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1E" w:rsidRPr="00AE731E" w:rsidRDefault="00AE731E" w:rsidP="00AE731E">
      <w:pPr>
        <w:jc w:val="center"/>
        <w:rPr>
          <w:rStyle w:val="hps"/>
          <w:b/>
          <w:i/>
          <w:sz w:val="28"/>
          <w:szCs w:val="28"/>
          <w:lang w:val="id-ID"/>
        </w:rPr>
      </w:pPr>
      <w:r w:rsidRPr="00AE731E">
        <w:rPr>
          <w:rStyle w:val="hps"/>
          <w:b/>
          <w:i/>
          <w:sz w:val="28"/>
          <w:szCs w:val="28"/>
          <w:lang w:val="id-ID"/>
        </w:rPr>
        <w:t xml:space="preserve">The Role of the Family in Meeting the Activity Daily Living at Elderly Patients Post Stroke in Gunungronggo Vilage Tajinan </w:t>
      </w:r>
    </w:p>
    <w:p w:rsidR="00AE731E" w:rsidRPr="00815A72" w:rsidRDefault="00AE731E" w:rsidP="00AE731E">
      <w:pPr>
        <w:pStyle w:val="NormalWeb"/>
        <w:spacing w:before="0" w:beforeAutospacing="0" w:after="0" w:afterAutospacing="0"/>
        <w:jc w:val="center"/>
        <w:rPr>
          <w:bCs/>
        </w:rPr>
      </w:pPr>
    </w:p>
    <w:p w:rsidR="00AE731E" w:rsidRPr="00AE731E" w:rsidRDefault="00AE731E" w:rsidP="00AE731E">
      <w:pPr>
        <w:pStyle w:val="NormalWeb"/>
        <w:spacing w:before="0" w:beforeAutospacing="0" w:after="0" w:afterAutospacing="0"/>
        <w:ind w:left="567" w:right="567"/>
        <w:jc w:val="both"/>
        <w:rPr>
          <w:rStyle w:val="hps"/>
          <w:lang w:val="id-ID"/>
        </w:rPr>
      </w:pPr>
      <w:r w:rsidRPr="00AE731E">
        <w:rPr>
          <w:b/>
          <w:bCs/>
          <w:i/>
        </w:rPr>
        <w:t>Abstract</w:t>
      </w:r>
      <w:proofErr w:type="gramStart"/>
      <w:r w:rsidRPr="00AE731E">
        <w:rPr>
          <w:b/>
          <w:bCs/>
          <w:i/>
          <w:lang w:val="id-ID"/>
        </w:rPr>
        <w:t>:</w:t>
      </w:r>
      <w:r w:rsidRPr="00AE731E">
        <w:rPr>
          <w:rStyle w:val="hps"/>
          <w:i/>
          <w:lang w:val="id-ID"/>
        </w:rPr>
        <w:t>The</w:t>
      </w:r>
      <w:proofErr w:type="gramEnd"/>
      <w:r w:rsidRPr="00AE731E">
        <w:rPr>
          <w:rStyle w:val="hps"/>
          <w:i/>
          <w:lang w:val="id-ID"/>
        </w:rPr>
        <w:t xml:space="preserve"> role the family must play in order to fulfill the expectations of themselves or others in the family. The elderly during post-stroke are in a critical phase of recovery. The purpose of this study was to describe the role of the family in meeting the daily needs of the post-stroke elderly.. The purpose of this study was to describe the role of families in fulfilling ADL in post-stroke elderly. The design of this study is a descriptive case study. This study used two family subjects who had family members suffering from post-stroke. This research was conducted on 7-12 January 2019. This research method was interview and observation. The results of the case studies obtained were that both subjects carried out their roles as motivators and family nurses. The conclusion of this study is that both families play a good role by obtaining a score of 43 and 39. Recommendations for future researchers are expected to conduct similar research, but examine other types of informal roles so that other actions can be taken by the family in fulfilling the ADL of post-stroke elderly</w:t>
      </w:r>
      <w:r w:rsidRPr="00AE731E">
        <w:rPr>
          <w:rStyle w:val="hps"/>
          <w:i/>
        </w:rPr>
        <w:t>.</w:t>
      </w:r>
    </w:p>
    <w:p w:rsidR="00AE731E" w:rsidRPr="00AE731E" w:rsidRDefault="00AE731E" w:rsidP="00AE731E">
      <w:pPr>
        <w:pStyle w:val="NormalWeb"/>
        <w:ind w:left="567" w:right="566"/>
        <w:jc w:val="both"/>
        <w:rPr>
          <w:rStyle w:val="hps"/>
          <w:bCs/>
          <w:i/>
          <w:iCs/>
          <w:lang w:val="id-ID"/>
        </w:rPr>
      </w:pPr>
      <w:r w:rsidRPr="00AE731E">
        <w:rPr>
          <w:rStyle w:val="hps"/>
          <w:bCs/>
          <w:i/>
        </w:rPr>
        <w:t>Keywords</w:t>
      </w:r>
      <w:r w:rsidRPr="00AE731E">
        <w:rPr>
          <w:rStyle w:val="shorttext"/>
          <w:bCs/>
          <w:i/>
          <w:lang w:val="id-ID"/>
        </w:rPr>
        <w:t xml:space="preserve">: </w:t>
      </w:r>
      <w:r w:rsidRPr="00AE731E">
        <w:rPr>
          <w:i/>
          <w:color w:val="212121"/>
          <w:lang w:eastAsia="id-ID"/>
        </w:rPr>
        <w:t xml:space="preserve">Family Role, Elderly, Post Stroke, </w:t>
      </w:r>
      <w:r w:rsidRPr="00AE731E">
        <w:rPr>
          <w:i/>
        </w:rPr>
        <w:t>Activity Daily Living</w:t>
      </w:r>
      <w:r w:rsidRPr="00AE731E">
        <w:rPr>
          <w:i/>
          <w:lang w:val="id-ID"/>
        </w:rPr>
        <w:t>.</w:t>
      </w:r>
    </w:p>
    <w:p w:rsidR="00AE731E" w:rsidRPr="00AE731E" w:rsidRDefault="00AE731E" w:rsidP="00AE731E">
      <w:pPr>
        <w:pStyle w:val="NormalWeb"/>
        <w:spacing w:before="0" w:beforeAutospacing="0" w:after="0" w:afterAutospacing="0"/>
        <w:ind w:left="567" w:right="567"/>
        <w:jc w:val="both"/>
        <w:rPr>
          <w:rStyle w:val="hps"/>
          <w:i/>
          <w:lang w:val="id-ID"/>
        </w:rPr>
      </w:pPr>
      <w:r w:rsidRPr="00AE731E">
        <w:rPr>
          <w:b/>
          <w:bCs/>
          <w:i/>
          <w:lang w:val="id-ID"/>
        </w:rPr>
        <w:t xml:space="preserve">Abstrak: </w:t>
      </w:r>
      <w:r w:rsidRPr="00AE731E">
        <w:rPr>
          <w:rStyle w:val="hps"/>
          <w:i/>
          <w:lang w:val="id-ID"/>
        </w:rPr>
        <w:t>Peran keluarga harus lakukan agar memenuhi harapan mereka sendiri atau orang lain dalam keluarga tersebut. Lansia pada masa paska stroke berada pada fase kritis pemulihan. Tujuan dari penelitian ini adalah mengetahui gambaran peran keluarga dalam pemenuhan kebutuhan sehari-hari lansia pasca stroke. Desain penelitian ini adalah deskriptif studi kasus. Penelitian ini menggunakan dua subjek keluarga yang memiliki anggota keluarga menderita pasca stroke. Penelitian ini dilaksanakan pada 7-12 Januari 2019. Metode penelitian ini wawancara dan observasi. Hasil studi kasus yang diperoleh yaitu, kedua subjek menjalankan perannya sebagai pendorong dan perawat keluarga. Kesimpulan dari penelitian ini adalah kedua keluarga berperan baik dengan memperoleh skor 43 dan 39. Rekomendasi untuk peneliti selanjutnya adalah diharapkan dapat melakukan penelitian serupa, tetapi meneliti jenis peran informal lainnya sehingga dapat diketahui tindakan lain yang dilakukan keluarga dalam memenuhi ADL lansia pasca stroke.</w:t>
      </w:r>
    </w:p>
    <w:p w:rsidR="00AE731E" w:rsidRPr="00AE731E" w:rsidRDefault="00AE731E" w:rsidP="00AE731E">
      <w:pPr>
        <w:pStyle w:val="NormalWeb"/>
        <w:ind w:left="567" w:right="567"/>
        <w:jc w:val="both"/>
        <w:rPr>
          <w:bCs/>
          <w:i/>
          <w:lang w:val="id-ID"/>
        </w:rPr>
      </w:pPr>
      <w:r w:rsidRPr="00AE731E">
        <w:rPr>
          <w:bCs/>
          <w:i/>
          <w:lang w:val="fi-FI"/>
        </w:rPr>
        <w:t>Kata kunci:</w:t>
      </w:r>
      <w:r w:rsidRPr="00AE731E">
        <w:t xml:space="preserve"> </w:t>
      </w:r>
      <w:proofErr w:type="spellStart"/>
      <w:r w:rsidRPr="00AE731E">
        <w:t>Peran</w:t>
      </w:r>
      <w:proofErr w:type="spellEnd"/>
      <w:r w:rsidRPr="00AE731E">
        <w:t xml:space="preserve"> </w:t>
      </w:r>
      <w:proofErr w:type="spellStart"/>
      <w:r w:rsidRPr="00AE731E">
        <w:t>Keluarga</w:t>
      </w:r>
      <w:proofErr w:type="spellEnd"/>
      <w:r w:rsidRPr="00AE731E">
        <w:t xml:space="preserve">, </w:t>
      </w:r>
      <w:proofErr w:type="spellStart"/>
      <w:r w:rsidRPr="00AE731E">
        <w:t>Lansia</w:t>
      </w:r>
      <w:proofErr w:type="spellEnd"/>
      <w:r w:rsidRPr="00AE731E">
        <w:t xml:space="preserve">, </w:t>
      </w:r>
      <w:proofErr w:type="spellStart"/>
      <w:r w:rsidRPr="00AE731E">
        <w:t>Pasca</w:t>
      </w:r>
      <w:proofErr w:type="spellEnd"/>
      <w:r w:rsidRPr="00AE731E">
        <w:t xml:space="preserve"> Stroke, </w:t>
      </w:r>
      <w:r w:rsidRPr="00AE731E">
        <w:rPr>
          <w:i/>
        </w:rPr>
        <w:t>Activity Daily Living (ADL)</w:t>
      </w:r>
      <w:r w:rsidRPr="00AE731E">
        <w:rPr>
          <w:i/>
          <w:lang w:val="id-ID"/>
        </w:rPr>
        <w:t>.</w:t>
      </w:r>
    </w:p>
    <w:p w:rsidR="00AE731E" w:rsidRDefault="00AE731E" w:rsidP="00AE731E">
      <w:pPr>
        <w:pStyle w:val="NormalWeb"/>
        <w:spacing w:before="120" w:beforeAutospacing="0" w:after="0" w:afterAutospacing="0"/>
        <w:jc w:val="both"/>
        <w:rPr>
          <w:b/>
          <w:bCs/>
          <w:lang w:val="id-ID"/>
        </w:rPr>
      </w:pPr>
    </w:p>
    <w:p w:rsidR="00AE731E" w:rsidRDefault="00AE731E" w:rsidP="00AE731E">
      <w:pPr>
        <w:pStyle w:val="NormalWeb"/>
        <w:spacing w:before="120" w:beforeAutospacing="0" w:after="0" w:afterAutospacing="0"/>
        <w:jc w:val="both"/>
        <w:rPr>
          <w:b/>
          <w:bCs/>
          <w:lang w:val="id-ID"/>
        </w:rPr>
      </w:pPr>
    </w:p>
    <w:p w:rsidR="00B37F2B" w:rsidRDefault="00B37F2B">
      <w:bookmarkStart w:id="0" w:name="_GoBack"/>
      <w:bookmarkEnd w:id="0"/>
    </w:p>
    <w:sectPr w:rsidR="00B3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1E"/>
    <w:rsid w:val="00294FDE"/>
    <w:rsid w:val="00515235"/>
    <w:rsid w:val="00A345DD"/>
    <w:rsid w:val="00AE731E"/>
    <w:rsid w:val="00B3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731E"/>
    <w:pPr>
      <w:spacing w:before="100" w:beforeAutospacing="1" w:after="100" w:afterAutospacing="1"/>
    </w:pPr>
  </w:style>
  <w:style w:type="character" w:customStyle="1" w:styleId="hps">
    <w:name w:val="hps"/>
    <w:basedOn w:val="DefaultParagraphFont"/>
    <w:rsid w:val="00AE731E"/>
  </w:style>
  <w:style w:type="character" w:customStyle="1" w:styleId="shorttext">
    <w:name w:val="short_text"/>
    <w:basedOn w:val="DefaultParagraphFont"/>
    <w:rsid w:val="00AE7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731E"/>
    <w:pPr>
      <w:spacing w:before="100" w:beforeAutospacing="1" w:after="100" w:afterAutospacing="1"/>
    </w:pPr>
  </w:style>
  <w:style w:type="character" w:customStyle="1" w:styleId="hps">
    <w:name w:val="hps"/>
    <w:basedOn w:val="DefaultParagraphFont"/>
    <w:rsid w:val="00AE731E"/>
  </w:style>
  <w:style w:type="character" w:customStyle="1" w:styleId="shorttext">
    <w:name w:val="short_text"/>
    <w:basedOn w:val="DefaultParagraphFont"/>
    <w:rsid w:val="00AE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2021-11-15T08:47:00Z</dcterms:created>
  <dcterms:modified xsi:type="dcterms:W3CDTF">2021-11-15T08:47:00Z</dcterms:modified>
</cp:coreProperties>
</file>