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55" w:rsidRPr="0081278E" w:rsidRDefault="00410155" w:rsidP="004E18FA">
      <w:pPr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81278E">
        <w:rPr>
          <w:rFonts w:ascii="Arial" w:hAnsi="Arial" w:cs="Arial"/>
          <w:b/>
          <w:bCs/>
          <w:sz w:val="28"/>
        </w:rPr>
        <w:t>BAB III</w:t>
      </w:r>
    </w:p>
    <w:p w:rsidR="00410155" w:rsidRPr="0081278E" w:rsidRDefault="00410155" w:rsidP="00C5185D">
      <w:pPr>
        <w:pStyle w:val="Heading1"/>
        <w:spacing w:before="0" w:line="360" w:lineRule="auto"/>
        <w:jc w:val="center"/>
        <w:rPr>
          <w:rFonts w:ascii="Arial" w:hAnsi="Arial" w:cs="Arial"/>
          <w:bCs w:val="0"/>
          <w:color w:val="auto"/>
          <w:szCs w:val="22"/>
        </w:rPr>
      </w:pPr>
      <w:bookmarkStart w:id="0" w:name="_Toc513611231"/>
      <w:r w:rsidRPr="0081278E">
        <w:rPr>
          <w:rFonts w:ascii="Arial" w:hAnsi="Arial" w:cs="Arial"/>
          <w:bCs w:val="0"/>
          <w:color w:val="auto"/>
          <w:szCs w:val="22"/>
        </w:rPr>
        <w:t>METODE PENELITIAN</w:t>
      </w:r>
      <w:bookmarkEnd w:id="0"/>
    </w:p>
    <w:p w:rsidR="00410155" w:rsidRPr="00FE5635" w:rsidRDefault="00410155" w:rsidP="00C5185D">
      <w:pPr>
        <w:pStyle w:val="Default"/>
        <w:spacing w:line="360" w:lineRule="auto"/>
        <w:ind w:left="360" w:hanging="360"/>
        <w:rPr>
          <w:sz w:val="22"/>
          <w:szCs w:val="22"/>
        </w:rPr>
      </w:pPr>
      <w:r w:rsidRPr="00FE5635">
        <w:rPr>
          <w:b/>
          <w:bCs/>
          <w:sz w:val="22"/>
          <w:szCs w:val="22"/>
        </w:rPr>
        <w:t>A. Jenis dan Desain Penelitian</w:t>
      </w:r>
    </w:p>
    <w:p w:rsidR="00410155" w:rsidRPr="00FE5635" w:rsidRDefault="00410155" w:rsidP="00C5185D">
      <w:pPr>
        <w:pStyle w:val="Default"/>
        <w:spacing w:line="360" w:lineRule="auto"/>
        <w:ind w:firstLine="720"/>
        <w:jc w:val="both"/>
        <w:rPr>
          <w:sz w:val="22"/>
          <w:szCs w:val="22"/>
          <w:lang w:val="en-US"/>
        </w:rPr>
      </w:pPr>
      <w:r w:rsidRPr="00FE5635">
        <w:rPr>
          <w:sz w:val="22"/>
          <w:szCs w:val="22"/>
        </w:rPr>
        <w:t xml:space="preserve">Jenis penelitian ini adalah penelitian </w:t>
      </w:r>
      <w:r w:rsidRPr="00FE5635">
        <w:rPr>
          <w:i/>
          <w:iCs/>
          <w:sz w:val="22"/>
          <w:szCs w:val="22"/>
        </w:rPr>
        <w:t>pre eksperimental</w:t>
      </w:r>
      <w:r w:rsidRPr="00FE5635">
        <w:rPr>
          <w:sz w:val="22"/>
          <w:szCs w:val="22"/>
        </w:rPr>
        <w:t xml:space="preserve">. Sedangkan desain penelitian yang digunakan adalah </w:t>
      </w:r>
      <w:r w:rsidRPr="00FE5635">
        <w:rPr>
          <w:i/>
          <w:iCs/>
          <w:sz w:val="22"/>
          <w:szCs w:val="22"/>
        </w:rPr>
        <w:t xml:space="preserve">pre and post-test one group desain </w:t>
      </w:r>
      <w:r w:rsidRPr="00FE5635">
        <w:rPr>
          <w:sz w:val="22"/>
          <w:szCs w:val="22"/>
        </w:rPr>
        <w:t xml:space="preserve">untuk menganalisis pengaruh penyuluhan gizi seimbang terhadap tingkat pengetahuan dan sikap dalam memilih makanan pada pekerja di </w:t>
      </w:r>
      <w:r w:rsidR="006B0D07" w:rsidRPr="00FE5635">
        <w:rPr>
          <w:sz w:val="22"/>
          <w:szCs w:val="22"/>
        </w:rPr>
        <w:t>UD.</w:t>
      </w:r>
      <w:r w:rsidRPr="00FE5635">
        <w:rPr>
          <w:sz w:val="22"/>
          <w:szCs w:val="22"/>
        </w:rPr>
        <w:t xml:space="preserve"> Kerupuk Rambak Intan Jaya Desa Sembung Kecamatan Tulungagung Kabupaten Tulungagung</w:t>
      </w:r>
      <w:r w:rsidR="009F6846" w:rsidRPr="00FE5635">
        <w:rPr>
          <w:sz w:val="22"/>
          <w:szCs w:val="22"/>
          <w:lang w:val="en-US"/>
        </w:rPr>
        <w:t>.</w:t>
      </w:r>
    </w:p>
    <w:p w:rsidR="00410155" w:rsidRPr="00FE5635" w:rsidRDefault="00410155" w:rsidP="00C5185D">
      <w:pPr>
        <w:pStyle w:val="Default"/>
        <w:spacing w:line="360" w:lineRule="auto"/>
        <w:ind w:left="360" w:hanging="360"/>
        <w:rPr>
          <w:sz w:val="22"/>
          <w:szCs w:val="22"/>
        </w:rPr>
      </w:pPr>
      <w:r w:rsidRPr="00FE5635">
        <w:rPr>
          <w:b/>
          <w:sz w:val="22"/>
          <w:szCs w:val="22"/>
        </w:rPr>
        <w:t xml:space="preserve">B. </w:t>
      </w:r>
      <w:r w:rsidRPr="00FE5635">
        <w:rPr>
          <w:b/>
          <w:bCs/>
          <w:sz w:val="22"/>
          <w:szCs w:val="22"/>
        </w:rPr>
        <w:t>Pelaksanaan Intervensi</w:t>
      </w:r>
    </w:p>
    <w:p w:rsidR="009F6846" w:rsidRPr="00FE5635" w:rsidRDefault="00410155" w:rsidP="003A3A96">
      <w:pPr>
        <w:pStyle w:val="Defaul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Responden diberikan </w:t>
      </w:r>
      <w:r w:rsidRPr="00FE5635">
        <w:rPr>
          <w:i/>
          <w:iCs/>
          <w:sz w:val="22"/>
          <w:szCs w:val="22"/>
        </w:rPr>
        <w:t xml:space="preserve">pre test </w:t>
      </w:r>
      <w:r w:rsidRPr="00FE5635">
        <w:rPr>
          <w:sz w:val="22"/>
          <w:szCs w:val="22"/>
        </w:rPr>
        <w:t xml:space="preserve">dengan mengisi kuesioner pengetahuan dan sikap tentang makanan aman dan bergizi seimbang. </w:t>
      </w:r>
    </w:p>
    <w:p w:rsidR="009F6846" w:rsidRPr="00FE5635" w:rsidRDefault="00410155" w:rsidP="00743AE7">
      <w:pPr>
        <w:pStyle w:val="Default"/>
        <w:numPr>
          <w:ilvl w:val="0"/>
          <w:numId w:val="41"/>
        </w:numPr>
        <w:spacing w:after="30" w:line="360" w:lineRule="auto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Melakukan food recall 1x24 jam setiap minggu selama 3 minggu. </w:t>
      </w:r>
    </w:p>
    <w:p w:rsidR="009F6846" w:rsidRPr="00E563CC" w:rsidRDefault="00410155" w:rsidP="00743AE7">
      <w:pPr>
        <w:pStyle w:val="ListParagraph"/>
        <w:spacing w:after="30" w:line="360" w:lineRule="auto"/>
        <w:rPr>
          <w:rFonts w:ascii="Arial" w:hAnsi="Arial" w:cs="Arial"/>
          <w:lang w:val="en-US"/>
        </w:rPr>
      </w:pPr>
      <w:r w:rsidRPr="00E563CC">
        <w:rPr>
          <w:rFonts w:ascii="Arial" w:hAnsi="Arial" w:cs="Arial"/>
        </w:rPr>
        <w:t xml:space="preserve">Responden mendapatkan penyuluhan 3 kali pertemuan selama 3 minggu dengan durasi 60 menit </w:t>
      </w:r>
      <w:r w:rsidR="00E563CC" w:rsidRPr="00E563CC">
        <w:rPr>
          <w:rFonts w:ascii="Arial" w:hAnsi="Arial" w:cs="Arial"/>
        </w:rPr>
        <w:t>materi yang diberikan</w:t>
      </w:r>
      <w:r w:rsidR="00E563CC" w:rsidRPr="00E563CC">
        <w:rPr>
          <w:rFonts w:ascii="Arial" w:hAnsi="Arial" w:cs="Arial"/>
          <w:lang w:val="en-US"/>
        </w:rPr>
        <w:t xml:space="preserve"> pengenalan gizi seimbang pada makanan bagi tenaga kerja</w:t>
      </w:r>
      <w:r w:rsidR="00E563CC" w:rsidRPr="00E563CC">
        <w:rPr>
          <w:rFonts w:ascii="Arial" w:hAnsi="Arial" w:cs="Arial"/>
        </w:rPr>
        <w:t xml:space="preserve">, </w:t>
      </w:r>
      <w:r w:rsidR="00E563CC" w:rsidRPr="00E563CC">
        <w:rPr>
          <w:rFonts w:ascii="Arial" w:hAnsi="Arial" w:cs="Arial"/>
          <w:lang w:val="en-US"/>
        </w:rPr>
        <w:t>10 pesan umum gizi seimbang</w:t>
      </w:r>
      <w:r w:rsidR="00E563CC">
        <w:rPr>
          <w:rFonts w:ascii="Arial" w:hAnsi="Arial" w:cs="Arial"/>
        </w:rPr>
        <w:t xml:space="preserve">, </w:t>
      </w:r>
      <w:r w:rsidR="00E563CC" w:rsidRPr="00FE5635">
        <w:rPr>
          <w:rFonts w:ascii="Arial" w:hAnsi="Arial" w:cs="Arial"/>
          <w:lang w:val="en-US"/>
        </w:rPr>
        <w:t>Manfaat gizi seimbang pada tenaga kerja</w:t>
      </w:r>
      <w:r w:rsidR="00E563CC">
        <w:rPr>
          <w:rFonts w:ascii="Arial" w:hAnsi="Arial" w:cs="Arial"/>
        </w:rPr>
        <w:t>,</w:t>
      </w:r>
      <w:r w:rsidR="00E563CC" w:rsidRPr="00E563CC">
        <w:rPr>
          <w:rFonts w:ascii="Arial" w:hAnsi="Arial" w:cs="Arial"/>
          <w:lang w:val="en-US"/>
        </w:rPr>
        <w:t xml:space="preserve"> </w:t>
      </w:r>
      <w:r w:rsidR="00E563CC" w:rsidRPr="00FE5635">
        <w:rPr>
          <w:rFonts w:ascii="Arial" w:hAnsi="Arial" w:cs="Arial"/>
          <w:lang w:val="en-US"/>
        </w:rPr>
        <w:t>faktor – faktor yang mempengaruhi produktivitas kerja</w:t>
      </w:r>
      <w:r w:rsidR="00E563CC">
        <w:rPr>
          <w:rFonts w:ascii="Arial" w:hAnsi="Arial" w:cs="Arial"/>
        </w:rPr>
        <w:t xml:space="preserve">, dan </w:t>
      </w:r>
      <w:r w:rsidR="00026BB6">
        <w:rPr>
          <w:rFonts w:ascii="Arial" w:hAnsi="Arial" w:cs="Arial"/>
        </w:rPr>
        <w:t>s</w:t>
      </w:r>
      <w:r w:rsidR="00E563CC" w:rsidRPr="00FE5635">
        <w:rPr>
          <w:rFonts w:ascii="Arial" w:hAnsi="Arial" w:cs="Arial"/>
          <w:lang w:val="en-US"/>
        </w:rPr>
        <w:t>umber – sumber bahan makanan yang aman dan bergizi</w:t>
      </w:r>
      <w:r w:rsidR="00E563CC">
        <w:rPr>
          <w:rFonts w:ascii="Arial" w:hAnsi="Arial" w:cs="Arial"/>
        </w:rPr>
        <w:t xml:space="preserve"> </w:t>
      </w:r>
      <w:r w:rsidRPr="00E563CC">
        <w:rPr>
          <w:rFonts w:ascii="Arial" w:hAnsi="Arial" w:cs="Arial"/>
        </w:rPr>
        <w:t xml:space="preserve">setiap pertemuan menggunakan metode ceramah dengan media </w:t>
      </w:r>
      <w:r w:rsidRPr="00E563CC">
        <w:rPr>
          <w:rFonts w:ascii="Arial" w:hAnsi="Arial" w:cs="Arial"/>
          <w:i/>
          <w:iCs/>
        </w:rPr>
        <w:t xml:space="preserve">booklet </w:t>
      </w:r>
      <w:r w:rsidR="00E563CC" w:rsidRPr="00026BB6">
        <w:rPr>
          <w:rFonts w:ascii="Arial" w:hAnsi="Arial" w:cs="Arial"/>
          <w:iCs/>
        </w:rPr>
        <w:t xml:space="preserve">untuk bahan bacaan selama </w:t>
      </w:r>
      <w:r w:rsidRPr="00026BB6">
        <w:rPr>
          <w:rFonts w:ascii="Arial" w:hAnsi="Arial" w:cs="Arial"/>
          <w:iCs/>
        </w:rPr>
        <w:t>penyuluhan gizi seimbang</w:t>
      </w:r>
      <w:r w:rsidRPr="00E563CC">
        <w:rPr>
          <w:rFonts w:ascii="Arial" w:hAnsi="Arial" w:cs="Arial"/>
        </w:rPr>
        <w:t>.</w:t>
      </w:r>
      <w:r w:rsidR="00E563CC" w:rsidRPr="00E563CC">
        <w:rPr>
          <w:rFonts w:ascii="Arial" w:eastAsia="Arial" w:hAnsi="Arial" w:cs="Arial"/>
          <w:szCs w:val="20"/>
          <w:lang w:val="en-ID" w:eastAsia="en-ID"/>
        </w:rPr>
        <w:t xml:space="preserve"> (Rahmawati</w:t>
      </w:r>
      <w:proofErr w:type="gramStart"/>
      <w:r w:rsidR="00E563CC" w:rsidRPr="00E563CC">
        <w:rPr>
          <w:rFonts w:ascii="Arial" w:eastAsia="Arial" w:hAnsi="Arial" w:cs="Arial"/>
          <w:szCs w:val="20"/>
          <w:lang w:val="en-ID" w:eastAsia="en-ID"/>
        </w:rPr>
        <w:t>,dkk.2017</w:t>
      </w:r>
      <w:proofErr w:type="gramEnd"/>
      <w:r w:rsidR="00E563CC" w:rsidRPr="00E563CC">
        <w:rPr>
          <w:rFonts w:ascii="Arial" w:eastAsia="Arial" w:hAnsi="Arial" w:cs="Arial"/>
          <w:szCs w:val="20"/>
          <w:lang w:val="en-ID" w:eastAsia="en-ID"/>
        </w:rPr>
        <w:t>)</w:t>
      </w:r>
      <w:r w:rsidRPr="00E563CC">
        <w:rPr>
          <w:rFonts w:ascii="Arial" w:hAnsi="Arial" w:cs="Arial"/>
        </w:rPr>
        <w:t xml:space="preserve"> </w:t>
      </w:r>
    </w:p>
    <w:p w:rsidR="008A5B28" w:rsidRDefault="00410155" w:rsidP="003A3A96">
      <w:pPr>
        <w:pStyle w:val="Defaul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Responden diberikan </w:t>
      </w:r>
      <w:r w:rsidRPr="00FE5635">
        <w:rPr>
          <w:i/>
          <w:iCs/>
          <w:sz w:val="22"/>
          <w:szCs w:val="22"/>
        </w:rPr>
        <w:t xml:space="preserve">post test </w:t>
      </w:r>
      <w:r w:rsidRPr="00FE5635">
        <w:rPr>
          <w:sz w:val="22"/>
          <w:szCs w:val="22"/>
        </w:rPr>
        <w:t>dengan mengisi kuesioner pengetahuan dan sikap tentang mak</w:t>
      </w:r>
      <w:r w:rsidR="008A5B28">
        <w:rPr>
          <w:sz w:val="22"/>
          <w:szCs w:val="22"/>
        </w:rPr>
        <w:t>anan aman dan bergizi seimbang.</w:t>
      </w:r>
    </w:p>
    <w:p w:rsidR="006B0D07" w:rsidRPr="008A5B28" w:rsidRDefault="008A5B28" w:rsidP="008A5B28">
      <w:pPr>
        <w:spacing w:after="0" w:line="240" w:lineRule="auto"/>
        <w:rPr>
          <w:rFonts w:ascii="Arial" w:hAnsi="Arial" w:cs="Arial"/>
          <w:color w:val="000000"/>
        </w:rPr>
      </w:pPr>
      <w:r>
        <w:br w:type="page"/>
      </w:r>
    </w:p>
    <w:p w:rsidR="00410155" w:rsidRPr="00FE5635" w:rsidRDefault="00743AE7" w:rsidP="009F68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B. </w:t>
      </w:r>
      <w:r w:rsidRPr="00743AE7">
        <w:rPr>
          <w:rFonts w:ascii="Arial" w:hAnsi="Arial" w:cs="Arial"/>
          <w:b/>
        </w:rPr>
        <w:t>Intervensi Gizi Seimbang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934"/>
        <w:gridCol w:w="4572"/>
      </w:tblGrid>
      <w:tr w:rsidR="00410155" w:rsidRPr="00FE5635" w:rsidTr="00795289">
        <w:tc>
          <w:tcPr>
            <w:tcW w:w="675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Kunjungan</w:t>
            </w:r>
          </w:p>
        </w:tc>
        <w:tc>
          <w:tcPr>
            <w:tcW w:w="5165" w:type="dxa"/>
            <w:shd w:val="clear" w:color="auto" w:fill="auto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Intervensi</w:t>
            </w:r>
          </w:p>
        </w:tc>
      </w:tr>
      <w:tr w:rsidR="00410155" w:rsidRPr="00FE5635" w:rsidTr="00795289">
        <w:tc>
          <w:tcPr>
            <w:tcW w:w="675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Minggu ke – 1</w:t>
            </w:r>
          </w:p>
        </w:tc>
        <w:tc>
          <w:tcPr>
            <w:tcW w:w="5165" w:type="dxa"/>
            <w:shd w:val="clear" w:color="auto" w:fill="auto"/>
          </w:tcPr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Perkenalan</w:t>
            </w:r>
          </w:p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Pre-test</w:t>
            </w:r>
          </w:p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Food recall 1×24 jam</w:t>
            </w:r>
          </w:p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Penyuluhan dengan materi pengenalan gizi seimbang pada makanan bagi tenaga kerja</w:t>
            </w:r>
          </w:p>
        </w:tc>
      </w:tr>
      <w:tr w:rsidR="00410155" w:rsidRPr="00FE5635" w:rsidTr="00795289">
        <w:tc>
          <w:tcPr>
            <w:tcW w:w="675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Minggu ke – 2</w:t>
            </w:r>
          </w:p>
        </w:tc>
        <w:tc>
          <w:tcPr>
            <w:tcW w:w="5165" w:type="dxa"/>
            <w:shd w:val="clear" w:color="auto" w:fill="auto"/>
          </w:tcPr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Food recall 1×24 jam</w:t>
            </w:r>
          </w:p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Penyuluhan dengan materi 10 pesan umum gizi seimbang</w:t>
            </w:r>
          </w:p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Penyuluhan dengan materi Manfaat gizi seimbang pada tenaga kerja</w:t>
            </w:r>
          </w:p>
        </w:tc>
      </w:tr>
      <w:tr w:rsidR="00410155" w:rsidRPr="00FE5635" w:rsidTr="00795289">
        <w:tc>
          <w:tcPr>
            <w:tcW w:w="675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Minggu ke – 3</w:t>
            </w:r>
          </w:p>
        </w:tc>
        <w:tc>
          <w:tcPr>
            <w:tcW w:w="5165" w:type="dxa"/>
            <w:shd w:val="clear" w:color="auto" w:fill="auto"/>
          </w:tcPr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Penyuluhan dengan materi faktor – faktor yang mempengaruhi produktivitas kerja</w:t>
            </w:r>
          </w:p>
          <w:p w:rsidR="00410155" w:rsidRPr="00FE5635" w:rsidRDefault="00026BB6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Penyuluhan dengan materi </w:t>
            </w:r>
            <w:r>
              <w:rPr>
                <w:rFonts w:ascii="Arial" w:hAnsi="Arial" w:cs="Arial"/>
              </w:rPr>
              <w:t>s</w:t>
            </w:r>
            <w:r w:rsidR="00410155" w:rsidRPr="00FE5635">
              <w:rPr>
                <w:rFonts w:ascii="Arial" w:hAnsi="Arial" w:cs="Arial"/>
                <w:lang w:val="en-US"/>
              </w:rPr>
              <w:t>umber – sumber bahan makanan yang aman dan bergizi</w:t>
            </w:r>
          </w:p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Food recall 1×24 jam</w:t>
            </w:r>
          </w:p>
          <w:p w:rsidR="00410155" w:rsidRPr="00FE5635" w:rsidRDefault="00410155" w:rsidP="003A3A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Post Test</w:t>
            </w:r>
          </w:p>
        </w:tc>
      </w:tr>
    </w:tbl>
    <w:p w:rsidR="00EA31BB" w:rsidRDefault="00EA31BB" w:rsidP="00EA31BB">
      <w:pPr>
        <w:spacing w:after="0" w:line="360" w:lineRule="auto"/>
        <w:rPr>
          <w:rFonts w:ascii="Arial" w:hAnsi="Arial" w:cs="Arial"/>
          <w:b/>
        </w:rPr>
      </w:pPr>
    </w:p>
    <w:p w:rsidR="00410155" w:rsidRPr="00FE5635" w:rsidRDefault="00EA31BB" w:rsidP="00EA31B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410155" w:rsidRPr="00FE5635">
        <w:rPr>
          <w:rFonts w:ascii="Arial" w:hAnsi="Arial" w:cs="Arial"/>
          <w:b/>
        </w:rPr>
        <w:t>Waktu dan Tempat Penelitian</w:t>
      </w:r>
    </w:p>
    <w:p w:rsidR="00410155" w:rsidRPr="00FE5635" w:rsidRDefault="00410155" w:rsidP="00C5185D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Penelitian ini dilaksanakan pada Bulan April - Mei 2019 yang bertempat di </w:t>
      </w:r>
      <w:r w:rsidR="006B0D07" w:rsidRPr="00026BB6">
        <w:rPr>
          <w:rFonts w:ascii="Arial" w:hAnsi="Arial" w:cs="Arial"/>
          <w:i/>
        </w:rPr>
        <w:t>UD</w:t>
      </w:r>
      <w:r w:rsidR="006B0D07" w:rsidRPr="00FE5635">
        <w:rPr>
          <w:rFonts w:ascii="Arial" w:hAnsi="Arial" w:cs="Arial"/>
        </w:rPr>
        <w:t>.</w:t>
      </w:r>
      <w:r w:rsidRPr="00FE5635">
        <w:rPr>
          <w:rFonts w:ascii="Arial" w:hAnsi="Arial" w:cs="Arial"/>
        </w:rPr>
        <w:t xml:space="preserve"> Kerupuk Rambak Intan Jaya Desa Sembung Kecamatan Tulungagung Kabupaten Tulungagung.</w:t>
      </w:r>
    </w:p>
    <w:p w:rsidR="00410155" w:rsidRPr="00FE5635" w:rsidRDefault="00410155" w:rsidP="00C5185D">
      <w:pPr>
        <w:spacing w:after="0" w:line="360" w:lineRule="auto"/>
        <w:ind w:left="360" w:hanging="360"/>
        <w:rPr>
          <w:rFonts w:ascii="Arial" w:hAnsi="Arial" w:cs="Arial"/>
          <w:b/>
        </w:rPr>
      </w:pPr>
      <w:r w:rsidRPr="00FE5635">
        <w:rPr>
          <w:rFonts w:ascii="Arial" w:hAnsi="Arial" w:cs="Arial"/>
          <w:b/>
        </w:rPr>
        <w:t>D. Populasi dan Sampel</w:t>
      </w:r>
    </w:p>
    <w:p w:rsidR="00410155" w:rsidRPr="00FE5635" w:rsidRDefault="00410155" w:rsidP="003A3A96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Populasi</w:t>
      </w:r>
    </w:p>
    <w:p w:rsidR="00410155" w:rsidRPr="00FE5635" w:rsidRDefault="00410155" w:rsidP="00DF2F09">
      <w:pPr>
        <w:spacing w:after="0" w:line="360" w:lineRule="auto"/>
        <w:ind w:left="72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Populasi dalam penelitian ini adalah </w:t>
      </w:r>
      <w:r w:rsidR="000A06BF">
        <w:rPr>
          <w:rFonts w:ascii="Arial" w:hAnsi="Arial" w:cs="Arial"/>
        </w:rPr>
        <w:t>20</w:t>
      </w:r>
      <w:r w:rsidRPr="00FE5635">
        <w:rPr>
          <w:rFonts w:ascii="Arial" w:hAnsi="Arial" w:cs="Arial"/>
        </w:rPr>
        <w:t xml:space="preserve"> pekerja di </w:t>
      </w:r>
      <w:r w:rsidR="006B0D07" w:rsidRPr="000A06BF">
        <w:rPr>
          <w:rFonts w:ascii="Arial" w:hAnsi="Arial" w:cs="Arial"/>
          <w:i/>
        </w:rPr>
        <w:t>UD</w:t>
      </w:r>
      <w:r w:rsidR="006B0D07" w:rsidRPr="00FE5635">
        <w:rPr>
          <w:rFonts w:ascii="Arial" w:hAnsi="Arial" w:cs="Arial"/>
        </w:rPr>
        <w:t>.</w:t>
      </w:r>
      <w:r w:rsidRPr="00FE5635">
        <w:rPr>
          <w:rFonts w:ascii="Arial" w:hAnsi="Arial" w:cs="Arial"/>
        </w:rPr>
        <w:t xml:space="preserve"> Kerupuk Rambak Intan Jaya Desa Sembung Kecamatan Tulungagung Kabupaten Tulungagung.</w:t>
      </w:r>
    </w:p>
    <w:p w:rsidR="00410155" w:rsidRPr="00FE5635" w:rsidRDefault="00410155" w:rsidP="003A3A96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Sampel</w:t>
      </w:r>
    </w:p>
    <w:p w:rsidR="000A06BF" w:rsidRPr="000A06BF" w:rsidRDefault="000A06BF" w:rsidP="000A06BF">
      <w:pPr>
        <w:pStyle w:val="ListParagraph"/>
        <w:spacing w:after="0" w:line="360" w:lineRule="auto"/>
        <w:ind w:firstLine="360"/>
        <w:jc w:val="both"/>
        <w:rPr>
          <w:rFonts w:ascii="Arial" w:hAnsi="Arial" w:cs="Arial"/>
        </w:rPr>
      </w:pPr>
      <w:proofErr w:type="gramStart"/>
      <w:r w:rsidRPr="00A73EE9">
        <w:rPr>
          <w:rFonts w:ascii="Arial" w:eastAsia="Arial" w:hAnsi="Arial" w:cs="Arial"/>
          <w:szCs w:val="20"/>
          <w:lang w:val="en-ID" w:eastAsia="en-ID"/>
        </w:rPr>
        <w:t>Teknik sampling dalam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A73EE9">
        <w:rPr>
          <w:rFonts w:ascii="Arial" w:eastAsia="Arial" w:hAnsi="Arial" w:cs="Arial"/>
          <w:szCs w:val="20"/>
          <w:lang w:val="en-ID" w:eastAsia="en-ID"/>
        </w:rPr>
        <w:t>penelitian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A73EE9">
        <w:rPr>
          <w:rFonts w:ascii="Arial" w:eastAsia="Arial" w:hAnsi="Arial" w:cs="Arial"/>
          <w:szCs w:val="20"/>
          <w:lang w:val="en-ID" w:eastAsia="en-ID"/>
        </w:rPr>
        <w:t>ini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A73EE9">
        <w:rPr>
          <w:rFonts w:ascii="Arial" w:eastAsia="Arial" w:hAnsi="Arial" w:cs="Arial"/>
          <w:szCs w:val="20"/>
          <w:lang w:val="en-ID" w:eastAsia="en-ID"/>
        </w:rPr>
        <w:t>adalah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28422B">
        <w:rPr>
          <w:rFonts w:ascii="Arial" w:eastAsia="Arial" w:hAnsi="Arial" w:cs="Arial"/>
          <w:i/>
          <w:szCs w:val="20"/>
          <w:lang w:val="en-ID" w:eastAsia="en-ID"/>
        </w:rPr>
        <w:t>purposive sampling</w:t>
      </w:r>
      <w:r w:rsidRPr="00A73EE9">
        <w:rPr>
          <w:rFonts w:ascii="Arial" w:eastAsia="Arial" w:hAnsi="Arial" w:cs="Arial"/>
          <w:szCs w:val="20"/>
          <w:lang w:val="en-ID" w:eastAsia="en-ID"/>
        </w:rPr>
        <w:t>.</w:t>
      </w:r>
      <w:proofErr w:type="gramEnd"/>
      <w:r>
        <w:rPr>
          <w:rFonts w:ascii="Arial" w:eastAsia="Arial" w:hAnsi="Arial" w:cs="Arial"/>
          <w:szCs w:val="20"/>
          <w:lang w:eastAsia="en-ID"/>
        </w:rPr>
        <w:t xml:space="preserve"> </w:t>
      </w:r>
      <w:proofErr w:type="gramStart"/>
      <w:r w:rsidRPr="00A73EE9">
        <w:rPr>
          <w:rFonts w:ascii="Arial" w:eastAsia="Arial" w:hAnsi="Arial" w:cs="Arial"/>
          <w:szCs w:val="20"/>
          <w:lang w:val="en-ID" w:eastAsia="en-ID"/>
        </w:rPr>
        <w:t>Jumlah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A73EE9">
        <w:rPr>
          <w:rFonts w:ascii="Arial" w:eastAsia="Arial" w:hAnsi="Arial" w:cs="Arial"/>
          <w:szCs w:val="20"/>
          <w:lang w:val="en-ID" w:eastAsia="en-ID"/>
        </w:rPr>
        <w:t>sampel yang diambil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A73EE9">
        <w:rPr>
          <w:rFonts w:ascii="Arial" w:eastAsia="Arial" w:hAnsi="Arial" w:cs="Arial"/>
          <w:szCs w:val="20"/>
          <w:lang w:val="en-ID" w:eastAsia="en-ID"/>
        </w:rPr>
        <w:t>dalam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A73EE9">
        <w:rPr>
          <w:rFonts w:ascii="Arial" w:eastAsia="Arial" w:hAnsi="Arial" w:cs="Arial"/>
          <w:szCs w:val="20"/>
          <w:lang w:val="en-ID" w:eastAsia="en-ID"/>
        </w:rPr>
        <w:t>penelitian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A73EE9">
        <w:rPr>
          <w:rFonts w:ascii="Arial" w:eastAsia="Arial" w:hAnsi="Arial" w:cs="Arial"/>
          <w:szCs w:val="20"/>
          <w:lang w:val="en-ID" w:eastAsia="en-ID"/>
        </w:rPr>
        <w:t>ini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A73EE9">
        <w:rPr>
          <w:rFonts w:ascii="Arial" w:eastAsia="Arial" w:hAnsi="Arial" w:cs="Arial"/>
          <w:szCs w:val="20"/>
          <w:lang w:val="en-ID" w:eastAsia="en-ID"/>
        </w:rPr>
        <w:t xml:space="preserve">adalah </w:t>
      </w:r>
      <w:r>
        <w:rPr>
          <w:rFonts w:ascii="Arial" w:eastAsia="Arial" w:hAnsi="Arial" w:cs="Arial"/>
          <w:szCs w:val="20"/>
          <w:lang w:eastAsia="en-ID"/>
        </w:rPr>
        <w:t>20</w:t>
      </w:r>
      <w:r w:rsidRPr="00A73EE9">
        <w:rPr>
          <w:rFonts w:ascii="Arial" w:eastAsia="Arial" w:hAnsi="Arial" w:cs="Arial"/>
          <w:szCs w:val="20"/>
          <w:lang w:val="en-ID" w:eastAsia="en-ID"/>
        </w:rPr>
        <w:t xml:space="preserve"> sampel</w:t>
      </w:r>
      <w:r>
        <w:rPr>
          <w:rFonts w:ascii="Arial" w:eastAsia="Arial" w:hAnsi="Arial" w:cs="Arial"/>
          <w:szCs w:val="20"/>
          <w:lang w:eastAsia="en-ID"/>
        </w:rPr>
        <w:t>.</w:t>
      </w:r>
      <w:proofErr w:type="gramEnd"/>
    </w:p>
    <w:p w:rsidR="00410155" w:rsidRPr="000A06BF" w:rsidRDefault="00410155" w:rsidP="000A06BF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0A06BF">
        <w:rPr>
          <w:rFonts w:ascii="Arial" w:hAnsi="Arial" w:cs="Arial"/>
        </w:rPr>
        <w:t>Teknik Sampling</w:t>
      </w:r>
    </w:p>
    <w:p w:rsidR="00410155" w:rsidRPr="00FE5635" w:rsidRDefault="00410155" w:rsidP="00DF2F09">
      <w:pPr>
        <w:spacing w:after="0" w:line="360" w:lineRule="auto"/>
        <w:ind w:left="72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Teknik sampling yang digunakan adalah </w:t>
      </w:r>
      <w:r w:rsidRPr="000A06BF">
        <w:rPr>
          <w:rFonts w:ascii="Arial" w:hAnsi="Arial" w:cs="Arial"/>
          <w:i/>
        </w:rPr>
        <w:t>purposive sampling</w:t>
      </w:r>
      <w:r w:rsidRPr="00FE5635">
        <w:rPr>
          <w:rFonts w:ascii="Arial" w:hAnsi="Arial" w:cs="Arial"/>
        </w:rPr>
        <w:t xml:space="preserve"> dengan kriteria inklusi dan eksklusi sebagai berikut :</w:t>
      </w:r>
    </w:p>
    <w:p w:rsidR="00410155" w:rsidRPr="00FE5635" w:rsidRDefault="00410155" w:rsidP="00FE5635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Kriteria Inklusi :</w:t>
      </w:r>
    </w:p>
    <w:p w:rsidR="00410155" w:rsidRPr="00FE5635" w:rsidRDefault="00410155" w:rsidP="00C5185D">
      <w:pPr>
        <w:pStyle w:val="ListParagraph"/>
        <w:numPr>
          <w:ilvl w:val="0"/>
          <w:numId w:val="8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Sampel merupakan pekerja di </w:t>
      </w:r>
      <w:r w:rsidR="006B0D07" w:rsidRPr="00FE5635">
        <w:rPr>
          <w:rFonts w:ascii="Arial" w:hAnsi="Arial" w:cs="Arial"/>
        </w:rPr>
        <w:t>UD.</w:t>
      </w:r>
      <w:r w:rsidRPr="00FE5635">
        <w:rPr>
          <w:rFonts w:ascii="Arial" w:hAnsi="Arial" w:cs="Arial"/>
        </w:rPr>
        <w:t xml:space="preserve"> Kerupuk Rambak Intan Jaya</w:t>
      </w:r>
      <w:r w:rsidR="00B657B9" w:rsidRPr="00FE5635">
        <w:rPr>
          <w:rFonts w:ascii="Arial" w:hAnsi="Arial" w:cs="Arial"/>
          <w:lang w:val="en-US"/>
        </w:rPr>
        <w:t>.</w:t>
      </w:r>
      <w:r w:rsidRPr="00FE5635">
        <w:rPr>
          <w:rFonts w:ascii="Arial" w:hAnsi="Arial" w:cs="Arial"/>
        </w:rPr>
        <w:t xml:space="preserve"> Desa Sembung Kecamatan Tulungagung Kabupaten Tulungagung</w:t>
      </w:r>
      <w:r w:rsidR="00B657B9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C5185D">
      <w:pPr>
        <w:pStyle w:val="ListParagraph"/>
        <w:numPr>
          <w:ilvl w:val="0"/>
          <w:numId w:val="8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Pekerja dalam keadaan sehat jasmani dan rohani</w:t>
      </w:r>
      <w:r w:rsidR="003F2EC0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C5185D">
      <w:pPr>
        <w:pStyle w:val="ListParagraph"/>
        <w:numPr>
          <w:ilvl w:val="0"/>
          <w:numId w:val="8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lastRenderedPageBreak/>
        <w:t>Pekerja bersedia menjadi responden penelitian</w:t>
      </w:r>
      <w:r w:rsidR="00B657B9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FE5635">
      <w:pPr>
        <w:spacing w:after="0" w:line="360" w:lineRule="auto"/>
        <w:ind w:left="36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Kriteria Eksklusi :</w:t>
      </w:r>
    </w:p>
    <w:p w:rsidR="00410155" w:rsidRPr="00FE5635" w:rsidRDefault="00410155" w:rsidP="00C5185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Pekerja yang sakit</w:t>
      </w:r>
      <w:r w:rsidR="003F2EC0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C5185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Pekerja yang puasa</w:t>
      </w:r>
      <w:r w:rsidR="003F2EC0" w:rsidRPr="00FE5635">
        <w:rPr>
          <w:rFonts w:ascii="Arial" w:hAnsi="Arial" w:cs="Arial"/>
          <w:lang w:val="en-US"/>
        </w:rPr>
        <w:t>.</w:t>
      </w:r>
    </w:p>
    <w:p w:rsidR="005B7188" w:rsidRPr="00FE5635" w:rsidRDefault="00410155" w:rsidP="00C5185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Pekerja yang tidak bersedia menjadi responden penelitian</w:t>
      </w:r>
      <w:r w:rsidR="003F2EC0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C5185D">
      <w:pPr>
        <w:spacing w:after="0" w:line="360" w:lineRule="auto"/>
        <w:ind w:left="360" w:hanging="360"/>
        <w:rPr>
          <w:rFonts w:ascii="Arial" w:hAnsi="Arial" w:cs="Arial"/>
          <w:b/>
        </w:rPr>
      </w:pPr>
      <w:r w:rsidRPr="00FE5635">
        <w:rPr>
          <w:rFonts w:ascii="Arial" w:hAnsi="Arial" w:cs="Arial"/>
          <w:b/>
        </w:rPr>
        <w:t>E. Variabel Penelitian</w:t>
      </w:r>
    </w:p>
    <w:p w:rsidR="00B657B9" w:rsidRPr="00FE5635" w:rsidRDefault="00410155" w:rsidP="00C5185D">
      <w:pP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r w:rsidRPr="00FE5635">
        <w:rPr>
          <w:rFonts w:ascii="Arial" w:hAnsi="Arial" w:cs="Arial"/>
        </w:rPr>
        <w:t>Variabel bebas (</w:t>
      </w:r>
      <w:r w:rsidRPr="00026BB6">
        <w:rPr>
          <w:rFonts w:ascii="Arial" w:hAnsi="Arial" w:cs="Arial"/>
          <w:i/>
        </w:rPr>
        <w:t>independent variable</w:t>
      </w:r>
      <w:r w:rsidRPr="00FE5635">
        <w:rPr>
          <w:rFonts w:ascii="Arial" w:hAnsi="Arial" w:cs="Arial"/>
        </w:rPr>
        <w:t xml:space="preserve">) : penyuluhan gizi seimbang pada pekerja </w:t>
      </w:r>
      <w:r w:rsidR="006B0D07" w:rsidRPr="00FE5635">
        <w:rPr>
          <w:rFonts w:ascii="Arial" w:hAnsi="Arial" w:cs="Arial"/>
        </w:rPr>
        <w:t>UD.</w:t>
      </w:r>
      <w:r w:rsidRPr="00FE5635">
        <w:rPr>
          <w:rFonts w:ascii="Arial" w:hAnsi="Arial" w:cs="Arial"/>
        </w:rPr>
        <w:t xml:space="preserve"> Kerupuk Rambak Intan Jaya Desa Sembung Kecamatan Tulungagung Kabupaten Tulungagung.</w:t>
      </w:r>
    </w:p>
    <w:p w:rsidR="00410155" w:rsidRPr="00FE5635" w:rsidRDefault="00410155" w:rsidP="00C5185D">
      <w:pP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r w:rsidRPr="00FE5635">
        <w:rPr>
          <w:rFonts w:ascii="Arial" w:hAnsi="Arial" w:cs="Arial"/>
        </w:rPr>
        <w:t>Variabel terikat (</w:t>
      </w:r>
      <w:r w:rsidRPr="00026BB6">
        <w:rPr>
          <w:rFonts w:ascii="Arial" w:hAnsi="Arial" w:cs="Arial"/>
          <w:i/>
        </w:rPr>
        <w:t>dependent variabel</w:t>
      </w:r>
      <w:r w:rsidRPr="00FE5635">
        <w:rPr>
          <w:rFonts w:ascii="Arial" w:hAnsi="Arial" w:cs="Arial"/>
        </w:rPr>
        <w:t xml:space="preserve">) : tingkat pengetahuan dan sikap dalam memilih makanan serta tingkat konsumsi energi dan zat gizi pekerja di </w:t>
      </w:r>
      <w:r w:rsidR="006B0D07" w:rsidRPr="00FE5635">
        <w:rPr>
          <w:rFonts w:ascii="Arial" w:hAnsi="Arial" w:cs="Arial"/>
        </w:rPr>
        <w:t>UD.</w:t>
      </w:r>
      <w:r w:rsidRPr="00FE5635">
        <w:rPr>
          <w:rFonts w:ascii="Arial" w:hAnsi="Arial" w:cs="Arial"/>
        </w:rPr>
        <w:t xml:space="preserve"> Kerupuk Rambak Intan Jaya Desa Sembung Kecamatan Tulungagung Kabupaten Tulungagung.</w:t>
      </w:r>
    </w:p>
    <w:p w:rsidR="005B7188" w:rsidRPr="00E563CC" w:rsidRDefault="00410155" w:rsidP="00E563CC">
      <w:pPr>
        <w:pStyle w:val="ListParagraph"/>
        <w:numPr>
          <w:ilvl w:val="0"/>
          <w:numId w:val="5"/>
        </w:numPr>
        <w:spacing w:after="0" w:line="360" w:lineRule="auto"/>
        <w:contextualSpacing w:val="0"/>
        <w:rPr>
          <w:rFonts w:ascii="Arial" w:hAnsi="Arial" w:cs="Arial"/>
          <w:b/>
        </w:rPr>
      </w:pPr>
      <w:r w:rsidRPr="00FE5635">
        <w:rPr>
          <w:rFonts w:ascii="Arial" w:hAnsi="Arial" w:cs="Arial"/>
          <w:b/>
        </w:rPr>
        <w:t>Definisi Operasional Variabel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1991"/>
        <w:gridCol w:w="2847"/>
        <w:gridCol w:w="1382"/>
      </w:tblGrid>
      <w:tr w:rsidR="00410155" w:rsidRPr="00FE5635" w:rsidTr="005F4B44">
        <w:tc>
          <w:tcPr>
            <w:tcW w:w="1933" w:type="dxa"/>
            <w:shd w:val="clear" w:color="auto" w:fill="auto"/>
          </w:tcPr>
          <w:p w:rsidR="00410155" w:rsidRPr="00FE5635" w:rsidRDefault="00410155" w:rsidP="005F4B4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Variabel</w:t>
            </w:r>
          </w:p>
        </w:tc>
        <w:tc>
          <w:tcPr>
            <w:tcW w:w="1991" w:type="dxa"/>
            <w:shd w:val="clear" w:color="auto" w:fill="auto"/>
          </w:tcPr>
          <w:p w:rsidR="00410155" w:rsidRPr="00FE5635" w:rsidRDefault="00410155" w:rsidP="005F4B4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Definisi Operasional</w:t>
            </w:r>
          </w:p>
        </w:tc>
        <w:tc>
          <w:tcPr>
            <w:tcW w:w="2847" w:type="dxa"/>
            <w:shd w:val="clear" w:color="auto" w:fill="auto"/>
          </w:tcPr>
          <w:p w:rsidR="00410155" w:rsidRPr="00FE5635" w:rsidRDefault="00410155" w:rsidP="005F4B4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Hasil pengukuran</w:t>
            </w:r>
          </w:p>
        </w:tc>
        <w:tc>
          <w:tcPr>
            <w:tcW w:w="1382" w:type="dxa"/>
            <w:shd w:val="clear" w:color="auto" w:fill="auto"/>
          </w:tcPr>
          <w:p w:rsidR="00410155" w:rsidRPr="00FE5635" w:rsidRDefault="00410155" w:rsidP="005F4B44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Skala Ukur</w:t>
            </w:r>
          </w:p>
        </w:tc>
      </w:tr>
      <w:tr w:rsidR="00410155" w:rsidRPr="00FE5635" w:rsidTr="00026BB6">
        <w:tc>
          <w:tcPr>
            <w:tcW w:w="1933" w:type="dxa"/>
            <w:shd w:val="clear" w:color="auto" w:fill="auto"/>
          </w:tcPr>
          <w:p w:rsidR="00410155" w:rsidRPr="00FE5635" w:rsidRDefault="00410155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Penyuluhan Gizi Seimbang</w:t>
            </w:r>
          </w:p>
        </w:tc>
        <w:tc>
          <w:tcPr>
            <w:tcW w:w="1991" w:type="dxa"/>
            <w:shd w:val="clear" w:color="auto" w:fill="auto"/>
          </w:tcPr>
          <w:p w:rsidR="00410155" w:rsidRPr="00FE5635" w:rsidRDefault="00410155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Salah satu cara untuk meningkatkan pengetahuan dan sikap pekerja dalam memilih makanan yang aman dan sehat</w:t>
            </w:r>
          </w:p>
        </w:tc>
        <w:tc>
          <w:tcPr>
            <w:tcW w:w="2847" w:type="dxa"/>
            <w:shd w:val="clear" w:color="auto" w:fill="auto"/>
          </w:tcPr>
          <w:p w:rsidR="00410155" w:rsidRPr="00FE5635" w:rsidRDefault="00410155" w:rsidP="00DA71A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8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Berhasil jika terdapat perbedaan tingkat pengetahuan dan sikap, pola makan serta tingkat konsumsi energi dan zat gizi antara sebelum dan sesudah dilakukan penyuluhan.</w:t>
            </w:r>
          </w:p>
          <w:p w:rsidR="00410155" w:rsidRPr="00FE5635" w:rsidRDefault="00410155" w:rsidP="00DA71A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4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Tidak berhasil jika tidak terdapat perbedaan perbedaan tingkat pengetahuan dan sikap, pola makan serta tingkat konsumsi energi dan zat gizi antara sebelum dan sesudah dilakukan penyuluhan.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563CC" w:rsidRPr="00FE5635" w:rsidTr="00026BB6">
        <w:trPr>
          <w:trHeight w:val="2376"/>
        </w:trPr>
        <w:tc>
          <w:tcPr>
            <w:tcW w:w="1933" w:type="dxa"/>
            <w:vMerge w:val="restart"/>
            <w:shd w:val="clear" w:color="auto" w:fill="auto"/>
          </w:tcPr>
          <w:p w:rsidR="00E563CC" w:rsidRPr="00FE5635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lastRenderedPageBreak/>
              <w:t>Tingkat pengetahuan pekerja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E563CC" w:rsidRPr="00FE5635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Segala sesuatu yang diketahui oleh pekerja tentang gizi seimbang yang diperoleh dengan cara pengisian kuisioner dan dihitung berdasarkan skor berikut : Jawaban benar diberi skor = 1</w:t>
            </w:r>
          </w:p>
          <w:p w:rsidR="00E563CC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  <w:lang w:val="en-US"/>
              </w:rPr>
              <w:t>Jawaban salah diberi skor = 0</w:t>
            </w:r>
          </w:p>
          <w:p w:rsidR="00E563CC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Pr="00E563CC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7" w:type="dxa"/>
            <w:shd w:val="clear" w:color="auto" w:fill="auto"/>
          </w:tcPr>
          <w:p w:rsidR="00E563CC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Pr="00FE5635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Dinyatakan dalam bentuk persentase (%)</w:t>
            </w:r>
          </w:p>
        </w:tc>
        <w:tc>
          <w:tcPr>
            <w:tcW w:w="1382" w:type="dxa"/>
            <w:shd w:val="clear" w:color="auto" w:fill="auto"/>
          </w:tcPr>
          <w:p w:rsidR="00E563CC" w:rsidRPr="00FE5635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Rasio</w:t>
            </w:r>
          </w:p>
        </w:tc>
      </w:tr>
      <w:tr w:rsidR="00E563CC" w:rsidRPr="00FE5635" w:rsidTr="00026BB6">
        <w:trPr>
          <w:trHeight w:val="890"/>
        </w:trPr>
        <w:tc>
          <w:tcPr>
            <w:tcW w:w="1933" w:type="dxa"/>
            <w:vMerge/>
            <w:shd w:val="clear" w:color="auto" w:fill="auto"/>
            <w:vAlign w:val="center"/>
          </w:tcPr>
          <w:p w:rsidR="00E563CC" w:rsidRPr="00FE5635" w:rsidRDefault="00E563CC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E563CC" w:rsidRPr="00FE5635" w:rsidRDefault="00E563CC" w:rsidP="00DA71A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162511" w:rsidRDefault="00E563CC" w:rsidP="00162511">
            <w:pPr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Selanjutnya diklasifikasikan</w:t>
            </w:r>
          </w:p>
          <w:p w:rsidR="00162511" w:rsidRDefault="00162511" w:rsidP="00162511">
            <w:pPr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Berdasarkan</w:t>
            </w:r>
          </w:p>
          <w:p w:rsidR="00162511" w:rsidRDefault="00162511" w:rsidP="00162511">
            <w:pPr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Arikunto, 2010</w:t>
            </w:r>
          </w:p>
          <w:p w:rsidR="00162511" w:rsidRPr="00FE5635" w:rsidRDefault="00162511" w:rsidP="00162511">
            <w:pPr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</w:rPr>
              <w:t xml:space="preserve">76% - 100% </w:t>
            </w:r>
            <w:r w:rsidRPr="00FE5635">
              <w:rPr>
                <w:rFonts w:ascii="Arial" w:hAnsi="Arial" w:cs="Arial"/>
                <w:lang w:val="en-US"/>
              </w:rPr>
              <w:tab/>
            </w:r>
            <w:r w:rsidRPr="00FE5635">
              <w:rPr>
                <w:rFonts w:ascii="Arial" w:hAnsi="Arial" w:cs="Arial"/>
              </w:rPr>
              <w:t>: Baik</w:t>
            </w:r>
          </w:p>
          <w:p w:rsidR="00162511" w:rsidRPr="00FE5635" w:rsidRDefault="00162511" w:rsidP="00162511">
            <w:pPr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</w:rPr>
              <w:t>56% - 75%</w:t>
            </w:r>
            <w:r w:rsidRPr="00FE5635">
              <w:rPr>
                <w:rFonts w:ascii="Arial" w:hAnsi="Arial" w:cs="Arial"/>
                <w:lang w:val="en-US"/>
              </w:rPr>
              <w:tab/>
            </w:r>
            <w:r w:rsidRPr="00FE5635">
              <w:rPr>
                <w:rFonts w:ascii="Arial" w:hAnsi="Arial" w:cs="Arial"/>
              </w:rPr>
              <w:t>: Cukup</w:t>
            </w:r>
          </w:p>
          <w:p w:rsidR="00162511" w:rsidRPr="00FE5635" w:rsidRDefault="00162511" w:rsidP="00162511">
            <w:pPr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</w:rPr>
              <w:t xml:space="preserve">40% - 55% </w:t>
            </w:r>
            <w:r w:rsidRPr="00FE5635">
              <w:rPr>
                <w:rFonts w:ascii="Arial" w:hAnsi="Arial" w:cs="Arial"/>
              </w:rPr>
              <w:tab/>
              <w:t>: Kurang Baik</w:t>
            </w:r>
          </w:p>
          <w:p w:rsidR="00E563CC" w:rsidRDefault="00162511" w:rsidP="00162511">
            <w:pPr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</w:rPr>
              <w:t>&lt; 40%</w:t>
            </w:r>
            <w:r w:rsidRPr="00FE5635">
              <w:rPr>
                <w:rFonts w:ascii="Arial" w:hAnsi="Arial" w:cs="Arial"/>
              </w:rPr>
              <w:tab/>
            </w:r>
            <w:r w:rsidRPr="00FE5635">
              <w:rPr>
                <w:rFonts w:ascii="Arial" w:hAnsi="Arial" w:cs="Arial"/>
              </w:rPr>
              <w:tab/>
              <w:t>: Tidak baik</w:t>
            </w:r>
          </w:p>
        </w:tc>
        <w:tc>
          <w:tcPr>
            <w:tcW w:w="1382" w:type="dxa"/>
            <w:shd w:val="clear" w:color="auto" w:fill="auto"/>
          </w:tcPr>
          <w:p w:rsidR="00E563CC" w:rsidRPr="00E563CC" w:rsidRDefault="00E563CC" w:rsidP="00026B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  <w:tr w:rsidR="00410155" w:rsidRPr="00FE5635" w:rsidTr="00026BB6">
        <w:tblPrEx>
          <w:tblLook w:val="0000"/>
        </w:tblPrEx>
        <w:trPr>
          <w:trHeight w:val="526"/>
        </w:trPr>
        <w:tc>
          <w:tcPr>
            <w:tcW w:w="1933" w:type="dxa"/>
            <w:tcBorders>
              <w:bottom w:val="nil"/>
            </w:tcBorders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1" w:type="dxa"/>
            <w:tcBorders>
              <w:bottom w:val="nil"/>
            </w:tcBorders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47" w:type="dxa"/>
            <w:tcBorders>
              <w:bottom w:val="nil"/>
            </w:tcBorders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410155" w:rsidRPr="00FE5635" w:rsidRDefault="00410155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563CC" w:rsidRPr="00FE5635" w:rsidTr="005F4B44">
        <w:trPr>
          <w:trHeight w:val="1166"/>
        </w:trPr>
        <w:tc>
          <w:tcPr>
            <w:tcW w:w="1933" w:type="dxa"/>
            <w:vMerge w:val="restart"/>
            <w:tcBorders>
              <w:top w:val="nil"/>
            </w:tcBorders>
            <w:shd w:val="clear" w:color="auto" w:fill="auto"/>
          </w:tcPr>
          <w:p w:rsidR="00E563CC" w:rsidRPr="00FE5635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Tingkat sikap pekerja</w:t>
            </w:r>
          </w:p>
        </w:tc>
        <w:tc>
          <w:tcPr>
            <w:tcW w:w="1991" w:type="dxa"/>
            <w:vMerge w:val="restart"/>
            <w:tcBorders>
              <w:top w:val="nil"/>
            </w:tcBorders>
            <w:shd w:val="clear" w:color="auto" w:fill="auto"/>
          </w:tcPr>
          <w:p w:rsidR="00E563CC" w:rsidRDefault="00E563CC" w:rsidP="005F4B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  <w:lang w:val="en-US"/>
              </w:rPr>
              <w:t>Respon evaluatif yang akan timbul apabila individu dihadapkan pada suatu stimulus yang menghendaki adanya reaksi individu mengenai gizi seimbang</w:t>
            </w:r>
          </w:p>
          <w:p w:rsidR="00E563CC" w:rsidRDefault="00E563CC" w:rsidP="005F4B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Default="00E563CC" w:rsidP="005F4B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Default="00E563CC" w:rsidP="005F4B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Default="00E563CC" w:rsidP="005F4B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563CC" w:rsidRPr="00E563CC" w:rsidRDefault="00E563CC" w:rsidP="005F4B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7" w:type="dxa"/>
            <w:tcBorders>
              <w:top w:val="nil"/>
            </w:tcBorders>
            <w:shd w:val="clear" w:color="auto" w:fill="auto"/>
          </w:tcPr>
          <w:p w:rsidR="00E563CC" w:rsidRPr="00FE5635" w:rsidRDefault="00E563CC" w:rsidP="00E563C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Dinyatakan dalam bentuk persentase (%)</w:t>
            </w:r>
          </w:p>
        </w:tc>
        <w:tc>
          <w:tcPr>
            <w:tcW w:w="1382" w:type="dxa"/>
            <w:tcBorders>
              <w:top w:val="nil"/>
            </w:tcBorders>
            <w:shd w:val="clear" w:color="auto" w:fill="auto"/>
          </w:tcPr>
          <w:p w:rsidR="00E563CC" w:rsidRPr="00FE5635" w:rsidRDefault="00E563CC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Rasio</w:t>
            </w:r>
          </w:p>
        </w:tc>
      </w:tr>
      <w:tr w:rsidR="00E563CC" w:rsidRPr="00FE5635" w:rsidTr="00026BB6">
        <w:trPr>
          <w:trHeight w:val="1066"/>
        </w:trPr>
        <w:tc>
          <w:tcPr>
            <w:tcW w:w="1933" w:type="dxa"/>
            <w:vMerge/>
            <w:shd w:val="clear" w:color="auto" w:fill="auto"/>
            <w:vAlign w:val="center"/>
          </w:tcPr>
          <w:p w:rsidR="00E563CC" w:rsidRPr="00FE5635" w:rsidRDefault="00E563CC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E563CC" w:rsidRPr="00FE5635" w:rsidRDefault="00E563CC" w:rsidP="00DA71A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  <w:shd w:val="clear" w:color="auto" w:fill="auto"/>
          </w:tcPr>
          <w:p w:rsidR="00E563CC" w:rsidRDefault="00E563CC" w:rsidP="00162511">
            <w:pPr>
              <w:jc w:val="center"/>
              <w:rPr>
                <w:rFonts w:ascii="Arial" w:hAnsi="Arial" w:cs="Arial"/>
              </w:rPr>
            </w:pPr>
          </w:p>
          <w:p w:rsidR="00162511" w:rsidRDefault="00162511" w:rsidP="0016251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Selanjutnya </w:t>
            </w:r>
            <w:r w:rsidR="00E563CC">
              <w:rPr>
                <w:rFonts w:ascii="Arial" w:hAnsi="Arial" w:cs="Arial"/>
              </w:rPr>
              <w:t>diklasifikasikan</w:t>
            </w:r>
            <w:r>
              <w:rPr>
                <w:rFonts w:ascii="Arial" w:hAnsi="Arial" w:cs="Arial"/>
              </w:rPr>
              <w:t xml:space="preserve"> berdasarkan</w:t>
            </w:r>
          </w:p>
          <w:p w:rsidR="00162511" w:rsidRDefault="00162511" w:rsidP="0016251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Arikunto, 2010</w:t>
            </w:r>
          </w:p>
          <w:p w:rsidR="00162511" w:rsidRPr="00FE5635" w:rsidRDefault="00162511" w:rsidP="00162511">
            <w:pPr>
              <w:spacing w:after="0" w:line="360" w:lineRule="auto"/>
              <w:ind w:left="1463" w:hanging="1463"/>
              <w:jc w:val="center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</w:rPr>
              <w:t xml:space="preserve">76% - 100% </w:t>
            </w:r>
            <w:r w:rsidRPr="00FE5635">
              <w:rPr>
                <w:rFonts w:ascii="Arial" w:hAnsi="Arial" w:cs="Arial"/>
              </w:rPr>
              <w:tab/>
              <w:t>: Sangat baik</w:t>
            </w:r>
          </w:p>
          <w:p w:rsidR="00162511" w:rsidRPr="00FE5635" w:rsidRDefault="00162511" w:rsidP="0016251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</w:rPr>
              <w:t>56% - 75%</w:t>
            </w:r>
            <w:r w:rsidRPr="00FE5635">
              <w:rPr>
                <w:rFonts w:ascii="Arial" w:hAnsi="Arial" w:cs="Arial"/>
              </w:rPr>
              <w:tab/>
              <w:t xml:space="preserve"> : Baik</w:t>
            </w:r>
          </w:p>
          <w:p w:rsidR="00162511" w:rsidRPr="00FE5635" w:rsidRDefault="00162511" w:rsidP="0016251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</w:rPr>
              <w:t xml:space="preserve">40% - 55 </w:t>
            </w:r>
            <w:r w:rsidRPr="00FE5635">
              <w:rPr>
                <w:rFonts w:ascii="Arial" w:hAnsi="Arial" w:cs="Arial"/>
              </w:rPr>
              <w:tab/>
              <w:t>: Buruk</w:t>
            </w:r>
          </w:p>
          <w:p w:rsidR="00162511" w:rsidRPr="00FE5635" w:rsidRDefault="00162511" w:rsidP="00162511">
            <w:pPr>
              <w:spacing w:after="0" w:line="360" w:lineRule="auto"/>
              <w:ind w:left="1321" w:hanging="1321"/>
              <w:jc w:val="center"/>
              <w:rPr>
                <w:rFonts w:ascii="Arial" w:hAnsi="Arial" w:cs="Arial"/>
              </w:rPr>
            </w:pPr>
            <w:r w:rsidRPr="00FE5635">
              <w:rPr>
                <w:rFonts w:ascii="Arial" w:hAnsi="Arial" w:cs="Arial"/>
              </w:rPr>
              <w:t>&lt; 40%</w:t>
            </w:r>
            <w:r w:rsidRPr="00FE5635">
              <w:rPr>
                <w:rFonts w:ascii="Arial" w:hAnsi="Arial" w:cs="Arial"/>
              </w:rPr>
              <w:tab/>
            </w:r>
            <w:r w:rsidRPr="00FE5635">
              <w:rPr>
                <w:rFonts w:ascii="Arial" w:hAnsi="Arial" w:cs="Arial"/>
              </w:rPr>
              <w:tab/>
              <w:t xml:space="preserve">: Sangat </w:t>
            </w:r>
            <w:r>
              <w:rPr>
                <w:rFonts w:ascii="Arial" w:hAnsi="Arial" w:cs="Arial"/>
              </w:rPr>
              <w:t xml:space="preserve"> </w:t>
            </w:r>
            <w:r w:rsidRPr="00FE5635">
              <w:rPr>
                <w:rFonts w:ascii="Arial" w:hAnsi="Arial" w:cs="Arial"/>
              </w:rPr>
              <w:lastRenderedPageBreak/>
              <w:t>buruk</w:t>
            </w:r>
          </w:p>
          <w:p w:rsidR="00E563CC" w:rsidRDefault="00E563CC" w:rsidP="0016251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</w:tcPr>
          <w:p w:rsidR="00E563CC" w:rsidRDefault="00E563CC" w:rsidP="00E563CC">
            <w:pPr>
              <w:jc w:val="center"/>
              <w:rPr>
                <w:rFonts w:ascii="Arial" w:hAnsi="Arial" w:cs="Arial"/>
              </w:rPr>
            </w:pPr>
          </w:p>
          <w:p w:rsidR="00E563CC" w:rsidRPr="00E563CC" w:rsidRDefault="00E563CC" w:rsidP="00E563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  <w:tr w:rsidR="00FB0BFE" w:rsidRPr="00FE5635" w:rsidTr="00026BB6">
        <w:trPr>
          <w:trHeight w:val="903"/>
        </w:trPr>
        <w:tc>
          <w:tcPr>
            <w:tcW w:w="1933" w:type="dxa"/>
            <w:vMerge w:val="restart"/>
            <w:shd w:val="clear" w:color="auto" w:fill="auto"/>
          </w:tcPr>
          <w:p w:rsidR="00FB0BFE" w:rsidRPr="00FE5635" w:rsidRDefault="00FB0BFE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lastRenderedPageBreak/>
              <w:t>Tingkat konsumsi Energi dan Zat Gizi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FB0BFE" w:rsidRPr="00FE5635" w:rsidRDefault="00FB0BFE" w:rsidP="00026BB6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Jumlah energi dan protein yang dikonsumsi pekerja yang diperoleh dari makanan maupun minuman yang dikonsumsi dalam 24 jam selama 1 hari kemudian dibandingkan dengan AKG</w:t>
            </w:r>
          </w:p>
        </w:tc>
        <w:tc>
          <w:tcPr>
            <w:tcW w:w="2847" w:type="dxa"/>
            <w:shd w:val="clear" w:color="auto" w:fill="auto"/>
          </w:tcPr>
          <w:p w:rsidR="00FB0BFE" w:rsidRPr="00FE5635" w:rsidRDefault="00FB0BFE" w:rsidP="00FB0BF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Dinyatakan dalam bentuk persentase (%)</w:t>
            </w:r>
          </w:p>
        </w:tc>
        <w:tc>
          <w:tcPr>
            <w:tcW w:w="1382" w:type="dxa"/>
            <w:shd w:val="clear" w:color="auto" w:fill="auto"/>
          </w:tcPr>
          <w:p w:rsidR="00FB0BFE" w:rsidRPr="00FE5635" w:rsidRDefault="00FB0BFE" w:rsidP="00FB0BF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E5635">
              <w:rPr>
                <w:rFonts w:ascii="Arial" w:hAnsi="Arial" w:cs="Arial"/>
                <w:lang w:val="en-US"/>
              </w:rPr>
              <w:t>Rasio</w:t>
            </w:r>
          </w:p>
        </w:tc>
      </w:tr>
      <w:tr w:rsidR="00FB0BFE" w:rsidRPr="00FE5635" w:rsidTr="00026BB6">
        <w:trPr>
          <w:trHeight w:val="1135"/>
        </w:trPr>
        <w:tc>
          <w:tcPr>
            <w:tcW w:w="1933" w:type="dxa"/>
            <w:vMerge/>
            <w:shd w:val="clear" w:color="auto" w:fill="auto"/>
            <w:vAlign w:val="center"/>
          </w:tcPr>
          <w:p w:rsidR="00FB0BFE" w:rsidRPr="00FE5635" w:rsidRDefault="00FB0BFE" w:rsidP="00DA71A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FB0BFE" w:rsidRPr="00FE5635" w:rsidRDefault="00FB0BFE" w:rsidP="00DA71A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47" w:type="dxa"/>
            <w:shd w:val="clear" w:color="auto" w:fill="auto"/>
          </w:tcPr>
          <w:p w:rsidR="00FB0BFE" w:rsidRDefault="00FB0BFE" w:rsidP="00FB0BFE">
            <w:pPr>
              <w:autoSpaceDE w:val="0"/>
              <w:autoSpaceDN w:val="0"/>
              <w:adjustRightInd w:val="0"/>
              <w:ind w:left="31"/>
              <w:contextualSpacing/>
              <w:rPr>
                <w:rFonts w:ascii="Arial" w:eastAsia="Times New Roman" w:hAnsi="Arial" w:cs="Arial"/>
                <w:lang w:val="en-US"/>
              </w:rPr>
            </w:pPr>
            <w:r w:rsidRPr="008930F1">
              <w:rPr>
                <w:rFonts w:ascii="Arial" w:eastAsia="Times New Roman" w:hAnsi="Arial" w:cs="Arial"/>
              </w:rPr>
              <w:t xml:space="preserve">Selanjutnya dikategorikan berdasarkan </w:t>
            </w:r>
            <w:r>
              <w:rPr>
                <w:rFonts w:ascii="Arial" w:eastAsia="Times New Roman" w:hAnsi="Arial" w:cs="Arial"/>
                <w:lang w:val="en-US"/>
              </w:rPr>
              <w:t>Studi Diet Total (2014):</w:t>
            </w:r>
          </w:p>
          <w:p w:rsidR="00FB0BFE" w:rsidRPr="008930F1" w:rsidRDefault="00FB0BFE" w:rsidP="00B34B10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&lt; 70%: Sangat</w:t>
            </w:r>
            <w:r w:rsidR="00026BB6"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  <w:lang w:val="en-US"/>
              </w:rPr>
              <w:t>Kurang</w:t>
            </w:r>
          </w:p>
          <w:p w:rsidR="00FB0BFE" w:rsidRPr="008930F1" w:rsidRDefault="00FB0BFE" w:rsidP="00FB0BF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70 - &lt; 100%: Kurang</w:t>
            </w:r>
          </w:p>
          <w:p w:rsidR="00FB0BFE" w:rsidRPr="008930F1" w:rsidRDefault="00FB0BFE" w:rsidP="00FB0BF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100 - &lt; 130%: Sesuai AKG (Normal)</w:t>
            </w:r>
          </w:p>
          <w:p w:rsidR="00FB0BFE" w:rsidRPr="00FE5635" w:rsidRDefault="00FB0BFE" w:rsidP="00FB0BF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≥ 130%: Berlebih</w:t>
            </w:r>
          </w:p>
        </w:tc>
        <w:tc>
          <w:tcPr>
            <w:tcW w:w="1382" w:type="dxa"/>
            <w:shd w:val="clear" w:color="auto" w:fill="auto"/>
          </w:tcPr>
          <w:p w:rsidR="00FB0BFE" w:rsidRPr="00FB0BFE" w:rsidRDefault="00FB0BFE" w:rsidP="00FB0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</w:tbl>
    <w:p w:rsidR="00FB0BFE" w:rsidRDefault="00FB0BFE" w:rsidP="00FB0BFE">
      <w:pPr>
        <w:spacing w:before="120" w:after="0" w:line="360" w:lineRule="auto"/>
        <w:rPr>
          <w:rFonts w:ascii="Arial" w:hAnsi="Arial" w:cs="Arial"/>
          <w:b/>
        </w:rPr>
      </w:pPr>
    </w:p>
    <w:p w:rsidR="00410155" w:rsidRPr="00FE5635" w:rsidRDefault="00FB0BFE" w:rsidP="005E1CF5">
      <w:pPr>
        <w:spacing w:before="120" w:after="0" w:line="36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G. </w:t>
      </w:r>
      <w:r w:rsidR="00410155" w:rsidRPr="00FE5635">
        <w:rPr>
          <w:rFonts w:ascii="Arial" w:hAnsi="Arial" w:cs="Arial"/>
          <w:b/>
        </w:rPr>
        <w:t>Instrumen Penelitian</w:t>
      </w:r>
    </w:p>
    <w:p w:rsidR="00410155" w:rsidRPr="00FE5635" w:rsidRDefault="00410155" w:rsidP="00C5185D">
      <w:pPr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Alat yang digunakan :</w:t>
      </w:r>
    </w:p>
    <w:p w:rsidR="00EA1132" w:rsidRDefault="00410155" w:rsidP="00EA1132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Alat tulis</w:t>
      </w:r>
    </w:p>
    <w:p w:rsidR="00B34B10" w:rsidRDefault="00B34B10" w:rsidP="00EA1132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Timbangan injak digital</w:t>
      </w:r>
    </w:p>
    <w:p w:rsidR="00EA1132" w:rsidRPr="00EA1132" w:rsidRDefault="00EA1132" w:rsidP="00EA1132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EA1132">
        <w:rPr>
          <w:rFonts w:ascii="Arial" w:eastAsia="Arial" w:hAnsi="Arial" w:cs="Arial"/>
          <w:szCs w:val="20"/>
          <w:lang w:val="en-ID" w:eastAsia="en-ID"/>
        </w:rPr>
        <w:t>Laptop</w:t>
      </w:r>
    </w:p>
    <w:p w:rsidR="00EA1132" w:rsidRPr="00EA1132" w:rsidRDefault="00EA1132" w:rsidP="00EA1132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EA1132">
        <w:rPr>
          <w:rFonts w:ascii="Arial" w:eastAsia="Arial" w:hAnsi="Arial" w:cs="Arial"/>
          <w:i/>
          <w:szCs w:val="20"/>
          <w:lang w:val="en-ID" w:eastAsia="en-ID"/>
        </w:rPr>
        <w:t>Software Nutri</w:t>
      </w:r>
      <w:r>
        <w:rPr>
          <w:rFonts w:ascii="Arial" w:eastAsia="Arial" w:hAnsi="Arial" w:cs="Arial"/>
          <w:i/>
          <w:szCs w:val="20"/>
          <w:lang w:eastAsia="en-ID"/>
        </w:rPr>
        <w:t xml:space="preserve"> </w:t>
      </w:r>
      <w:r w:rsidRPr="00EA1132">
        <w:rPr>
          <w:rFonts w:ascii="Arial" w:eastAsia="Arial" w:hAnsi="Arial" w:cs="Arial"/>
          <w:i/>
          <w:szCs w:val="20"/>
          <w:lang w:val="en-ID" w:eastAsia="en-ID"/>
        </w:rPr>
        <w:t>200</w:t>
      </w:r>
      <w:r>
        <w:rPr>
          <w:rFonts w:ascii="Arial" w:eastAsia="Arial" w:hAnsi="Arial" w:cs="Arial"/>
          <w:i/>
          <w:szCs w:val="20"/>
          <w:lang w:eastAsia="en-ID"/>
        </w:rPr>
        <w:t>8</w:t>
      </w:r>
    </w:p>
    <w:p w:rsidR="00EA1132" w:rsidRPr="00EA1132" w:rsidRDefault="00EA1132" w:rsidP="00EA1132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EA1132">
        <w:rPr>
          <w:rFonts w:ascii="Arial" w:eastAsia="Arial" w:hAnsi="Arial" w:cs="Arial"/>
          <w:i/>
          <w:szCs w:val="20"/>
          <w:lang w:val="en-ID" w:eastAsia="en-ID"/>
        </w:rPr>
        <w:t>Software IBM SPSS Statistics 20</w:t>
      </w:r>
    </w:p>
    <w:p w:rsidR="00EA1132" w:rsidRPr="00EA1132" w:rsidRDefault="00EA1132" w:rsidP="00EA1132">
      <w:pPr>
        <w:pStyle w:val="ListParagraph"/>
        <w:numPr>
          <w:ilvl w:val="0"/>
          <w:numId w:val="11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EA1132">
        <w:rPr>
          <w:rFonts w:ascii="Arial" w:eastAsia="Arial" w:hAnsi="Arial" w:cs="Arial"/>
          <w:i/>
          <w:szCs w:val="20"/>
          <w:lang w:val="en-ID" w:eastAsia="en-ID"/>
        </w:rPr>
        <w:t>Microsoft Excel</w:t>
      </w:r>
    </w:p>
    <w:p w:rsidR="00410155" w:rsidRPr="00FE5635" w:rsidRDefault="00410155" w:rsidP="00C5185D">
      <w:pPr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Bahan yang digunakan :</w:t>
      </w:r>
    </w:p>
    <w:p w:rsidR="00410155" w:rsidRPr="00FE5635" w:rsidRDefault="00410155" w:rsidP="00C5185D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Formulir persetujuan mengikuti penelitian (</w:t>
      </w:r>
      <w:r w:rsidRPr="00B34B10">
        <w:rPr>
          <w:rFonts w:ascii="Arial" w:hAnsi="Arial" w:cs="Arial"/>
          <w:i/>
        </w:rPr>
        <w:t>inform con</w:t>
      </w:r>
      <w:r w:rsidR="006E2C7C" w:rsidRPr="00B34B10">
        <w:rPr>
          <w:rFonts w:ascii="Arial" w:hAnsi="Arial" w:cs="Arial"/>
          <w:i/>
        </w:rPr>
        <w:t>sent</w:t>
      </w:r>
      <w:r w:rsidRPr="00FE5635">
        <w:rPr>
          <w:rFonts w:ascii="Arial" w:hAnsi="Arial" w:cs="Arial"/>
        </w:rPr>
        <w:t>)</w:t>
      </w:r>
      <w:r w:rsidR="00E940D7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C5185D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Form kuesioner penelitian (</w:t>
      </w:r>
      <w:r w:rsidRPr="00B34B10">
        <w:rPr>
          <w:rFonts w:ascii="Arial" w:hAnsi="Arial" w:cs="Arial"/>
          <w:i/>
        </w:rPr>
        <w:t>pre test dan post test</w:t>
      </w:r>
      <w:r w:rsidRPr="00FE5635">
        <w:rPr>
          <w:rFonts w:ascii="Arial" w:hAnsi="Arial" w:cs="Arial"/>
        </w:rPr>
        <w:t>)</w:t>
      </w:r>
      <w:r w:rsidR="00E940D7" w:rsidRPr="00FE5635">
        <w:rPr>
          <w:rFonts w:ascii="Arial" w:hAnsi="Arial" w:cs="Arial"/>
          <w:lang w:val="en-US"/>
        </w:rPr>
        <w:t>.</w:t>
      </w:r>
    </w:p>
    <w:p w:rsidR="005B7188" w:rsidRPr="00FE5635" w:rsidRDefault="005B7188" w:rsidP="00C5185D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Form Recall 1</w:t>
      </w:r>
      <w:r w:rsidR="00B34B10">
        <w:rPr>
          <w:rFonts w:ascii="Arial" w:hAnsi="Arial" w:cs="Arial"/>
        </w:rPr>
        <w:t xml:space="preserve"> </w:t>
      </w:r>
      <w:r w:rsidRPr="00FE5635">
        <w:rPr>
          <w:rFonts w:ascii="Arial" w:hAnsi="Arial" w:cs="Arial"/>
        </w:rPr>
        <w:t>×</w:t>
      </w:r>
      <w:r w:rsidR="00B34B10">
        <w:rPr>
          <w:rFonts w:ascii="Arial" w:hAnsi="Arial" w:cs="Arial"/>
        </w:rPr>
        <w:t xml:space="preserve"> </w:t>
      </w:r>
      <w:r w:rsidRPr="00FE5635">
        <w:rPr>
          <w:rFonts w:ascii="Arial" w:hAnsi="Arial" w:cs="Arial"/>
        </w:rPr>
        <w:t>24</w:t>
      </w:r>
      <w:r w:rsidR="00B34B10">
        <w:rPr>
          <w:rFonts w:ascii="Arial" w:hAnsi="Arial" w:cs="Arial"/>
        </w:rPr>
        <w:t xml:space="preserve"> </w:t>
      </w:r>
      <w:r w:rsidRPr="00FE5635">
        <w:rPr>
          <w:rFonts w:ascii="Arial" w:hAnsi="Arial" w:cs="Arial"/>
        </w:rPr>
        <w:t>jam</w:t>
      </w:r>
      <w:r w:rsidR="00E940D7" w:rsidRPr="00FE5635">
        <w:rPr>
          <w:rFonts w:ascii="Arial" w:hAnsi="Arial" w:cs="Arial"/>
          <w:lang w:val="en-US"/>
        </w:rPr>
        <w:t>.</w:t>
      </w:r>
    </w:p>
    <w:p w:rsidR="00EA1132" w:rsidRDefault="00410155" w:rsidP="00EA1132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B34B10">
        <w:rPr>
          <w:rFonts w:ascii="Arial" w:hAnsi="Arial" w:cs="Arial"/>
          <w:i/>
        </w:rPr>
        <w:t>Booklet</w:t>
      </w:r>
      <w:r w:rsidRPr="00FE5635">
        <w:rPr>
          <w:rFonts w:ascii="Arial" w:hAnsi="Arial" w:cs="Arial"/>
        </w:rPr>
        <w:t xml:space="preserve"> Penyuluhan Gizi Seimbang Bagi Tenaga Kerja</w:t>
      </w:r>
      <w:r w:rsidR="00E940D7" w:rsidRPr="00FE5635">
        <w:rPr>
          <w:rFonts w:ascii="Arial" w:hAnsi="Arial" w:cs="Arial"/>
          <w:lang w:val="en-US"/>
        </w:rPr>
        <w:t>.</w:t>
      </w:r>
    </w:p>
    <w:p w:rsidR="00EA1132" w:rsidRPr="00EA31BB" w:rsidRDefault="00EA1132" w:rsidP="00EA31BB">
      <w:pPr>
        <w:pStyle w:val="ListParagraph"/>
        <w:numPr>
          <w:ilvl w:val="0"/>
          <w:numId w:val="12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EA1132">
        <w:rPr>
          <w:rFonts w:ascii="Arial" w:eastAsia="Arial" w:hAnsi="Arial" w:cs="Arial"/>
          <w:szCs w:val="20"/>
          <w:lang w:val="en-ID" w:eastAsia="en-ID"/>
        </w:rPr>
        <w:t>Daftar bahan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EA1132">
        <w:rPr>
          <w:rFonts w:ascii="Arial" w:eastAsia="Arial" w:hAnsi="Arial" w:cs="Arial"/>
          <w:szCs w:val="20"/>
          <w:lang w:val="en-ID" w:eastAsia="en-ID"/>
        </w:rPr>
        <w:t>makanan</w:t>
      </w:r>
      <w:r>
        <w:rPr>
          <w:rFonts w:ascii="Arial" w:eastAsia="Arial" w:hAnsi="Arial" w:cs="Arial"/>
          <w:szCs w:val="20"/>
          <w:lang w:eastAsia="en-ID"/>
        </w:rPr>
        <w:t xml:space="preserve"> </w:t>
      </w:r>
      <w:r w:rsidRPr="00EA1132">
        <w:rPr>
          <w:rFonts w:ascii="Arial" w:eastAsia="Arial" w:hAnsi="Arial" w:cs="Arial"/>
          <w:szCs w:val="20"/>
          <w:lang w:val="en-ID" w:eastAsia="en-ID"/>
        </w:rPr>
        <w:t>penukar</w:t>
      </w:r>
      <w:r w:rsidR="00B34B10">
        <w:rPr>
          <w:rFonts w:ascii="Arial" w:eastAsia="Arial" w:hAnsi="Arial" w:cs="Arial"/>
          <w:szCs w:val="20"/>
          <w:lang w:eastAsia="en-ID"/>
        </w:rPr>
        <w:t>.</w:t>
      </w:r>
    </w:p>
    <w:p w:rsidR="00410155" w:rsidRPr="00FE5635" w:rsidRDefault="00410155" w:rsidP="00C5185D">
      <w:pPr>
        <w:spacing w:after="0" w:line="360" w:lineRule="auto"/>
        <w:ind w:left="360" w:hanging="360"/>
        <w:rPr>
          <w:rFonts w:ascii="Arial" w:hAnsi="Arial" w:cs="Arial"/>
          <w:b/>
        </w:rPr>
      </w:pPr>
      <w:r w:rsidRPr="00FE5635">
        <w:rPr>
          <w:rFonts w:ascii="Arial" w:hAnsi="Arial" w:cs="Arial"/>
          <w:b/>
        </w:rPr>
        <w:t>H. Metode Pengumpulan Data</w:t>
      </w:r>
    </w:p>
    <w:p w:rsidR="00E940D7" w:rsidRPr="00FE5635" w:rsidRDefault="00410155" w:rsidP="003A3A96">
      <w:pPr>
        <w:pStyle w:val="ListParagraph"/>
        <w:numPr>
          <w:ilvl w:val="0"/>
          <w:numId w:val="43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Gambaran umum pekerja meliputi nama, u</w:t>
      </w:r>
      <w:r w:rsidR="006B0D07" w:rsidRPr="00FE5635">
        <w:rPr>
          <w:rFonts w:ascii="Arial" w:hAnsi="Arial" w:cs="Arial"/>
        </w:rPr>
        <w:t xml:space="preserve">mur, jenis kelamin, berat badan </w:t>
      </w:r>
      <w:r w:rsidRPr="00FE5635">
        <w:rPr>
          <w:rFonts w:ascii="Arial" w:hAnsi="Arial" w:cs="Arial"/>
        </w:rPr>
        <w:t>diperoleh dengan cara pengukuran langsung dan memberikan form identitas yang terdapat dalam kuisioner dan pengukuran.</w:t>
      </w:r>
    </w:p>
    <w:p w:rsidR="00E940D7" w:rsidRPr="00FE5635" w:rsidRDefault="00410155" w:rsidP="003A3A96">
      <w:pPr>
        <w:pStyle w:val="ListParagraph"/>
        <w:numPr>
          <w:ilvl w:val="0"/>
          <w:numId w:val="43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lastRenderedPageBreak/>
        <w:t>Data pengetahuan pekerja diperoleh denga cara memberikan kuisioner yang diberikan sebelum dan sesudah dilakukan penyuluhan gizi seimbang.</w:t>
      </w:r>
    </w:p>
    <w:p w:rsidR="00E940D7" w:rsidRPr="00FE5635" w:rsidRDefault="00410155" w:rsidP="003A3A96">
      <w:pPr>
        <w:pStyle w:val="ListParagraph"/>
        <w:numPr>
          <w:ilvl w:val="0"/>
          <w:numId w:val="43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Data sikap diperoleh dengan cara memberikan kuesioner yang diberikan sebelum dan sesudah dilakukan penyuluhan gizi seimbang</w:t>
      </w:r>
      <w:r w:rsidR="00E940D7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3A3A96">
      <w:pPr>
        <w:pStyle w:val="ListParagraph"/>
        <w:numPr>
          <w:ilvl w:val="0"/>
          <w:numId w:val="43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Data tingkat konsumsi energi dan zat gizi pekerja diperoleh dengan cara melakukan food recall 1 × 24</w:t>
      </w:r>
      <w:r w:rsidR="00FE5635" w:rsidRPr="00FE5635">
        <w:rPr>
          <w:rFonts w:ascii="Arial" w:hAnsi="Arial" w:cs="Arial"/>
          <w:lang w:val="en-US"/>
        </w:rPr>
        <w:t xml:space="preserve"> </w:t>
      </w:r>
      <w:r w:rsidRPr="00FE5635">
        <w:rPr>
          <w:rFonts w:ascii="Arial" w:hAnsi="Arial" w:cs="Arial"/>
        </w:rPr>
        <w:t>jam</w:t>
      </w:r>
      <w:r w:rsidR="00E940D7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C5185D">
      <w:pPr>
        <w:spacing w:after="0" w:line="360" w:lineRule="auto"/>
        <w:ind w:left="360" w:hanging="360"/>
        <w:rPr>
          <w:rFonts w:ascii="Arial" w:hAnsi="Arial" w:cs="Arial"/>
          <w:b/>
        </w:rPr>
      </w:pPr>
      <w:r w:rsidRPr="00FE5635">
        <w:rPr>
          <w:rFonts w:ascii="Arial" w:hAnsi="Arial" w:cs="Arial"/>
          <w:b/>
        </w:rPr>
        <w:t>I. Teknik Pengolahan dan Analisa Data</w:t>
      </w:r>
    </w:p>
    <w:p w:rsidR="00410155" w:rsidRPr="00FE5635" w:rsidRDefault="00410155" w:rsidP="003A3A96">
      <w:pPr>
        <w:pStyle w:val="ListParagraph"/>
        <w:numPr>
          <w:ilvl w:val="0"/>
          <w:numId w:val="4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Data Karakteristik Pekerja</w:t>
      </w:r>
    </w:p>
    <w:p w:rsidR="00410155" w:rsidRPr="00FE5635" w:rsidRDefault="00410155" w:rsidP="00DF2F09">
      <w:pPr>
        <w:tabs>
          <w:tab w:val="left" w:pos="720"/>
        </w:tabs>
        <w:spacing w:after="0" w:line="360" w:lineRule="auto"/>
        <w:ind w:left="720" w:firstLine="45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Data karakteristik pekerja meliputi : nama, umur, jenis kelamin, berat badan. Data – data tersebut digunakan untuk memudahkan pengolahan data tingkat konsumsi energi dan zat gizi pekerja</w:t>
      </w:r>
      <w:r w:rsidR="00B34B10">
        <w:rPr>
          <w:rFonts w:ascii="Arial" w:hAnsi="Arial" w:cs="Arial"/>
        </w:rPr>
        <w:t>.</w:t>
      </w:r>
    </w:p>
    <w:p w:rsidR="00410155" w:rsidRPr="00FE5635" w:rsidRDefault="00410155" w:rsidP="003A3A96">
      <w:pPr>
        <w:pStyle w:val="ListParagraph"/>
        <w:numPr>
          <w:ilvl w:val="0"/>
          <w:numId w:val="44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Data pengetahuan</w:t>
      </w:r>
    </w:p>
    <w:p w:rsidR="00410155" w:rsidRPr="00FE5635" w:rsidRDefault="00410155" w:rsidP="00DF2F09">
      <w:pPr>
        <w:spacing w:after="0" w:line="360" w:lineRule="auto"/>
        <w:ind w:left="720" w:firstLine="45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Data pengetahuan pekerja diperoleh dari hasil jawaban dengan memberi penilaian berdasarkan jawaban pretest dan postest yaitu skor 5 untuk jawaban yang benar dan skor 0 untuk jawaban yang salah. Hasil yang diperoleh kemudian dihitung dengan rumus :</w:t>
      </w:r>
    </w:p>
    <w:p w:rsidR="00410155" w:rsidRPr="00FE5635" w:rsidRDefault="001E36B4" w:rsidP="00A85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05pt;margin-top:18.4pt;width:127.5pt;height:0;z-index:251679232" o:connectortype="straight"/>
        </w:pict>
      </w:r>
      <w:r w:rsidR="00410155" w:rsidRPr="00FE5635">
        <w:rPr>
          <w:rFonts w:ascii="Arial" w:hAnsi="Arial" w:cs="Arial"/>
        </w:rPr>
        <w:t xml:space="preserve">Total nilai = </w:t>
      </w:r>
      <w:r w:rsidR="00410155" w:rsidRPr="00FE5635">
        <w:rPr>
          <w:rFonts w:ascii="Arial" w:hAnsi="Arial" w:cs="Arial"/>
        </w:rPr>
        <w:tab/>
        <w:t>Jumlah jawaban benar</w:t>
      </w:r>
      <w:r w:rsidR="00410155" w:rsidRPr="00FE5635">
        <w:rPr>
          <w:rFonts w:ascii="Arial" w:hAnsi="Arial" w:cs="Arial"/>
        </w:rPr>
        <w:tab/>
      </w:r>
      <w:r w:rsidR="00410155" w:rsidRPr="00FE5635">
        <w:rPr>
          <w:rFonts w:ascii="Cambria Math" w:hAnsi="Cambria Math" w:cs="Arial"/>
        </w:rPr>
        <w:t>𝑥</w:t>
      </w:r>
      <w:r w:rsidR="00410155" w:rsidRPr="00FE5635">
        <w:rPr>
          <w:rFonts w:ascii="Arial" w:hAnsi="Arial" w:cs="Arial"/>
        </w:rPr>
        <w:t xml:space="preserve"> </w:t>
      </w:r>
      <w:r w:rsidR="00B34B10">
        <w:rPr>
          <w:rFonts w:ascii="Arial" w:hAnsi="Arial" w:cs="Arial"/>
        </w:rPr>
        <w:t xml:space="preserve"> </w:t>
      </w:r>
      <w:r w:rsidR="00410155" w:rsidRPr="00FE5635">
        <w:rPr>
          <w:rFonts w:ascii="Arial" w:hAnsi="Arial" w:cs="Arial"/>
        </w:rPr>
        <w:t>100%</w:t>
      </w:r>
    </w:p>
    <w:p w:rsidR="00410155" w:rsidRPr="00FE5635" w:rsidRDefault="00410155" w:rsidP="00C5185D">
      <w:pPr>
        <w:spacing w:after="0" w:line="360" w:lineRule="auto"/>
        <w:ind w:left="2160" w:firstLine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Jumlah soal</w:t>
      </w:r>
    </w:p>
    <w:p w:rsidR="00410155" w:rsidRPr="00FE5635" w:rsidRDefault="00410155" w:rsidP="00DF2F09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Dengan kriteria tingkat pengetahuan adalah :</w:t>
      </w:r>
    </w:p>
    <w:p w:rsidR="00410155" w:rsidRPr="00FE5635" w:rsidRDefault="00410155" w:rsidP="00DF2F09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76% - 100% </w:t>
      </w:r>
      <w:r w:rsidR="00FA2763" w:rsidRPr="00FE5635">
        <w:rPr>
          <w:rFonts w:ascii="Arial" w:hAnsi="Arial" w:cs="Arial"/>
          <w:lang w:val="en-US"/>
        </w:rPr>
        <w:tab/>
      </w:r>
      <w:r w:rsidRPr="00FE5635">
        <w:rPr>
          <w:rFonts w:ascii="Arial" w:hAnsi="Arial" w:cs="Arial"/>
        </w:rPr>
        <w:t>: Baik</w:t>
      </w:r>
    </w:p>
    <w:p w:rsidR="00410155" w:rsidRPr="00FE5635" w:rsidRDefault="006B0D07" w:rsidP="00DF2F09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56% - 75%</w:t>
      </w:r>
      <w:r w:rsidR="00FA2763" w:rsidRPr="00FE5635">
        <w:rPr>
          <w:rFonts w:ascii="Arial" w:hAnsi="Arial" w:cs="Arial"/>
          <w:lang w:val="en-US"/>
        </w:rPr>
        <w:tab/>
      </w:r>
      <w:r w:rsidR="00410155" w:rsidRPr="00FE5635">
        <w:rPr>
          <w:rFonts w:ascii="Arial" w:hAnsi="Arial" w:cs="Arial"/>
        </w:rPr>
        <w:t>: Cukup</w:t>
      </w:r>
    </w:p>
    <w:p w:rsidR="00410155" w:rsidRPr="00FE5635" w:rsidRDefault="00410155" w:rsidP="00DF2F09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40% - 55% </w:t>
      </w:r>
      <w:r w:rsidRPr="00FE5635">
        <w:rPr>
          <w:rFonts w:ascii="Arial" w:hAnsi="Arial" w:cs="Arial"/>
        </w:rPr>
        <w:tab/>
        <w:t>: Kurang Baik</w:t>
      </w:r>
    </w:p>
    <w:p w:rsidR="00410155" w:rsidRPr="00FE5635" w:rsidRDefault="00410155" w:rsidP="00DF2F09">
      <w:pPr>
        <w:spacing w:after="0" w:line="360" w:lineRule="auto"/>
        <w:ind w:left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&lt; 40%</w:t>
      </w:r>
      <w:r w:rsidRPr="00FE5635">
        <w:rPr>
          <w:rFonts w:ascii="Arial" w:hAnsi="Arial" w:cs="Arial"/>
        </w:rPr>
        <w:tab/>
      </w:r>
      <w:r w:rsidRPr="00FE5635">
        <w:rPr>
          <w:rFonts w:ascii="Arial" w:hAnsi="Arial" w:cs="Arial"/>
        </w:rPr>
        <w:tab/>
        <w:t>: Tidak baik</w:t>
      </w:r>
    </w:p>
    <w:p w:rsidR="00410155" w:rsidRPr="00FE5635" w:rsidRDefault="00410155" w:rsidP="00DF2F09">
      <w:pPr>
        <w:spacing w:after="0" w:line="360" w:lineRule="auto"/>
        <w:ind w:left="720"/>
        <w:jc w:val="both"/>
        <w:rPr>
          <w:rFonts w:ascii="Arial" w:hAnsi="Arial" w:cs="Arial"/>
          <w:lang w:val="en-US"/>
        </w:rPr>
      </w:pPr>
      <w:r w:rsidRPr="00FE5635">
        <w:rPr>
          <w:rFonts w:ascii="Arial" w:hAnsi="Arial" w:cs="Arial"/>
        </w:rPr>
        <w:t>(Arikunto, 2010)</w:t>
      </w:r>
      <w:r w:rsidR="00FA2763" w:rsidRPr="00FE5635">
        <w:rPr>
          <w:rFonts w:ascii="Arial" w:hAnsi="Arial" w:cs="Arial"/>
          <w:lang w:val="en-US"/>
        </w:rPr>
        <w:t>.</w:t>
      </w:r>
    </w:p>
    <w:p w:rsidR="00410155" w:rsidRPr="00FE5635" w:rsidRDefault="00410155" w:rsidP="00DF2F09">
      <w:pPr>
        <w:spacing w:after="0" w:line="360" w:lineRule="auto"/>
        <w:ind w:left="72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Data disajikan dalam bentuk tabel dan dianalisis secara deskriptif.</w:t>
      </w:r>
      <w:r w:rsidR="00FA2763" w:rsidRPr="00FE5635">
        <w:rPr>
          <w:rFonts w:ascii="Arial" w:hAnsi="Arial" w:cs="Arial"/>
          <w:lang w:val="en-US"/>
        </w:rPr>
        <w:t xml:space="preserve"> </w:t>
      </w:r>
      <w:r w:rsidRPr="00FE5635">
        <w:rPr>
          <w:rFonts w:ascii="Arial" w:hAnsi="Arial" w:cs="Arial"/>
        </w:rPr>
        <w:t xml:space="preserve">Analisis pengaruh penyuluhan gizi seimbang perkerja terhadap tingkat pengetahuan memilih makanan yang aman dan bergizi, menggunakan </w:t>
      </w:r>
      <w:r w:rsidRPr="00B34B10">
        <w:rPr>
          <w:rFonts w:ascii="Arial" w:hAnsi="Arial" w:cs="Arial"/>
          <w:i/>
        </w:rPr>
        <w:t>Paired T-test</w:t>
      </w:r>
      <w:r w:rsidRPr="00FE5635">
        <w:rPr>
          <w:rFonts w:ascii="Arial" w:hAnsi="Arial" w:cs="Arial"/>
        </w:rPr>
        <w:t xml:space="preserve"> pada tingkat kepercayaan 95%.</w:t>
      </w:r>
    </w:p>
    <w:p w:rsidR="00FA2763" w:rsidRPr="00FE5635" w:rsidRDefault="00410155" w:rsidP="003A3A96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Data Sikap</w:t>
      </w:r>
    </w:p>
    <w:p w:rsidR="00410155" w:rsidRPr="00FE5635" w:rsidRDefault="00410155" w:rsidP="00DF2F09">
      <w:pPr>
        <w:pStyle w:val="ListParagraph"/>
        <w:spacing w:after="0" w:line="360" w:lineRule="auto"/>
        <w:ind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Data sikap pekerja diperoleh dari hasil jawaban dengan memberi nilai penilaian berdasarkan jawaban </w:t>
      </w:r>
      <w:r w:rsidRPr="00B34B10">
        <w:rPr>
          <w:rFonts w:ascii="Arial" w:hAnsi="Arial" w:cs="Arial"/>
          <w:i/>
        </w:rPr>
        <w:t>pre</w:t>
      </w:r>
      <w:r w:rsidR="00B34B10">
        <w:rPr>
          <w:rFonts w:ascii="Arial" w:hAnsi="Arial" w:cs="Arial"/>
          <w:i/>
        </w:rPr>
        <w:t xml:space="preserve"> </w:t>
      </w:r>
      <w:r w:rsidRPr="00B34B10">
        <w:rPr>
          <w:rFonts w:ascii="Arial" w:hAnsi="Arial" w:cs="Arial"/>
          <w:i/>
        </w:rPr>
        <w:t>test</w:t>
      </w:r>
      <w:r w:rsidRPr="00FE5635">
        <w:rPr>
          <w:rFonts w:ascii="Arial" w:hAnsi="Arial" w:cs="Arial"/>
        </w:rPr>
        <w:t xml:space="preserve"> dan </w:t>
      </w:r>
      <w:r w:rsidRPr="00B34B10">
        <w:rPr>
          <w:rFonts w:ascii="Arial" w:hAnsi="Arial" w:cs="Arial"/>
          <w:i/>
        </w:rPr>
        <w:t>pos</w:t>
      </w:r>
      <w:r w:rsidR="00B34B10" w:rsidRPr="00B34B10">
        <w:rPr>
          <w:rFonts w:ascii="Arial" w:hAnsi="Arial" w:cs="Arial"/>
          <w:i/>
        </w:rPr>
        <w:t xml:space="preserve"> </w:t>
      </w:r>
      <w:r w:rsidRPr="00B34B10">
        <w:rPr>
          <w:rFonts w:ascii="Arial" w:hAnsi="Arial" w:cs="Arial"/>
          <w:i/>
        </w:rPr>
        <w:t>test</w:t>
      </w:r>
      <w:r w:rsidRPr="00FE5635">
        <w:rPr>
          <w:rFonts w:ascii="Arial" w:hAnsi="Arial" w:cs="Arial"/>
        </w:rPr>
        <w:t xml:space="preserve"> yaitu skor 10 untuk </w:t>
      </w:r>
      <w:r w:rsidRPr="00FE5635">
        <w:rPr>
          <w:rFonts w:ascii="Arial" w:hAnsi="Arial" w:cs="Arial"/>
        </w:rPr>
        <w:lastRenderedPageBreak/>
        <w:t>jawaban setuju untuk pernyataan positif dan skor 0 untuk jawaban tidak setuju untuk pernyataan negatif.</w:t>
      </w:r>
    </w:p>
    <w:p w:rsidR="00410155" w:rsidRPr="00FE5635" w:rsidRDefault="00410155" w:rsidP="00C5185D">
      <w:pPr>
        <w:pStyle w:val="ListParagraph"/>
        <w:spacing w:after="0" w:line="360" w:lineRule="auto"/>
        <w:ind w:left="709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Hasil yang diperoleh kemudian dihitung dengan rumus :</w:t>
      </w:r>
    </w:p>
    <w:p w:rsidR="00410155" w:rsidRPr="00FE5635" w:rsidRDefault="001E36B4" w:rsidP="00A85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pict>
          <v:shape id="_x0000_s1058" type="#_x0000_t32" style="position:absolute;left:0;text-align:left;margin-left:108.75pt;margin-top:18.45pt;width:117.75pt;height:0;z-index:251680256" o:connectortype="straight"/>
        </w:pict>
      </w:r>
      <w:r w:rsidR="00410155" w:rsidRPr="00FE5635">
        <w:rPr>
          <w:rFonts w:ascii="Arial" w:hAnsi="Arial" w:cs="Arial"/>
        </w:rPr>
        <w:t xml:space="preserve">Total nilai = </w:t>
      </w:r>
      <w:r w:rsidR="00410155" w:rsidRPr="00FE5635">
        <w:rPr>
          <w:rFonts w:ascii="Arial" w:hAnsi="Arial" w:cs="Arial"/>
        </w:rPr>
        <w:tab/>
        <w:t>Jumlah jawaban benar</w:t>
      </w:r>
      <w:r w:rsidR="00630F5A" w:rsidRPr="00FE5635">
        <w:rPr>
          <w:rFonts w:ascii="Arial" w:hAnsi="Arial" w:cs="Arial"/>
        </w:rPr>
        <w:tab/>
      </w:r>
      <w:r w:rsidR="00410155" w:rsidRPr="00FE5635">
        <w:rPr>
          <w:rFonts w:ascii="Cambria Math" w:hAnsi="Cambria Math" w:cs="Arial"/>
        </w:rPr>
        <w:t>𝑥</w:t>
      </w:r>
      <w:r w:rsidR="00630F5A" w:rsidRPr="00FE5635">
        <w:rPr>
          <w:rFonts w:ascii="Cambria Math" w:hAnsi="Cambria Math" w:cs="Arial"/>
        </w:rPr>
        <w:t xml:space="preserve"> </w:t>
      </w:r>
      <w:r w:rsidR="00410155" w:rsidRPr="00FE5635">
        <w:rPr>
          <w:rFonts w:ascii="Arial" w:hAnsi="Arial" w:cs="Arial"/>
        </w:rPr>
        <w:t xml:space="preserve"> 100%</w:t>
      </w:r>
    </w:p>
    <w:p w:rsidR="00410155" w:rsidRPr="00FE5635" w:rsidRDefault="00630F5A" w:rsidP="00C5185D">
      <w:pPr>
        <w:spacing w:after="0" w:line="360" w:lineRule="auto"/>
        <w:ind w:left="21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         </w:t>
      </w:r>
      <w:r w:rsidR="00410155" w:rsidRPr="00FE5635">
        <w:rPr>
          <w:rFonts w:ascii="Arial" w:hAnsi="Arial" w:cs="Arial"/>
        </w:rPr>
        <w:t>Jumlah soal</w:t>
      </w:r>
    </w:p>
    <w:p w:rsidR="00410155" w:rsidRPr="00FE5635" w:rsidRDefault="00410155" w:rsidP="00DF2F09">
      <w:pPr>
        <w:spacing w:after="0" w:line="360" w:lineRule="auto"/>
        <w:ind w:left="36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Dengan kriteria sebagai berikut :</w:t>
      </w:r>
    </w:p>
    <w:p w:rsidR="00410155" w:rsidRPr="00FE5635" w:rsidRDefault="00410155" w:rsidP="00DF2F09">
      <w:pPr>
        <w:spacing w:after="0" w:line="360" w:lineRule="auto"/>
        <w:ind w:left="36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76% - 100% </w:t>
      </w:r>
      <w:r w:rsidRPr="00FE5635">
        <w:rPr>
          <w:rFonts w:ascii="Arial" w:hAnsi="Arial" w:cs="Arial"/>
        </w:rPr>
        <w:tab/>
        <w:t>: Sangat baik</w:t>
      </w:r>
    </w:p>
    <w:p w:rsidR="00410155" w:rsidRPr="00FE5635" w:rsidRDefault="00410155" w:rsidP="00DF2F09">
      <w:pPr>
        <w:spacing w:after="0" w:line="360" w:lineRule="auto"/>
        <w:ind w:left="36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56% - 75%</w:t>
      </w:r>
      <w:r w:rsidRPr="00FE5635">
        <w:rPr>
          <w:rFonts w:ascii="Arial" w:hAnsi="Arial" w:cs="Arial"/>
        </w:rPr>
        <w:tab/>
        <w:t xml:space="preserve"> : Baik</w:t>
      </w:r>
    </w:p>
    <w:p w:rsidR="00410155" w:rsidRPr="00FE5635" w:rsidRDefault="00410155" w:rsidP="00DF2F09">
      <w:pPr>
        <w:spacing w:after="0" w:line="360" w:lineRule="auto"/>
        <w:ind w:left="36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40% - 55</w:t>
      </w:r>
      <w:r w:rsidR="00743AE7">
        <w:rPr>
          <w:rFonts w:ascii="Arial" w:hAnsi="Arial" w:cs="Arial"/>
        </w:rPr>
        <w:t>%</w:t>
      </w:r>
      <w:r w:rsidRPr="00FE5635">
        <w:rPr>
          <w:rFonts w:ascii="Arial" w:hAnsi="Arial" w:cs="Arial"/>
        </w:rPr>
        <w:t xml:space="preserve"> </w:t>
      </w:r>
      <w:r w:rsidRPr="00FE5635">
        <w:rPr>
          <w:rFonts w:ascii="Arial" w:hAnsi="Arial" w:cs="Arial"/>
        </w:rPr>
        <w:tab/>
        <w:t>: Buruk</w:t>
      </w:r>
    </w:p>
    <w:p w:rsidR="00FA2763" w:rsidRPr="00FE5635" w:rsidRDefault="00410155" w:rsidP="00DF2F09">
      <w:pPr>
        <w:spacing w:after="0" w:line="360" w:lineRule="auto"/>
        <w:ind w:left="360" w:firstLine="360"/>
        <w:jc w:val="both"/>
        <w:rPr>
          <w:rFonts w:ascii="Arial" w:hAnsi="Arial" w:cs="Arial"/>
          <w:lang w:val="en-US"/>
        </w:rPr>
      </w:pPr>
      <w:r w:rsidRPr="00FE5635">
        <w:rPr>
          <w:rFonts w:ascii="Arial" w:hAnsi="Arial" w:cs="Arial"/>
        </w:rPr>
        <w:t>(Arikunto, 2010)</w:t>
      </w:r>
    </w:p>
    <w:p w:rsidR="00410155" w:rsidRPr="00FE5635" w:rsidRDefault="00410155" w:rsidP="00DF2F09">
      <w:pPr>
        <w:spacing w:after="0" w:line="360" w:lineRule="auto"/>
        <w:ind w:left="720" w:firstLine="360"/>
        <w:jc w:val="both"/>
        <w:rPr>
          <w:rFonts w:ascii="Arial" w:hAnsi="Arial" w:cs="Arial"/>
          <w:lang w:val="en-US"/>
        </w:rPr>
      </w:pPr>
      <w:r w:rsidRPr="00FE5635">
        <w:rPr>
          <w:rFonts w:ascii="Arial" w:hAnsi="Arial" w:cs="Arial"/>
        </w:rPr>
        <w:t>Data disajikan dalam bentuk tabel da</w:t>
      </w:r>
      <w:r w:rsidR="00FA2763" w:rsidRPr="00FE5635">
        <w:rPr>
          <w:rFonts w:ascii="Arial" w:hAnsi="Arial" w:cs="Arial"/>
        </w:rPr>
        <w:t>n dianalisis secara deskriptif.</w:t>
      </w:r>
      <w:r w:rsidR="00FA2763" w:rsidRPr="00FE5635">
        <w:rPr>
          <w:rFonts w:ascii="Arial" w:hAnsi="Arial" w:cs="Arial"/>
          <w:lang w:val="en-US"/>
        </w:rPr>
        <w:t xml:space="preserve"> </w:t>
      </w:r>
      <w:r w:rsidRPr="00FE5635">
        <w:rPr>
          <w:rFonts w:ascii="Arial" w:hAnsi="Arial" w:cs="Arial"/>
        </w:rPr>
        <w:t xml:space="preserve">Analisis pengaruh penyuluhan gizi seimbang perkerja terhadap sikap memilih makanan yang aman dan bergizi, menggunakan </w:t>
      </w:r>
      <w:r w:rsidRPr="00B34B10">
        <w:rPr>
          <w:rFonts w:ascii="Arial" w:hAnsi="Arial" w:cs="Arial"/>
          <w:i/>
        </w:rPr>
        <w:t>Paired T-test</w:t>
      </w:r>
      <w:r w:rsidRPr="00FE5635">
        <w:rPr>
          <w:rFonts w:ascii="Arial" w:hAnsi="Arial" w:cs="Arial"/>
        </w:rPr>
        <w:t xml:space="preserve"> pada tingkat kepercayaan 95%.</w:t>
      </w:r>
    </w:p>
    <w:p w:rsidR="00410155" w:rsidRPr="00FE5635" w:rsidRDefault="00410155" w:rsidP="003A3A96">
      <w:pPr>
        <w:pStyle w:val="Defaul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Data tingkat konsumsi energi dan zat gizi </w:t>
      </w:r>
    </w:p>
    <w:p w:rsidR="00410155" w:rsidRPr="00FE5635" w:rsidRDefault="00410155" w:rsidP="00DF2F09">
      <w:pPr>
        <w:spacing w:after="0" w:line="360" w:lineRule="auto"/>
        <w:ind w:left="720" w:firstLine="36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 xml:space="preserve">Data tingkat konsumsi energi dan zat gizi diperoleh dengan cara recall selama 24 jam dihitung dengan menggunakan </w:t>
      </w:r>
      <w:r w:rsidRPr="00B34B10">
        <w:rPr>
          <w:rFonts w:ascii="Arial" w:hAnsi="Arial" w:cs="Arial"/>
          <w:i/>
        </w:rPr>
        <w:t>Nutri Survey 2008</w:t>
      </w:r>
      <w:r w:rsidRPr="00FE5635">
        <w:rPr>
          <w:rFonts w:ascii="Arial" w:hAnsi="Arial" w:cs="Arial"/>
        </w:rPr>
        <w:t xml:space="preserve"> dan URT. Selanjutnya, hasil perhitungan konsumsi energi dan protein tersebut dibandingkan dengan Angka Kecukupan Gizi (AKG) berdasarkan BB aktual. Perhitungan AKG berdasarkan BBA dapat dilakukan dengan rumus :</w:t>
      </w:r>
    </w:p>
    <w:p w:rsidR="00410155" w:rsidRPr="00FE5635" w:rsidRDefault="001E36B4" w:rsidP="00A85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pict>
          <v:shape id="_x0000_s1059" type="#_x0000_t32" style="position:absolute;left:0;text-align:left;margin-left:177.2pt;margin-top:17.55pt;width:129.65pt;height:.05pt;z-index:251681280" o:connectortype="straight"/>
        </w:pict>
      </w:r>
      <w:r w:rsidR="00410155" w:rsidRPr="00FE5635">
        <w:rPr>
          <w:rFonts w:ascii="Arial" w:hAnsi="Arial" w:cs="Arial"/>
          <w:noProof/>
          <w:lang w:eastAsia="id-ID"/>
        </w:rPr>
        <w:t>AKG berdasarkan BBA</w:t>
      </w:r>
      <w:r w:rsidR="00410155" w:rsidRPr="00FE5635">
        <w:rPr>
          <w:rFonts w:ascii="Arial" w:hAnsi="Arial" w:cs="Arial"/>
        </w:rPr>
        <w:t xml:space="preserve"> = </w:t>
      </w:r>
      <w:r w:rsidR="00410155" w:rsidRPr="00FE5635">
        <w:rPr>
          <w:rFonts w:ascii="Arial" w:hAnsi="Arial" w:cs="Arial"/>
        </w:rPr>
        <w:tab/>
        <w:t>Berat badan Aktual (Kg)</w:t>
      </w:r>
      <w:r w:rsidR="00410155" w:rsidRPr="00FE5635">
        <w:rPr>
          <w:rFonts w:ascii="Arial" w:hAnsi="Arial" w:cs="Arial"/>
        </w:rPr>
        <w:tab/>
      </w:r>
      <w:r w:rsidR="00410155" w:rsidRPr="00FE5635">
        <w:rPr>
          <w:rFonts w:ascii="Cambria Math" w:hAnsi="Cambria Math" w:cs="Arial"/>
        </w:rPr>
        <w:t>𝑥</w:t>
      </w:r>
      <w:r w:rsidR="00410155" w:rsidRPr="00FE5635">
        <w:rPr>
          <w:rFonts w:ascii="Arial" w:hAnsi="Arial" w:cs="Arial"/>
        </w:rPr>
        <w:t xml:space="preserve"> </w:t>
      </w:r>
      <w:r w:rsidR="00B34B10">
        <w:rPr>
          <w:rFonts w:ascii="Arial" w:hAnsi="Arial" w:cs="Arial"/>
        </w:rPr>
        <w:t xml:space="preserve"> </w:t>
      </w:r>
      <w:r w:rsidR="00410155" w:rsidRPr="00FE5635">
        <w:rPr>
          <w:rFonts w:ascii="Arial" w:hAnsi="Arial" w:cs="Arial"/>
        </w:rPr>
        <w:t>AKG (kkal)</w:t>
      </w:r>
    </w:p>
    <w:p w:rsidR="00410155" w:rsidRPr="00FE5635" w:rsidRDefault="00410155" w:rsidP="00C5185D">
      <w:pPr>
        <w:spacing w:after="0" w:line="360" w:lineRule="auto"/>
        <w:ind w:left="2880" w:firstLine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Berat badan dalam AKG (Kg)</w:t>
      </w:r>
    </w:p>
    <w:p w:rsidR="00410155" w:rsidRPr="00FE5635" w:rsidRDefault="00410155" w:rsidP="00FA2763">
      <w:pPr>
        <w:spacing w:after="120"/>
        <w:ind w:firstLine="709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Perhitungan tingkat konsumsi energi dan zat gizi menggunakan rumus :</w:t>
      </w:r>
    </w:p>
    <w:p w:rsidR="00410155" w:rsidRPr="00FE5635" w:rsidRDefault="001E36B4" w:rsidP="00A85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pict>
          <v:shape id="_x0000_s1060" type="#_x0000_t32" style="position:absolute;left:0;text-align:left;margin-left:177.2pt;margin-top:18.45pt;width:135.9pt;height:0;z-index:251682304" o:connectortype="straight"/>
        </w:pict>
      </w:r>
      <w:r w:rsidR="00410155" w:rsidRPr="00FE5635">
        <w:rPr>
          <w:rFonts w:ascii="Arial" w:hAnsi="Arial" w:cs="Arial"/>
          <w:noProof/>
          <w:lang w:eastAsia="id-ID"/>
        </w:rPr>
        <w:t>Tingkat Konsumsi Energi</w:t>
      </w:r>
      <w:r w:rsidR="00410155" w:rsidRPr="00FE5635">
        <w:rPr>
          <w:rFonts w:ascii="Arial" w:hAnsi="Arial" w:cs="Arial"/>
        </w:rPr>
        <w:t xml:space="preserve"> = </w:t>
      </w:r>
      <w:r w:rsidR="00410155" w:rsidRPr="00FE5635">
        <w:rPr>
          <w:rFonts w:ascii="Arial" w:hAnsi="Arial" w:cs="Arial"/>
        </w:rPr>
        <w:tab/>
        <w:t>Konsumsi Energi Aktual</w:t>
      </w:r>
      <w:r w:rsidR="00410155" w:rsidRPr="00FE5635">
        <w:rPr>
          <w:rFonts w:ascii="Arial" w:hAnsi="Arial" w:cs="Arial"/>
        </w:rPr>
        <w:tab/>
      </w:r>
      <w:r w:rsidR="00410155" w:rsidRPr="00FE5635">
        <w:rPr>
          <w:rFonts w:ascii="Cambria Math" w:hAnsi="Cambria Math" w:cs="Arial"/>
        </w:rPr>
        <w:t>𝑥</w:t>
      </w:r>
      <w:r w:rsidR="00410155" w:rsidRPr="00FE5635">
        <w:rPr>
          <w:rFonts w:ascii="Arial" w:hAnsi="Arial" w:cs="Arial"/>
        </w:rPr>
        <w:t xml:space="preserve"> </w:t>
      </w:r>
      <w:r w:rsidR="00B34B10">
        <w:rPr>
          <w:rFonts w:ascii="Arial" w:hAnsi="Arial" w:cs="Arial"/>
        </w:rPr>
        <w:t xml:space="preserve"> </w:t>
      </w:r>
      <w:r w:rsidR="00410155" w:rsidRPr="00FE5635">
        <w:rPr>
          <w:rFonts w:ascii="Arial" w:hAnsi="Arial" w:cs="Arial"/>
        </w:rPr>
        <w:t>100%</w:t>
      </w:r>
    </w:p>
    <w:p w:rsidR="00410155" w:rsidRPr="00FE5635" w:rsidRDefault="00410155" w:rsidP="00C5185D">
      <w:pPr>
        <w:spacing w:after="0" w:line="360" w:lineRule="auto"/>
        <w:ind w:left="2880" w:firstLine="720"/>
        <w:jc w:val="both"/>
        <w:rPr>
          <w:rFonts w:ascii="Arial" w:hAnsi="Arial" w:cs="Arial"/>
        </w:rPr>
      </w:pPr>
      <w:r w:rsidRPr="00FE5635">
        <w:rPr>
          <w:rFonts w:ascii="Arial" w:hAnsi="Arial" w:cs="Arial"/>
        </w:rPr>
        <w:t>AKG Energi berdasarkan BBA</w:t>
      </w:r>
    </w:p>
    <w:p w:rsidR="00410155" w:rsidRPr="00FE5635" w:rsidRDefault="001E36B4" w:rsidP="00A85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pict>
          <v:shape id="_x0000_s1061" type="#_x0000_t32" style="position:absolute;left:0;text-align:left;margin-left:183.5pt;margin-top:18.45pt;width:135.9pt;height:0;z-index:251683328" o:connectortype="straight"/>
        </w:pict>
      </w:r>
      <w:r w:rsidR="00410155" w:rsidRPr="00FE5635">
        <w:rPr>
          <w:rFonts w:ascii="Arial" w:hAnsi="Arial" w:cs="Arial"/>
          <w:noProof/>
          <w:lang w:eastAsia="id-ID"/>
        </w:rPr>
        <w:t>Tingkat Konsumsi Zat Gizi</w:t>
      </w:r>
      <w:r w:rsidR="00410155" w:rsidRPr="00FE5635">
        <w:rPr>
          <w:rFonts w:ascii="Arial" w:hAnsi="Arial" w:cs="Arial"/>
        </w:rPr>
        <w:t xml:space="preserve"> =  Konsumsi Zat Gizi Aktual</w:t>
      </w:r>
      <w:r w:rsidR="00410155" w:rsidRPr="00FE5635">
        <w:rPr>
          <w:rFonts w:ascii="Arial" w:hAnsi="Arial" w:cs="Arial"/>
        </w:rPr>
        <w:tab/>
      </w:r>
      <w:r w:rsidR="00410155" w:rsidRPr="00FE5635">
        <w:rPr>
          <w:rFonts w:ascii="Cambria Math" w:hAnsi="Cambria Math" w:cs="Arial"/>
        </w:rPr>
        <w:t>𝑥</w:t>
      </w:r>
      <w:r w:rsidR="00410155" w:rsidRPr="00FE5635">
        <w:rPr>
          <w:rFonts w:ascii="Arial" w:hAnsi="Arial" w:cs="Arial"/>
        </w:rPr>
        <w:t xml:space="preserve"> </w:t>
      </w:r>
      <w:r w:rsidR="00B34B10">
        <w:rPr>
          <w:rFonts w:ascii="Arial" w:hAnsi="Arial" w:cs="Arial"/>
        </w:rPr>
        <w:t xml:space="preserve"> </w:t>
      </w:r>
      <w:r w:rsidR="00410155" w:rsidRPr="00FE5635">
        <w:rPr>
          <w:rFonts w:ascii="Arial" w:hAnsi="Arial" w:cs="Arial"/>
        </w:rPr>
        <w:t>100%</w:t>
      </w:r>
    </w:p>
    <w:p w:rsidR="00630F5A" w:rsidRPr="00FE5635" w:rsidRDefault="00630F5A" w:rsidP="00C5185D">
      <w:pPr>
        <w:spacing w:after="0" w:line="360" w:lineRule="auto"/>
        <w:ind w:left="3600"/>
        <w:jc w:val="both"/>
      </w:pPr>
      <w:r w:rsidRPr="00FE5635">
        <w:rPr>
          <w:rFonts w:ascii="Arial" w:hAnsi="Arial" w:cs="Arial"/>
        </w:rPr>
        <w:t xml:space="preserve"> </w:t>
      </w:r>
      <w:r w:rsidR="00410155" w:rsidRPr="00FE5635">
        <w:rPr>
          <w:rFonts w:ascii="Arial" w:hAnsi="Arial" w:cs="Arial"/>
        </w:rPr>
        <w:t>AKG Zat Gizi berdasarkan BBA</w:t>
      </w:r>
    </w:p>
    <w:p w:rsidR="00410155" w:rsidRPr="00FE5635" w:rsidRDefault="00410155" w:rsidP="00DF2F09">
      <w:pPr>
        <w:pStyle w:val="Default"/>
        <w:spacing w:line="360" w:lineRule="auto"/>
        <w:ind w:left="720" w:firstLine="360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Selanjutnya, hasil perhitungan tingkat konsumsi yang dinyatakan dalam % AKG dikategorikan menurut </w:t>
      </w:r>
      <w:r w:rsidR="00E563CC" w:rsidRPr="00A210D6">
        <w:rPr>
          <w:rFonts w:eastAsia="Arial"/>
          <w:szCs w:val="20"/>
          <w:lang w:val="en-ID" w:eastAsia="en-ID"/>
        </w:rPr>
        <w:t>SDT (Studi Diet Total, 2014)</w:t>
      </w:r>
      <w:r w:rsidR="00E563CC">
        <w:rPr>
          <w:sz w:val="22"/>
          <w:szCs w:val="22"/>
        </w:rPr>
        <w:t>,</w:t>
      </w:r>
      <w:r w:rsidRPr="00FE5635">
        <w:rPr>
          <w:sz w:val="22"/>
          <w:szCs w:val="22"/>
        </w:rPr>
        <w:t xml:space="preserve"> yaitu :</w:t>
      </w:r>
    </w:p>
    <w:p w:rsidR="00410155" w:rsidRPr="00FE5635" w:rsidRDefault="00410155" w:rsidP="00C5185D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&gt;120% </w:t>
      </w:r>
      <w:r w:rsidRPr="00FE5635">
        <w:rPr>
          <w:sz w:val="22"/>
          <w:szCs w:val="22"/>
        </w:rPr>
        <w:tab/>
        <w:t xml:space="preserve">: Diatas AKG </w:t>
      </w:r>
    </w:p>
    <w:p w:rsidR="00410155" w:rsidRPr="00FE5635" w:rsidRDefault="00410155" w:rsidP="00C5185D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FE5635">
        <w:rPr>
          <w:sz w:val="22"/>
          <w:szCs w:val="22"/>
        </w:rPr>
        <w:lastRenderedPageBreak/>
        <w:t xml:space="preserve">90 – 120% </w:t>
      </w:r>
      <w:r w:rsidRPr="00FE5635">
        <w:rPr>
          <w:sz w:val="22"/>
          <w:szCs w:val="22"/>
        </w:rPr>
        <w:tab/>
        <w:t xml:space="preserve">: Normal </w:t>
      </w:r>
    </w:p>
    <w:p w:rsidR="00410155" w:rsidRPr="00FE5635" w:rsidRDefault="00410155" w:rsidP="00C5185D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80 – 89% </w:t>
      </w:r>
      <w:r w:rsidRPr="00FE5635">
        <w:rPr>
          <w:sz w:val="22"/>
          <w:szCs w:val="22"/>
        </w:rPr>
        <w:tab/>
        <w:t xml:space="preserve">: Defisit Tingkat Ringan </w:t>
      </w:r>
    </w:p>
    <w:p w:rsidR="00410155" w:rsidRPr="00FE5635" w:rsidRDefault="00410155" w:rsidP="00C5185D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70 – 79% </w:t>
      </w:r>
      <w:r w:rsidRPr="00FE5635">
        <w:rPr>
          <w:sz w:val="22"/>
          <w:szCs w:val="22"/>
        </w:rPr>
        <w:tab/>
        <w:t xml:space="preserve">: Defisit Tingkat Sedang </w:t>
      </w:r>
    </w:p>
    <w:p w:rsidR="000406D1" w:rsidRPr="004E18FA" w:rsidRDefault="00410155" w:rsidP="004E18FA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FE5635">
        <w:rPr>
          <w:sz w:val="22"/>
          <w:szCs w:val="22"/>
        </w:rPr>
        <w:t xml:space="preserve">&lt;70% </w:t>
      </w:r>
      <w:r w:rsidRPr="00FE5635">
        <w:rPr>
          <w:sz w:val="22"/>
          <w:szCs w:val="22"/>
        </w:rPr>
        <w:tab/>
      </w:r>
      <w:r w:rsidRPr="00FE5635">
        <w:rPr>
          <w:sz w:val="22"/>
          <w:szCs w:val="22"/>
        </w:rPr>
        <w:tab/>
        <w:t>: Defisit Tingkat Berat</w:t>
      </w:r>
      <w:r w:rsidR="004E18FA" w:rsidRPr="00E563CC">
        <w:t xml:space="preserve"> </w:t>
      </w:r>
    </w:p>
    <w:sectPr w:rsidR="000406D1" w:rsidRPr="004E18FA" w:rsidSect="004E18FA">
      <w:footerReference w:type="default" r:id="rId7"/>
      <w:pgSz w:w="11906" w:h="16838"/>
      <w:pgMar w:top="2268" w:right="1701" w:bottom="1701" w:left="226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F0" w:rsidRDefault="001525F0" w:rsidP="00E96C4D">
      <w:pPr>
        <w:spacing w:after="0" w:line="240" w:lineRule="auto"/>
      </w:pPr>
      <w:r>
        <w:separator/>
      </w:r>
    </w:p>
  </w:endnote>
  <w:endnote w:type="continuationSeparator" w:id="1">
    <w:p w:rsidR="001525F0" w:rsidRDefault="001525F0" w:rsidP="00E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F0" w:rsidRPr="00F06402" w:rsidRDefault="001E36B4">
    <w:pPr>
      <w:pStyle w:val="Footer"/>
      <w:jc w:val="right"/>
    </w:pPr>
    <w:r w:rsidRPr="00F06402">
      <w:rPr>
        <w:rFonts w:ascii="Arial" w:hAnsi="Arial" w:cs="Arial"/>
      </w:rPr>
      <w:fldChar w:fldCharType="begin"/>
    </w:r>
    <w:r w:rsidR="001525F0" w:rsidRPr="00F06402">
      <w:rPr>
        <w:rFonts w:ascii="Arial" w:hAnsi="Arial" w:cs="Arial"/>
      </w:rPr>
      <w:instrText xml:space="preserve"> PAGE   \* MERGEFORMAT </w:instrText>
    </w:r>
    <w:r w:rsidRPr="00F06402">
      <w:rPr>
        <w:rFonts w:ascii="Arial" w:hAnsi="Arial" w:cs="Arial"/>
      </w:rPr>
      <w:fldChar w:fldCharType="separate"/>
    </w:r>
    <w:r w:rsidR="004E18FA">
      <w:rPr>
        <w:rFonts w:ascii="Arial" w:hAnsi="Arial" w:cs="Arial"/>
        <w:noProof/>
      </w:rPr>
      <w:t>21</w:t>
    </w:r>
    <w:r w:rsidRPr="00F06402">
      <w:rPr>
        <w:rFonts w:ascii="Arial" w:hAnsi="Arial" w:cs="Arial"/>
      </w:rPr>
      <w:fldChar w:fldCharType="end"/>
    </w:r>
  </w:p>
  <w:p w:rsidR="001525F0" w:rsidRDefault="00152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F0" w:rsidRDefault="001525F0" w:rsidP="00E96C4D">
      <w:pPr>
        <w:spacing w:after="0" w:line="240" w:lineRule="auto"/>
      </w:pPr>
      <w:r>
        <w:separator/>
      </w:r>
    </w:p>
  </w:footnote>
  <w:footnote w:type="continuationSeparator" w:id="1">
    <w:p w:rsidR="001525F0" w:rsidRDefault="001525F0" w:rsidP="00E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2D1D5AE8"/>
    <w:lvl w:ilvl="0" w:tplc="FFFFFFFF">
      <w:start w:val="8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11369AE"/>
    <w:multiLevelType w:val="hybridMultilevel"/>
    <w:tmpl w:val="EC7A8E8A"/>
    <w:lvl w:ilvl="0" w:tplc="C8922396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3934"/>
    <w:multiLevelType w:val="hybridMultilevel"/>
    <w:tmpl w:val="7438F2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0D60F3"/>
    <w:multiLevelType w:val="hybridMultilevel"/>
    <w:tmpl w:val="C6D69674"/>
    <w:lvl w:ilvl="0" w:tplc="159C5CA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E2872"/>
    <w:multiLevelType w:val="hybridMultilevel"/>
    <w:tmpl w:val="9E64D7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679B"/>
    <w:multiLevelType w:val="hybridMultilevel"/>
    <w:tmpl w:val="4B067C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91DE9"/>
    <w:multiLevelType w:val="hybridMultilevel"/>
    <w:tmpl w:val="D44A9544"/>
    <w:lvl w:ilvl="0" w:tplc="C4C8B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02431"/>
    <w:multiLevelType w:val="hybridMultilevel"/>
    <w:tmpl w:val="A0A8F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3BC0"/>
    <w:multiLevelType w:val="hybridMultilevel"/>
    <w:tmpl w:val="85822D9C"/>
    <w:lvl w:ilvl="0" w:tplc="1F8ECC1C">
      <w:start w:val="1"/>
      <w:numFmt w:val="lowerLetter"/>
      <w:lvlText w:val="%1.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F20736"/>
    <w:multiLevelType w:val="hybridMultilevel"/>
    <w:tmpl w:val="422E4874"/>
    <w:lvl w:ilvl="0" w:tplc="7C4283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E6963F4"/>
    <w:multiLevelType w:val="hybridMultilevel"/>
    <w:tmpl w:val="9AB204A4"/>
    <w:lvl w:ilvl="0" w:tplc="741A8B70">
      <w:start w:val="1"/>
      <w:numFmt w:val="low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4420AA"/>
    <w:multiLevelType w:val="hybridMultilevel"/>
    <w:tmpl w:val="BDC0E146"/>
    <w:lvl w:ilvl="0" w:tplc="B58070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266C58"/>
    <w:multiLevelType w:val="hybridMultilevel"/>
    <w:tmpl w:val="A31AA55C"/>
    <w:lvl w:ilvl="0" w:tplc="5C78CE5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10FD"/>
    <w:multiLevelType w:val="hybridMultilevel"/>
    <w:tmpl w:val="B918596E"/>
    <w:lvl w:ilvl="0" w:tplc="40DC9E6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810239D"/>
    <w:multiLevelType w:val="hybridMultilevel"/>
    <w:tmpl w:val="DEAE7080"/>
    <w:lvl w:ilvl="0" w:tplc="2F5C2D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9845A76"/>
    <w:multiLevelType w:val="hybridMultilevel"/>
    <w:tmpl w:val="D4F676C2"/>
    <w:lvl w:ilvl="0" w:tplc="9490F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C01FE4"/>
    <w:multiLevelType w:val="hybridMultilevel"/>
    <w:tmpl w:val="20945886"/>
    <w:lvl w:ilvl="0" w:tplc="0421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551A3"/>
    <w:multiLevelType w:val="hybridMultilevel"/>
    <w:tmpl w:val="05DC4508"/>
    <w:lvl w:ilvl="0" w:tplc="3FBC8D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9053F15"/>
    <w:multiLevelType w:val="hybridMultilevel"/>
    <w:tmpl w:val="EDE4CCBE"/>
    <w:lvl w:ilvl="0" w:tplc="AD54063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FD224E3"/>
    <w:multiLevelType w:val="hybridMultilevel"/>
    <w:tmpl w:val="23E6A514"/>
    <w:lvl w:ilvl="0" w:tplc="9934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E33CC"/>
    <w:multiLevelType w:val="hybridMultilevel"/>
    <w:tmpl w:val="23E69CC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81ABB"/>
    <w:multiLevelType w:val="hybridMultilevel"/>
    <w:tmpl w:val="AD0E963A"/>
    <w:lvl w:ilvl="0" w:tplc="A73AD45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10F244C"/>
    <w:multiLevelType w:val="hybridMultilevel"/>
    <w:tmpl w:val="5322A24E"/>
    <w:lvl w:ilvl="0" w:tplc="BCE6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C11DF2"/>
    <w:multiLevelType w:val="hybridMultilevel"/>
    <w:tmpl w:val="D1EE14BC"/>
    <w:lvl w:ilvl="0" w:tplc="E514BD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FE7694"/>
    <w:multiLevelType w:val="hybridMultilevel"/>
    <w:tmpl w:val="95DA552E"/>
    <w:lvl w:ilvl="0" w:tplc="037E61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6031CCA"/>
    <w:multiLevelType w:val="hybridMultilevel"/>
    <w:tmpl w:val="0CEE49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B682F"/>
    <w:multiLevelType w:val="hybridMultilevel"/>
    <w:tmpl w:val="89B6AB70"/>
    <w:lvl w:ilvl="0" w:tplc="732CD28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93D47"/>
    <w:multiLevelType w:val="hybridMultilevel"/>
    <w:tmpl w:val="BF5CD130"/>
    <w:lvl w:ilvl="0" w:tplc="93AC98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B1074A8"/>
    <w:multiLevelType w:val="hybridMultilevel"/>
    <w:tmpl w:val="B8F2AD06"/>
    <w:lvl w:ilvl="0" w:tplc="B476A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46088D"/>
    <w:multiLevelType w:val="hybridMultilevel"/>
    <w:tmpl w:val="8FA63EF0"/>
    <w:lvl w:ilvl="0" w:tplc="6FC2EF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4E4098C"/>
    <w:multiLevelType w:val="hybridMultilevel"/>
    <w:tmpl w:val="EC3ECB6C"/>
    <w:lvl w:ilvl="0" w:tplc="9B5A6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41AAE"/>
    <w:multiLevelType w:val="hybridMultilevel"/>
    <w:tmpl w:val="2584ADBA"/>
    <w:lvl w:ilvl="0" w:tplc="3B2EA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CA37CC"/>
    <w:multiLevelType w:val="hybridMultilevel"/>
    <w:tmpl w:val="BE2C3714"/>
    <w:lvl w:ilvl="0" w:tplc="BA04E26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89A5548"/>
    <w:multiLevelType w:val="hybridMultilevel"/>
    <w:tmpl w:val="50984472"/>
    <w:lvl w:ilvl="0" w:tplc="D6E0C90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1425B0"/>
    <w:multiLevelType w:val="hybridMultilevel"/>
    <w:tmpl w:val="1C4E2962"/>
    <w:lvl w:ilvl="0" w:tplc="20A83A0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5">
    <w:nsid w:val="5CF84E98"/>
    <w:multiLevelType w:val="hybridMultilevel"/>
    <w:tmpl w:val="8718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16231"/>
    <w:multiLevelType w:val="hybridMultilevel"/>
    <w:tmpl w:val="C06EE450"/>
    <w:lvl w:ilvl="0" w:tplc="5D0AACCC">
      <w:start w:val="1"/>
      <w:numFmt w:val="lowerLetter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9450FC"/>
    <w:multiLevelType w:val="hybridMultilevel"/>
    <w:tmpl w:val="3182C2DE"/>
    <w:lvl w:ilvl="0" w:tplc="7FF2DA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FD961FB"/>
    <w:multiLevelType w:val="hybridMultilevel"/>
    <w:tmpl w:val="949A4978"/>
    <w:lvl w:ilvl="0" w:tplc="E4BCBA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32605FC"/>
    <w:multiLevelType w:val="hybridMultilevel"/>
    <w:tmpl w:val="D2162F6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306D80"/>
    <w:multiLevelType w:val="hybridMultilevel"/>
    <w:tmpl w:val="8128509C"/>
    <w:lvl w:ilvl="0" w:tplc="AC40AE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40C6289"/>
    <w:multiLevelType w:val="hybridMultilevel"/>
    <w:tmpl w:val="2A0EE656"/>
    <w:lvl w:ilvl="0" w:tplc="1B446976">
      <w:start w:val="1"/>
      <w:numFmt w:val="lowerLetter"/>
      <w:lvlText w:val="%1."/>
      <w:lvlJc w:val="left"/>
      <w:pPr>
        <w:ind w:left="391" w:hanging="360"/>
      </w:pPr>
      <w:rPr>
        <w:rFonts w:eastAsia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111" w:hanging="360"/>
      </w:pPr>
    </w:lvl>
    <w:lvl w:ilvl="2" w:tplc="3809001B" w:tentative="1">
      <w:start w:val="1"/>
      <w:numFmt w:val="lowerRoman"/>
      <w:lvlText w:val="%3."/>
      <w:lvlJc w:val="right"/>
      <w:pPr>
        <w:ind w:left="1831" w:hanging="180"/>
      </w:pPr>
    </w:lvl>
    <w:lvl w:ilvl="3" w:tplc="3809000F" w:tentative="1">
      <w:start w:val="1"/>
      <w:numFmt w:val="decimal"/>
      <w:lvlText w:val="%4."/>
      <w:lvlJc w:val="left"/>
      <w:pPr>
        <w:ind w:left="2551" w:hanging="360"/>
      </w:pPr>
    </w:lvl>
    <w:lvl w:ilvl="4" w:tplc="38090019" w:tentative="1">
      <w:start w:val="1"/>
      <w:numFmt w:val="lowerLetter"/>
      <w:lvlText w:val="%5."/>
      <w:lvlJc w:val="left"/>
      <w:pPr>
        <w:ind w:left="3271" w:hanging="360"/>
      </w:pPr>
    </w:lvl>
    <w:lvl w:ilvl="5" w:tplc="3809001B" w:tentative="1">
      <w:start w:val="1"/>
      <w:numFmt w:val="lowerRoman"/>
      <w:lvlText w:val="%6."/>
      <w:lvlJc w:val="right"/>
      <w:pPr>
        <w:ind w:left="3991" w:hanging="180"/>
      </w:pPr>
    </w:lvl>
    <w:lvl w:ilvl="6" w:tplc="3809000F" w:tentative="1">
      <w:start w:val="1"/>
      <w:numFmt w:val="decimal"/>
      <w:lvlText w:val="%7."/>
      <w:lvlJc w:val="left"/>
      <w:pPr>
        <w:ind w:left="4711" w:hanging="360"/>
      </w:pPr>
    </w:lvl>
    <w:lvl w:ilvl="7" w:tplc="38090019" w:tentative="1">
      <w:start w:val="1"/>
      <w:numFmt w:val="lowerLetter"/>
      <w:lvlText w:val="%8."/>
      <w:lvlJc w:val="left"/>
      <w:pPr>
        <w:ind w:left="5431" w:hanging="360"/>
      </w:pPr>
    </w:lvl>
    <w:lvl w:ilvl="8" w:tplc="3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2">
    <w:nsid w:val="6CF379F4"/>
    <w:multiLevelType w:val="hybridMultilevel"/>
    <w:tmpl w:val="CABC10EE"/>
    <w:lvl w:ilvl="0" w:tplc="E19CDCA8">
      <w:start w:val="1"/>
      <w:numFmt w:val="low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EFC1C23"/>
    <w:multiLevelType w:val="hybridMultilevel"/>
    <w:tmpl w:val="6D8E7EF8"/>
    <w:lvl w:ilvl="0" w:tplc="A33223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7CB04C3"/>
    <w:multiLevelType w:val="hybridMultilevel"/>
    <w:tmpl w:val="D96E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F3AEC"/>
    <w:multiLevelType w:val="hybridMultilevel"/>
    <w:tmpl w:val="F1144170"/>
    <w:lvl w:ilvl="0" w:tplc="12BE5A6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A7777D8"/>
    <w:multiLevelType w:val="hybridMultilevel"/>
    <w:tmpl w:val="C80CF262"/>
    <w:lvl w:ilvl="0" w:tplc="ABD6C58C">
      <w:start w:val="1"/>
      <w:numFmt w:val="lowerLetter"/>
      <w:lvlText w:val="%1."/>
      <w:lvlJc w:val="left"/>
      <w:pPr>
        <w:ind w:left="588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6603" w:hanging="360"/>
      </w:pPr>
    </w:lvl>
    <w:lvl w:ilvl="2" w:tplc="0421001B">
      <w:start w:val="1"/>
      <w:numFmt w:val="lowerRoman"/>
      <w:lvlText w:val="%3."/>
      <w:lvlJc w:val="right"/>
      <w:pPr>
        <w:ind w:left="7323" w:hanging="180"/>
      </w:pPr>
    </w:lvl>
    <w:lvl w:ilvl="3" w:tplc="548C0A3C">
      <w:start w:val="1"/>
      <w:numFmt w:val="decimal"/>
      <w:lvlText w:val="%4."/>
      <w:lvlJc w:val="left"/>
      <w:pPr>
        <w:ind w:left="8043" w:hanging="360"/>
      </w:pPr>
      <w:rPr>
        <w:rFonts w:ascii="Times New Roman" w:eastAsia="Calibri" w:hAnsi="Times New Roman" w:cs="Times New Roman"/>
      </w:rPr>
    </w:lvl>
    <w:lvl w:ilvl="4" w:tplc="9588E906">
      <w:start w:val="1"/>
      <w:numFmt w:val="upperLetter"/>
      <w:lvlText w:val="%5."/>
      <w:lvlJc w:val="left"/>
      <w:pPr>
        <w:ind w:left="8763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9483" w:hanging="180"/>
      </w:pPr>
    </w:lvl>
    <w:lvl w:ilvl="6" w:tplc="0421000F" w:tentative="1">
      <w:start w:val="1"/>
      <w:numFmt w:val="decimal"/>
      <w:lvlText w:val="%7."/>
      <w:lvlJc w:val="left"/>
      <w:pPr>
        <w:ind w:left="10203" w:hanging="360"/>
      </w:pPr>
    </w:lvl>
    <w:lvl w:ilvl="7" w:tplc="04210019" w:tentative="1">
      <w:start w:val="1"/>
      <w:numFmt w:val="lowerLetter"/>
      <w:lvlText w:val="%8."/>
      <w:lvlJc w:val="left"/>
      <w:pPr>
        <w:ind w:left="10923" w:hanging="360"/>
      </w:pPr>
    </w:lvl>
    <w:lvl w:ilvl="8" w:tplc="0421001B" w:tentative="1">
      <w:start w:val="1"/>
      <w:numFmt w:val="lowerRoman"/>
      <w:lvlText w:val="%9."/>
      <w:lvlJc w:val="right"/>
      <w:pPr>
        <w:ind w:left="11643" w:hanging="180"/>
      </w:pPr>
    </w:lvl>
  </w:abstractNum>
  <w:abstractNum w:abstractNumId="47">
    <w:nsid w:val="7CFB02BF"/>
    <w:multiLevelType w:val="hybridMultilevel"/>
    <w:tmpl w:val="4F329F64"/>
    <w:lvl w:ilvl="0" w:tplc="0344B2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2"/>
  </w:num>
  <w:num w:numId="3">
    <w:abstractNumId w:val="47"/>
  </w:num>
  <w:num w:numId="4">
    <w:abstractNumId w:val="31"/>
  </w:num>
  <w:num w:numId="5">
    <w:abstractNumId w:val="20"/>
  </w:num>
  <w:num w:numId="6">
    <w:abstractNumId w:val="3"/>
  </w:num>
  <w:num w:numId="7">
    <w:abstractNumId w:val="2"/>
  </w:num>
  <w:num w:numId="8">
    <w:abstractNumId w:val="1"/>
  </w:num>
  <w:num w:numId="9">
    <w:abstractNumId w:val="36"/>
  </w:num>
  <w:num w:numId="10">
    <w:abstractNumId w:val="33"/>
  </w:num>
  <w:num w:numId="11">
    <w:abstractNumId w:val="39"/>
  </w:num>
  <w:num w:numId="12">
    <w:abstractNumId w:val="28"/>
  </w:num>
  <w:num w:numId="13">
    <w:abstractNumId w:val="26"/>
  </w:num>
  <w:num w:numId="14">
    <w:abstractNumId w:val="12"/>
  </w:num>
  <w:num w:numId="15">
    <w:abstractNumId w:val="4"/>
  </w:num>
  <w:num w:numId="16">
    <w:abstractNumId w:val="23"/>
  </w:num>
  <w:num w:numId="17">
    <w:abstractNumId w:val="6"/>
  </w:num>
  <w:num w:numId="18">
    <w:abstractNumId w:val="30"/>
  </w:num>
  <w:num w:numId="19">
    <w:abstractNumId w:val="15"/>
  </w:num>
  <w:num w:numId="20">
    <w:abstractNumId w:val="17"/>
  </w:num>
  <w:num w:numId="21">
    <w:abstractNumId w:val="46"/>
  </w:num>
  <w:num w:numId="22">
    <w:abstractNumId w:val="38"/>
  </w:num>
  <w:num w:numId="23">
    <w:abstractNumId w:val="32"/>
  </w:num>
  <w:num w:numId="24">
    <w:abstractNumId w:val="13"/>
  </w:num>
  <w:num w:numId="25">
    <w:abstractNumId w:val="14"/>
  </w:num>
  <w:num w:numId="26">
    <w:abstractNumId w:val="21"/>
  </w:num>
  <w:num w:numId="27">
    <w:abstractNumId w:val="24"/>
  </w:num>
  <w:num w:numId="28">
    <w:abstractNumId w:val="8"/>
  </w:num>
  <w:num w:numId="29">
    <w:abstractNumId w:val="9"/>
  </w:num>
  <w:num w:numId="30">
    <w:abstractNumId w:val="43"/>
  </w:num>
  <w:num w:numId="31">
    <w:abstractNumId w:val="27"/>
  </w:num>
  <w:num w:numId="32">
    <w:abstractNumId w:val="29"/>
  </w:num>
  <w:num w:numId="33">
    <w:abstractNumId w:val="45"/>
  </w:num>
  <w:num w:numId="34">
    <w:abstractNumId w:val="11"/>
  </w:num>
  <w:num w:numId="35">
    <w:abstractNumId w:val="37"/>
  </w:num>
  <w:num w:numId="36">
    <w:abstractNumId w:val="40"/>
  </w:num>
  <w:num w:numId="37">
    <w:abstractNumId w:val="18"/>
  </w:num>
  <w:num w:numId="38">
    <w:abstractNumId w:val="42"/>
  </w:num>
  <w:num w:numId="39">
    <w:abstractNumId w:val="10"/>
  </w:num>
  <w:num w:numId="40">
    <w:abstractNumId w:val="5"/>
  </w:num>
  <w:num w:numId="41">
    <w:abstractNumId w:val="44"/>
  </w:num>
  <w:num w:numId="42">
    <w:abstractNumId w:val="35"/>
  </w:num>
  <w:num w:numId="43">
    <w:abstractNumId w:val="34"/>
  </w:num>
  <w:num w:numId="44">
    <w:abstractNumId w:val="7"/>
  </w:num>
  <w:num w:numId="45">
    <w:abstractNumId w:val="19"/>
  </w:num>
  <w:num w:numId="46">
    <w:abstractNumId w:val="16"/>
  </w:num>
  <w:num w:numId="47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410155"/>
    <w:rsid w:val="0000220F"/>
    <w:rsid w:val="00026BB6"/>
    <w:rsid w:val="000406D1"/>
    <w:rsid w:val="000409AB"/>
    <w:rsid w:val="000571CF"/>
    <w:rsid w:val="0005798E"/>
    <w:rsid w:val="00080D4E"/>
    <w:rsid w:val="000A06BF"/>
    <w:rsid w:val="001045BA"/>
    <w:rsid w:val="00120AA1"/>
    <w:rsid w:val="001525F0"/>
    <w:rsid w:val="00152E97"/>
    <w:rsid w:val="00162511"/>
    <w:rsid w:val="001933C7"/>
    <w:rsid w:val="001C3ECB"/>
    <w:rsid w:val="001D446C"/>
    <w:rsid w:val="001E00B1"/>
    <w:rsid w:val="001E33BA"/>
    <w:rsid w:val="001E36B4"/>
    <w:rsid w:val="001E7133"/>
    <w:rsid w:val="00231309"/>
    <w:rsid w:val="00245402"/>
    <w:rsid w:val="002F3B2A"/>
    <w:rsid w:val="00342186"/>
    <w:rsid w:val="00396EFE"/>
    <w:rsid w:val="003A3A96"/>
    <w:rsid w:val="003C0D49"/>
    <w:rsid w:val="003C3C6B"/>
    <w:rsid w:val="003C5C91"/>
    <w:rsid w:val="003E456B"/>
    <w:rsid w:val="003E68A0"/>
    <w:rsid w:val="003F2EC0"/>
    <w:rsid w:val="00401C6F"/>
    <w:rsid w:val="0040689D"/>
    <w:rsid w:val="00410155"/>
    <w:rsid w:val="00413977"/>
    <w:rsid w:val="00437D34"/>
    <w:rsid w:val="00454C8F"/>
    <w:rsid w:val="00461618"/>
    <w:rsid w:val="0046263D"/>
    <w:rsid w:val="004A2F64"/>
    <w:rsid w:val="004B1F42"/>
    <w:rsid w:val="004C41FB"/>
    <w:rsid w:val="004D465C"/>
    <w:rsid w:val="004E18FA"/>
    <w:rsid w:val="00513D15"/>
    <w:rsid w:val="00522E07"/>
    <w:rsid w:val="0055138E"/>
    <w:rsid w:val="00576BD3"/>
    <w:rsid w:val="00590DF5"/>
    <w:rsid w:val="00597A23"/>
    <w:rsid w:val="005A1EFC"/>
    <w:rsid w:val="005B7188"/>
    <w:rsid w:val="005D44EE"/>
    <w:rsid w:val="005E1CF5"/>
    <w:rsid w:val="005E644E"/>
    <w:rsid w:val="005F4B44"/>
    <w:rsid w:val="00603390"/>
    <w:rsid w:val="00617E11"/>
    <w:rsid w:val="00625E53"/>
    <w:rsid w:val="00630F5A"/>
    <w:rsid w:val="0064757C"/>
    <w:rsid w:val="00671C4A"/>
    <w:rsid w:val="006B0D07"/>
    <w:rsid w:val="006C35D6"/>
    <w:rsid w:val="006D19A6"/>
    <w:rsid w:val="006D4BEA"/>
    <w:rsid w:val="006E2C7C"/>
    <w:rsid w:val="00743AE7"/>
    <w:rsid w:val="00773E51"/>
    <w:rsid w:val="007851A9"/>
    <w:rsid w:val="00793041"/>
    <w:rsid w:val="00795289"/>
    <w:rsid w:val="007C58CE"/>
    <w:rsid w:val="007C602A"/>
    <w:rsid w:val="007E5E9C"/>
    <w:rsid w:val="0081278E"/>
    <w:rsid w:val="00845C1B"/>
    <w:rsid w:val="00846307"/>
    <w:rsid w:val="0084790F"/>
    <w:rsid w:val="008A1F59"/>
    <w:rsid w:val="008A5B28"/>
    <w:rsid w:val="008B2365"/>
    <w:rsid w:val="008B4B16"/>
    <w:rsid w:val="008D01C2"/>
    <w:rsid w:val="009252D0"/>
    <w:rsid w:val="00927E90"/>
    <w:rsid w:val="00935DC5"/>
    <w:rsid w:val="00940E3E"/>
    <w:rsid w:val="00967281"/>
    <w:rsid w:val="00993BB7"/>
    <w:rsid w:val="00996942"/>
    <w:rsid w:val="009972AD"/>
    <w:rsid w:val="009B0867"/>
    <w:rsid w:val="009F6846"/>
    <w:rsid w:val="00A03630"/>
    <w:rsid w:val="00A10A45"/>
    <w:rsid w:val="00A45EC8"/>
    <w:rsid w:val="00A531B9"/>
    <w:rsid w:val="00A552FF"/>
    <w:rsid w:val="00A85F36"/>
    <w:rsid w:val="00AE0D68"/>
    <w:rsid w:val="00AF109A"/>
    <w:rsid w:val="00B00D1B"/>
    <w:rsid w:val="00B33BC6"/>
    <w:rsid w:val="00B34B10"/>
    <w:rsid w:val="00B657B9"/>
    <w:rsid w:val="00B663BF"/>
    <w:rsid w:val="00B75A67"/>
    <w:rsid w:val="00B87284"/>
    <w:rsid w:val="00B950A3"/>
    <w:rsid w:val="00B951B2"/>
    <w:rsid w:val="00BE5F23"/>
    <w:rsid w:val="00BF2911"/>
    <w:rsid w:val="00BF2AD0"/>
    <w:rsid w:val="00C17A03"/>
    <w:rsid w:val="00C20200"/>
    <w:rsid w:val="00C23244"/>
    <w:rsid w:val="00C23547"/>
    <w:rsid w:val="00C31E07"/>
    <w:rsid w:val="00C5185D"/>
    <w:rsid w:val="00C5361B"/>
    <w:rsid w:val="00C56FD6"/>
    <w:rsid w:val="00C6086E"/>
    <w:rsid w:val="00C67A17"/>
    <w:rsid w:val="00CB5D4B"/>
    <w:rsid w:val="00CC0D90"/>
    <w:rsid w:val="00CD34F4"/>
    <w:rsid w:val="00D2362D"/>
    <w:rsid w:val="00D76172"/>
    <w:rsid w:val="00D84130"/>
    <w:rsid w:val="00D8568E"/>
    <w:rsid w:val="00DA71A2"/>
    <w:rsid w:val="00DF2F09"/>
    <w:rsid w:val="00DF498A"/>
    <w:rsid w:val="00E040BE"/>
    <w:rsid w:val="00E101ED"/>
    <w:rsid w:val="00E107C5"/>
    <w:rsid w:val="00E12770"/>
    <w:rsid w:val="00E372C8"/>
    <w:rsid w:val="00E526D9"/>
    <w:rsid w:val="00E563CC"/>
    <w:rsid w:val="00E572FF"/>
    <w:rsid w:val="00E64592"/>
    <w:rsid w:val="00E940D7"/>
    <w:rsid w:val="00E96C4D"/>
    <w:rsid w:val="00EA1132"/>
    <w:rsid w:val="00EA31BB"/>
    <w:rsid w:val="00EA56AC"/>
    <w:rsid w:val="00EB13EA"/>
    <w:rsid w:val="00ED3F28"/>
    <w:rsid w:val="00ED7244"/>
    <w:rsid w:val="00EE6457"/>
    <w:rsid w:val="00EF39CC"/>
    <w:rsid w:val="00F55B56"/>
    <w:rsid w:val="00F67AB2"/>
    <w:rsid w:val="00FA2763"/>
    <w:rsid w:val="00FB0BFE"/>
    <w:rsid w:val="00FC58D5"/>
    <w:rsid w:val="00FE4C30"/>
    <w:rsid w:val="00FE5635"/>
    <w:rsid w:val="00FF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  <o:rules v:ext="edit">
        <o:r id="V:Rule25" type="connector" idref="#_x0000_s1047"/>
        <o:r id="V:Rule26" type="connector" idref="#_x0000_s1059"/>
        <o:r id="V:Rule27" type="connector" idref="#_x0000_s1058"/>
        <o:r id="V:Rule28" type="connector" idref="#_x0000_s1061"/>
        <o:r id="V:Rule29" type="connector" idref="#_x0000_s1130"/>
        <o:r id="V:Rule30" type="connector" idref="#_x0000_s1029"/>
        <o:r id="V:Rule31" type="connector" idref="#_x0000_s1048"/>
        <o:r id="V:Rule32" type="connector" idref="#_x0000_s1041"/>
        <o:r id="V:Rule33" type="connector" idref="#_x0000_s1057"/>
        <o:r id="V:Rule34" type="connector" idref="#_x0000_s1129"/>
        <o:r id="V:Rule35" type="connector" idref="#_x0000_s1030"/>
        <o:r id="V:Rule36" type="connector" idref="#_x0000_s1060"/>
        <o:r id="V:Rule37" type="connector" idref="#_x0000_s1040"/>
        <o:r id="V:Rule38" type="connector" idref="#_x0000_s1028"/>
        <o:r id="V:Rule39" type="connector" idref="#_x0000_s1133"/>
        <o:r id="V:Rule40" type="connector" idref="#_x0000_s1131"/>
        <o:r id="V:Rule41" type="connector" idref="#_x0000_s1132"/>
        <o:r id="V:Rule42" type="connector" idref="#_x0000_s1049"/>
        <o:r id="V:Rule43" type="connector" idref="#_x0000_s1046"/>
        <o:r id="V:Rule44" type="connector" idref="#_x0000_s1045"/>
        <o:r id="V:Rule45" type="connector" idref="#_x0000_s1043"/>
        <o:r id="V:Rule46" type="connector" idref="#_x0000_s1128"/>
        <o:r id="V:Rule47" type="connector" idref="#_x0000_s1066"/>
        <o:r id="V:Rule48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1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1015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410155"/>
  </w:style>
  <w:style w:type="paragraph" w:styleId="Footer">
    <w:name w:val="footer"/>
    <w:basedOn w:val="Normal"/>
    <w:link w:val="FooterChar"/>
    <w:uiPriority w:val="99"/>
    <w:unhideWhenUsed/>
    <w:rsid w:val="0041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55"/>
  </w:style>
  <w:style w:type="character" w:customStyle="1" w:styleId="Heading1Char">
    <w:name w:val="Heading 1 Char"/>
    <w:link w:val="Heading1"/>
    <w:uiPriority w:val="9"/>
    <w:rsid w:val="004101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1015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0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E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2984</TotalTime>
  <Pages>8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Links>
    <vt:vector size="6" baseType="variant">
      <vt:variant>
        <vt:i4>7667742</vt:i4>
      </vt:variant>
      <vt:variant>
        <vt:i4>0</vt:i4>
      </vt:variant>
      <vt:variant>
        <vt:i4>0</vt:i4>
      </vt:variant>
      <vt:variant>
        <vt:i4>5</vt:i4>
      </vt:variant>
      <vt:variant>
        <vt:lpwstr>http://id.wikipedia.org/wiki/Kabupaten_Tulungagung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2008-11-23T12:03:00Z</cp:lastPrinted>
  <dcterms:created xsi:type="dcterms:W3CDTF">2019-05-22T21:16:00Z</dcterms:created>
  <dcterms:modified xsi:type="dcterms:W3CDTF">2019-07-15T08:40:00Z</dcterms:modified>
</cp:coreProperties>
</file>