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FF0" w:rsidRPr="00C450AE" w:rsidRDefault="00101FF0" w:rsidP="00101FF0">
      <w:pPr>
        <w:pStyle w:val="Heading1"/>
        <w:spacing w:line="480" w:lineRule="auto"/>
        <w:ind w:firstLine="0"/>
      </w:pPr>
      <w:bookmarkStart w:id="0" w:name="_Toc1939846"/>
      <w:r w:rsidRPr="00C450AE">
        <w:t>BAB I</w:t>
      </w:r>
      <w:bookmarkStart w:id="1" w:name="_GoBack"/>
      <w:bookmarkEnd w:id="0"/>
      <w:bookmarkEnd w:id="1"/>
    </w:p>
    <w:p w:rsidR="00101FF0" w:rsidRPr="00C450AE" w:rsidRDefault="00101FF0" w:rsidP="00101FF0">
      <w:pPr>
        <w:pStyle w:val="Heading1"/>
        <w:spacing w:line="480" w:lineRule="auto"/>
        <w:ind w:firstLine="0"/>
      </w:pPr>
      <w:bookmarkStart w:id="2" w:name="_Toc1939847"/>
      <w:r w:rsidRPr="00C450AE">
        <w:t>PENDAHULUAN</w:t>
      </w:r>
      <w:bookmarkEnd w:id="2"/>
    </w:p>
    <w:p w:rsidR="00101FF0" w:rsidRPr="00C450AE" w:rsidRDefault="00101FF0" w:rsidP="00101FF0">
      <w:pPr>
        <w:spacing w:after="0" w:line="480" w:lineRule="auto"/>
        <w:ind w:firstLine="567"/>
        <w:jc w:val="right"/>
        <w:rPr>
          <w:rFonts w:ascii="Times New Roman" w:eastAsia="Times New Roman" w:hAnsi="Times New Roman" w:cs="Times New Roman"/>
          <w:sz w:val="24"/>
          <w:szCs w:val="24"/>
        </w:rPr>
      </w:pPr>
    </w:p>
    <w:p w:rsidR="00101FF0" w:rsidRPr="00C450AE" w:rsidRDefault="00101FF0" w:rsidP="00101FF0">
      <w:pPr>
        <w:pStyle w:val="Heading2"/>
        <w:keepNext w:val="0"/>
        <w:keepLines w:val="0"/>
        <w:numPr>
          <w:ilvl w:val="1"/>
          <w:numId w:val="2"/>
        </w:numPr>
        <w:spacing w:before="0" w:line="480" w:lineRule="auto"/>
        <w:ind w:left="709" w:hanging="709"/>
        <w:contextualSpacing/>
      </w:pPr>
      <w:bookmarkStart w:id="3" w:name="_Toc1939848"/>
      <w:proofErr w:type="spellStart"/>
      <w:r w:rsidRPr="00C450AE">
        <w:t>Latar</w:t>
      </w:r>
      <w:proofErr w:type="spellEnd"/>
      <w:r w:rsidRPr="00C450AE">
        <w:t xml:space="preserve"> </w:t>
      </w:r>
      <w:proofErr w:type="spellStart"/>
      <w:r w:rsidRPr="00C450AE">
        <w:t>Belakang</w:t>
      </w:r>
      <w:bookmarkEnd w:id="3"/>
      <w:proofErr w:type="spellEnd"/>
    </w:p>
    <w:p w:rsidR="00101FF0" w:rsidRPr="00C450AE" w:rsidRDefault="00101FF0" w:rsidP="00101FF0">
      <w:pPr>
        <w:spacing w:after="0" w:line="480" w:lineRule="auto"/>
        <w:ind w:left="709" w:firstLine="567"/>
        <w:jc w:val="both"/>
        <w:rPr>
          <w:rFonts w:ascii="Times New Roman" w:eastAsia="Times New Roman" w:hAnsi="Times New Roman" w:cs="Times New Roman"/>
          <w:sz w:val="24"/>
          <w:szCs w:val="24"/>
        </w:rPr>
      </w:pPr>
      <w:proofErr w:type="spellStart"/>
      <w:proofErr w:type="gramStart"/>
      <w:r w:rsidRPr="00C450AE">
        <w:rPr>
          <w:rFonts w:ascii="Times New Roman" w:eastAsia="Times New Roman" w:hAnsi="Times New Roman" w:cs="Times New Roman"/>
          <w:sz w:val="24"/>
          <w:szCs w:val="24"/>
        </w:rPr>
        <w:t>Perbedaan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kompleksitas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sistem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reproduksi</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dimiliki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oleh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dibandingkan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laki-laki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menyebabkan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memiliki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risiko</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gangguan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reproduksi</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lebih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tinggi</w:t>
      </w:r>
      <w:proofErr w:type="spellEnd"/>
      <w:r w:rsidRPr="00C450AE">
        <w:rPr>
          <w:rFonts w:ascii="Times New Roman" w:eastAsia="Times New Roman" w:hAnsi="Times New Roman" w:cs="Times New Roman"/>
          <w:sz w:val="24"/>
          <w:szCs w:val="24"/>
        </w:rPr>
        <w:t xml:space="preserve"> pula.</w:t>
      </w:r>
      <w:proofErr w:type="gram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 xml:space="preserve">Salah </w:t>
      </w:r>
      <w:proofErr w:type="spellStart"/>
      <w:r w:rsidRPr="00C450AE">
        <w:rPr>
          <w:rFonts w:ascii="Times New Roman" w:eastAsia="Times New Roman" w:hAnsi="Times New Roman" w:cs="Times New Roman"/>
          <w:sz w:val="24"/>
          <w:szCs w:val="24"/>
        </w:rPr>
        <w:t>satu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diantara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banyak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gangguan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reproduksi</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dapat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dialami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adalah</w:t>
      </w:r>
      <w:proofErr w:type="spell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iCs/>
          <w:sz w:val="24"/>
          <w:szCs w:val="24"/>
        </w:rPr>
        <w:t xml:space="preserve">Premenstrual Syndrome </w:t>
      </w:r>
      <w:r w:rsidRPr="00C503AE">
        <w:rPr>
          <w:rFonts w:ascii="Times New Roman" w:eastAsia="Times New Roman" w:hAnsi="Times New Roman" w:cs="Times New Roman"/>
          <w:iCs/>
          <w:sz w:val="24"/>
          <w:szCs w:val="24"/>
        </w:rPr>
        <w:t>(PMS).</w:t>
      </w:r>
      <w:proofErr w:type="gramEnd"/>
      <w:r w:rsidRPr="00C450AE">
        <w:rPr>
          <w:rFonts w:ascii="Times New Roman" w:eastAsia="Times New Roman" w:hAnsi="Times New Roman" w:cs="Times New Roman"/>
          <w:i/>
          <w:iCs/>
          <w:sz w:val="24"/>
          <w:szCs w:val="24"/>
        </w:rPr>
        <w:t xml:space="preserve"> </w:t>
      </w:r>
      <w:r w:rsidRPr="00C450AE">
        <w:rPr>
          <w:rFonts w:ascii="Times New Roman" w:eastAsia="Times New Roman" w:hAnsi="Times New Roman" w:cs="Times New Roman"/>
          <w:i/>
          <w:sz w:val="24"/>
          <w:szCs w:val="24"/>
        </w:rPr>
        <w:t xml:space="preserve">American Collage of </w:t>
      </w:r>
      <w:proofErr w:type="spellStart"/>
      <w:r w:rsidRPr="00C450AE">
        <w:rPr>
          <w:rFonts w:ascii="Times New Roman" w:eastAsia="Times New Roman" w:hAnsi="Times New Roman" w:cs="Times New Roman"/>
          <w:i/>
          <w:sz w:val="24"/>
          <w:szCs w:val="24"/>
        </w:rPr>
        <w:t>Obstetri</w:t>
      </w:r>
      <w:proofErr w:type="spellEnd"/>
      <w:r w:rsidRPr="00C450AE">
        <w:rPr>
          <w:rFonts w:ascii="Times New Roman" w:eastAsia="Times New Roman" w:hAnsi="Times New Roman" w:cs="Times New Roman"/>
          <w:i/>
          <w:sz w:val="24"/>
          <w:szCs w:val="24"/>
        </w:rPr>
        <w:t xml:space="preserve"> and Gynecology</w:t>
      </w:r>
      <w:r w:rsidRPr="00C450AE">
        <w:rPr>
          <w:rFonts w:ascii="Times New Roman" w:eastAsia="Times New Roman" w:hAnsi="Times New Roman" w:cs="Times New Roman"/>
          <w:sz w:val="24"/>
          <w:szCs w:val="24"/>
        </w:rPr>
        <w:t xml:space="preserve"> </w:t>
      </w:r>
      <w:r w:rsidRPr="003C2460">
        <w:rPr>
          <w:rFonts w:ascii="Times New Roman" w:eastAsia="Times New Roman" w:hAnsi="Times New Roman" w:cs="Times New Roman"/>
          <w:sz w:val="24"/>
          <w:szCs w:val="24"/>
        </w:rPr>
        <w:t>(</w:t>
      </w:r>
      <w:r w:rsidRPr="003C2460">
        <w:rPr>
          <w:rFonts w:ascii="Times New Roman" w:eastAsia="Times New Roman" w:hAnsi="Times New Roman" w:cs="Times New Roman"/>
          <w:iCs/>
          <w:sz w:val="24"/>
          <w:szCs w:val="24"/>
        </w:rPr>
        <w:t>ACOG</w:t>
      </w:r>
      <w:r w:rsidRPr="003C2460">
        <w:rPr>
          <w:rFonts w:ascii="Times New Roman" w:eastAsia="Times New Roman" w:hAnsi="Times New Roman" w:cs="Times New Roman"/>
          <w:sz w:val="24"/>
          <w:szCs w:val="24"/>
        </w:rPr>
        <w:t>)</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mendefinisikan</w:t>
      </w:r>
      <w:proofErr w:type="spell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Premenstrual Syndrome</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sebagai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suatu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kondisi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klinis</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ditandai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adanya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siklik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baik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fisik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atau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emosional</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tidak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berhubungan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adanya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penyakit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tertentu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Kemunculan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ini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terjadi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kurang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lebih</w:t>
      </w:r>
      <w:proofErr w:type="spellEnd"/>
      <w:r w:rsidRPr="00C450AE">
        <w:rPr>
          <w:rFonts w:ascii="Times New Roman" w:eastAsia="Times New Roman" w:hAnsi="Times New Roman" w:cs="Times New Roman"/>
          <w:sz w:val="24"/>
          <w:szCs w:val="24"/>
        </w:rPr>
        <w:t xml:space="preserve"> lima </w:t>
      </w:r>
      <w:proofErr w:type="spellStart"/>
      <w:r w:rsidRPr="00C450AE">
        <w:rPr>
          <w:rFonts w:ascii="Times New Roman" w:eastAsia="Times New Roman" w:hAnsi="Times New Roman" w:cs="Times New Roman"/>
          <w:sz w:val="24"/>
          <w:szCs w:val="24"/>
        </w:rPr>
        <w:t>hari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sebelum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menstruasi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menghilang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dalam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empat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hari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sejak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awal</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menstruasi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tanpa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kekambuhan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sampai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hari</w:t>
      </w:r>
      <w:proofErr w:type="spellEnd"/>
      <w:r w:rsidRPr="00C450AE">
        <w:rPr>
          <w:rFonts w:ascii="Times New Roman" w:eastAsia="Times New Roman" w:hAnsi="Times New Roman" w:cs="Times New Roman"/>
          <w:sz w:val="24"/>
          <w:szCs w:val="24"/>
        </w:rPr>
        <w:t xml:space="preserve"> ke-13 </w:t>
      </w:r>
      <w:proofErr w:type="spellStart"/>
      <w:r w:rsidRPr="00C450AE">
        <w:rPr>
          <w:rFonts w:ascii="Times New Roman" w:eastAsia="Times New Roman" w:hAnsi="Times New Roman" w:cs="Times New Roman"/>
          <w:sz w:val="24"/>
          <w:szCs w:val="24"/>
        </w:rPr>
        <w:t>dalam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tiga</w:t>
      </w:r>
      <w:proofErr w:type="spellEnd"/>
      <w:r w:rsidRPr="00C450AE">
        <w:rPr>
          <w:rFonts w:ascii="Times New Roman" w:eastAsia="Times New Roman" w:hAnsi="Times New Roman" w:cs="Times New Roman"/>
          <w:sz w:val="24"/>
          <w:szCs w:val="24"/>
        </w:rPr>
        <w:t xml:space="preserve"> kali </w:t>
      </w:r>
      <w:proofErr w:type="spellStart"/>
      <w:r w:rsidRPr="00C450AE">
        <w:rPr>
          <w:rFonts w:ascii="Times New Roman" w:eastAsia="Times New Roman" w:hAnsi="Times New Roman" w:cs="Times New Roman"/>
          <w:sz w:val="24"/>
          <w:szCs w:val="24"/>
        </w:rPr>
        <w:t>s</w:t>
      </w:r>
      <w:r>
        <w:rPr>
          <w:rFonts w:ascii="Times New Roman" w:eastAsia="Times New Roman" w:hAnsi="Times New Roman" w:cs="Times New Roman"/>
          <w:sz w:val="24"/>
          <w:szCs w:val="24"/>
        </w:rPr>
        <w:t>iklus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menstruasi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sebelumnya</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"author" : [ { "dropping-particle" : "", "family" : "Sothornwit", "given" : "Jen", "non-dropping-particle" : "", "parse-names" : false, "suffix" : "" } ], "container-title" : "International Journal of Women's Health", "id" : "ITEM-1", "issued" : { "date-parts" : [ [ "2017" ] ] }, "page" : "501-505", "title" : "Premenstrual syndrome ( PMS ) among high school students", "type" : "article-journal" }, "uris" : [ "http://www.mendeley.com/documents/?uuid=889c088a-aafa-4b49-ae6b-75e893e04105" ] } ], "mendeley" : { "formattedCitation" : "(Sothornwit, 2017)", "plainTextFormattedCitation" : "(Sothornwit, 2017)", "previouslyFormattedCitation" : "(Sothornwit, 2017)"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981CF2">
        <w:rPr>
          <w:rFonts w:ascii="Times New Roman" w:eastAsia="Times New Roman" w:hAnsi="Times New Roman" w:cs="Times New Roman"/>
          <w:noProof/>
          <w:sz w:val="24"/>
          <w:szCs w:val="24"/>
        </w:rPr>
        <w:t>(Sothornwit, 2017)</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Sedangkan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menurut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Helmerhorst</w:t>
      </w:r>
      <w:proofErr w:type="spell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et al.</w:t>
      </w:r>
      <w:r w:rsidRPr="00C450AE">
        <w:rPr>
          <w:rFonts w:ascii="Times New Roman" w:eastAsia="Times New Roman" w:hAnsi="Times New Roman" w:cs="Times New Roman"/>
          <w:sz w:val="24"/>
          <w:szCs w:val="24"/>
        </w:rPr>
        <w:t xml:space="preserve"> (2008) PMS </w:t>
      </w:r>
      <w:proofErr w:type="spellStart"/>
      <w:r w:rsidRPr="00C450AE">
        <w:rPr>
          <w:rFonts w:ascii="Times New Roman" w:eastAsia="Times New Roman" w:hAnsi="Times New Roman" w:cs="Times New Roman"/>
          <w:sz w:val="24"/>
          <w:szCs w:val="24"/>
        </w:rPr>
        <w:t>didefinisikan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sebagai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serangkaian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psikologis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fisiologis</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dapat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terjadi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selama</w:t>
      </w:r>
      <w:proofErr w:type="spellEnd"/>
      <w:r w:rsidRPr="00C450AE">
        <w:rPr>
          <w:rFonts w:ascii="Times New Roman" w:eastAsia="Times New Roman" w:hAnsi="Times New Roman" w:cs="Times New Roman"/>
          <w:sz w:val="24"/>
          <w:szCs w:val="24"/>
        </w:rPr>
        <w:t xml:space="preserve"> 10 </w:t>
      </w:r>
      <w:proofErr w:type="spellStart"/>
      <w:r w:rsidRPr="00C450AE">
        <w:rPr>
          <w:rFonts w:ascii="Times New Roman" w:eastAsia="Times New Roman" w:hAnsi="Times New Roman" w:cs="Times New Roman"/>
          <w:sz w:val="24"/>
          <w:szCs w:val="24"/>
        </w:rPr>
        <w:t>hari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sebelum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menstruasi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menghilang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sesaat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sebelum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atau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sesudah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dimulainya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menstruasi</w:t>
      </w:r>
      <w:proofErr w:type="spellEnd"/>
      <w:r w:rsidRPr="00C45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"10.5653/cerm.2013.40.2.76", "ISBN" : "2233-8233 (Print)\\r2093-8896 (Linking)", "ISSN" : "2233-8233", "PMID" : "23875163", "abstract" : "OBJECTIVE: To compare the blood glucose levels, insulin concentrations, and insulin resistance during the two phases of the menstrual cycle between healthy women and patients with premenstrual syndrome (PMS). METHODS: From January of 2011 to the August of 2012, a descriptive cross-sectional study was performed among students in the School of Medicine of Jahrom University of Medical Sciences. We included 30 students with the most severe symptoms of PMS and 30 age frequency-matched healthy controls. We analyzed the serum concentrations of glucose, insulin, and insulin resistance by using the glucose oxidase method, radioimmunometric assay, and homeostasis model assessment of insulin resistance equation, respectively. RESULTS: No significant differences between the demographic data of the control and PMS groups were observed. The mean concentrations of glucose of the two study groups were significantly different during the follicular and luteal phases (p=0.011 vs. p&lt;0.0001, respectively). The amounts of homeostasis model assessment of insulin resistance of the two study groups were significantly different in the luteal phase (p=0.0005). CONCLUSION: The level of blood glucose and insulin resistance was lower during the two phases of the menstrual cycle of the PMS group than that of the controls.", "author" : [ { "dropping-particle" : "", "family" : "Zarei", "given" : "S", "non-dropping-particle" : "", "parse-names" : false, "suffix" : "" }, { "dropping-particle" : "", "family" : "Mosalanejad", "given" : "L", "non-dropping-particle" : "", "parse-names" : false, "suffix" : "" }, { "dropping-particle" : "", "family" : "Ghobadifar", "given" : "M A", "non-dropping-particle" : "", "parse-names" : false, "suffix" : "" } ], "container-title" : "Clin Exp Reprod Med", "id" : "ITEM-1", "issue" : "2", "issued" : { "date-parts" : [ [ "2013" ] ] }, "page" : "76-82", "title" : "Blood glucose levels, insulin concentrations, and insulin resistance in healthy women and women with premenstrual syndrome: a comparative study", "type" : "article-journal", "volume" : "40" }, "uris" : [ "http://www.mendeley.com/documents/?uuid=4c5c5c17-edc0-4e1f-9fb7-d5b04d0f100f" ] } ], "mendeley" : { "formattedCitation" : "(Zarei, Mosalanejad and Ghobadifar, 2013)", "plainTextFormattedCitation" : "(Zarei, Mosalanejad and Ghobadifar, 2013)", "previouslyFormattedCitation" : "(Zarei, Mosalanejad and Ghobadifar, 2013)"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981CF2">
        <w:rPr>
          <w:rFonts w:ascii="Times New Roman" w:eastAsia="Times New Roman" w:hAnsi="Times New Roman" w:cs="Times New Roman"/>
          <w:noProof/>
          <w:sz w:val="24"/>
          <w:szCs w:val="24"/>
        </w:rPr>
        <w:t>(Zarei, Mosalanejad and Ghobadifar, 2013)</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 xml:space="preserve">. </w:t>
      </w:r>
    </w:p>
    <w:p w:rsidR="00101FF0" w:rsidRPr="00C450AE" w:rsidRDefault="00101FF0" w:rsidP="00101FF0">
      <w:pPr>
        <w:spacing w:after="0" w:line="480" w:lineRule="auto"/>
        <w:ind w:left="709" w:firstLine="567"/>
        <w:jc w:val="both"/>
        <w:rPr>
          <w:rFonts w:ascii="Times New Roman" w:eastAsia="Times New Roman" w:hAnsi="Times New Roman" w:cs="Times New Roman"/>
          <w:sz w:val="24"/>
          <w:szCs w:val="24"/>
        </w:rPr>
      </w:pPr>
      <w:proofErr w:type="spellStart"/>
      <w:proofErr w:type="gramStart"/>
      <w:r w:rsidRPr="00C450AE">
        <w:rPr>
          <w:rFonts w:ascii="Times New Roman" w:eastAsia="Times New Roman" w:hAnsi="Times New Roman" w:cs="Times New Roman"/>
          <w:sz w:val="24"/>
          <w:szCs w:val="24"/>
        </w:rPr>
        <w:t>Pengelompokan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w:t>
      </w:r>
      <w:r w:rsidRPr="00C450AE">
        <w:rPr>
          <w:rFonts w:ascii="Times New Roman" w:eastAsia="Times New Roman" w:hAnsi="Times New Roman" w:cs="Times New Roman"/>
          <w:i/>
          <w:iCs/>
          <w:sz w:val="24"/>
          <w:szCs w:val="24"/>
        </w:rPr>
        <w:t xml:space="preserve"> </w:t>
      </w:r>
      <w:proofErr w:type="spellStart"/>
      <w:r w:rsidRPr="00C450AE">
        <w:rPr>
          <w:rFonts w:ascii="Times New Roman" w:eastAsia="Times New Roman" w:hAnsi="Times New Roman" w:cs="Times New Roman"/>
          <w:sz w:val="24"/>
          <w:szCs w:val="24"/>
        </w:rPr>
        <w:t>yaitu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fisik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psikologi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tingkah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laku</w:t>
      </w:r>
      <w:proofErr w:type="spellEnd"/>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Sumber</w:t>
      </w:r>
      <w:proofErr w:type="spell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lain</w:t>
      </w:r>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mengelompokkan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menjadi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dua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yaitu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fisik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emosional</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dimana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emosional</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merupakan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gabungan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psikologis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tingkah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laku</w:t>
      </w:r>
      <w:proofErr w:type="spellEnd"/>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fisik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meliputi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ketegangan</w:t>
      </w:r>
      <w:proofErr w:type="spellEnd"/>
      <w:r w:rsidRPr="00C450AE">
        <w:rPr>
          <w:rFonts w:ascii="Times New Roman" w:eastAsia="Times New Roman" w:hAnsi="Times New Roman" w:cs="Times New Roman"/>
          <w:sz w:val="24"/>
          <w:szCs w:val="24"/>
        </w:rPr>
        <w:t>/</w:t>
      </w:r>
      <w:proofErr w:type="spellStart"/>
      <w:r w:rsidRPr="00C450AE">
        <w:rPr>
          <w:rFonts w:ascii="Times New Roman" w:eastAsia="Times New Roman" w:hAnsi="Times New Roman" w:cs="Times New Roman"/>
          <w:sz w:val="24"/>
          <w:szCs w:val="24"/>
        </w:rPr>
        <w:t>nyeri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lastRenderedPageBreak/>
        <w:t>payudara</w:t>
      </w:r>
      <w:proofErr w:type="spellEnd"/>
      <w:r w:rsidRPr="00C450AE">
        <w:rPr>
          <w:rFonts w:ascii="Times New Roman" w:eastAsia="Times New Roman" w:hAnsi="Times New Roman" w:cs="Times New Roman"/>
          <w:sz w:val="24"/>
          <w:szCs w:val="24"/>
        </w:rPr>
        <w:t xml:space="preserve">, rasa </w:t>
      </w:r>
      <w:proofErr w:type="spellStart"/>
      <w:r w:rsidRPr="00C450AE">
        <w:rPr>
          <w:rFonts w:ascii="Times New Roman" w:eastAsia="Times New Roman" w:hAnsi="Times New Roman" w:cs="Times New Roman"/>
          <w:sz w:val="24"/>
          <w:szCs w:val="24"/>
        </w:rPr>
        <w:t>tidak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nyaman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perut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bengkak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atau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kembung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sakit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kepala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gangguan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kulit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peningkatan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berat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badan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nyeri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otot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nyeri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punggung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kenaikan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berat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badan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mual</w:t>
      </w:r>
      <w:proofErr w:type="spellEnd"/>
      <w:r w:rsidRPr="00C450AE">
        <w:rPr>
          <w:rFonts w:ascii="Times New Roman" w:eastAsia="Times New Roman" w:hAnsi="Times New Roman" w:cs="Times New Roman"/>
          <w:sz w:val="24"/>
          <w:szCs w:val="24"/>
        </w:rPr>
        <w:t>/</w:t>
      </w:r>
      <w:proofErr w:type="spellStart"/>
      <w:r w:rsidRPr="00C450AE">
        <w:rPr>
          <w:rFonts w:ascii="Times New Roman" w:eastAsia="Times New Roman" w:hAnsi="Times New Roman" w:cs="Times New Roman"/>
          <w:sz w:val="24"/>
          <w:szCs w:val="24"/>
        </w:rPr>
        <w:t>muntah</w:t>
      </w:r>
      <w:proofErr w:type="spellEnd"/>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Sedangkan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psikologi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meliputi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mudah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tersinggung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mudah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marah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gelisah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mudah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sedih</w:t>
      </w:r>
      <w:proofErr w:type="spellEnd"/>
      <w:r w:rsidRPr="00C450AE">
        <w:rPr>
          <w:rFonts w:ascii="Times New Roman" w:eastAsia="Times New Roman" w:hAnsi="Times New Roman" w:cs="Times New Roman"/>
          <w:sz w:val="24"/>
          <w:szCs w:val="24"/>
        </w:rPr>
        <w:t>/</w:t>
      </w:r>
      <w:proofErr w:type="spellStart"/>
      <w:r w:rsidRPr="00C450AE">
        <w:rPr>
          <w:rFonts w:ascii="Times New Roman" w:eastAsia="Times New Roman" w:hAnsi="Times New Roman" w:cs="Times New Roman"/>
          <w:sz w:val="24"/>
          <w:szCs w:val="24"/>
        </w:rPr>
        <w:t>menangis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memiliki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masalah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dengan</w:t>
      </w:r>
      <w:proofErr w:type="spellEnd"/>
      <w:r w:rsidRPr="00C450AE">
        <w:rPr>
          <w:rFonts w:ascii="Times New Roman" w:eastAsia="Times New Roman" w:hAnsi="Times New Roman" w:cs="Times New Roman"/>
          <w:sz w:val="24"/>
          <w:szCs w:val="24"/>
        </w:rPr>
        <w:t xml:space="preserve"> orang lain. </w:t>
      </w:r>
      <w:proofErr w:type="spellStart"/>
      <w:r w:rsidRPr="00C450AE">
        <w:rPr>
          <w:rFonts w:ascii="Times New Roman" w:eastAsia="Times New Roman" w:hAnsi="Times New Roman" w:cs="Times New Roman"/>
          <w:sz w:val="24"/>
          <w:szCs w:val="24"/>
        </w:rPr>
        <w:t>Adapun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tingkah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laku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meliputi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mudah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lelah</w:t>
      </w:r>
      <w:proofErr w:type="spellEnd"/>
      <w:r w:rsidRPr="00C450AE">
        <w:rPr>
          <w:rFonts w:ascii="Times New Roman" w:eastAsia="Times New Roman" w:hAnsi="Times New Roman" w:cs="Times New Roman"/>
          <w:sz w:val="24"/>
          <w:szCs w:val="24"/>
        </w:rPr>
        <w:t>/</w:t>
      </w:r>
      <w:proofErr w:type="spellStart"/>
      <w:r w:rsidRPr="00C450AE">
        <w:rPr>
          <w:rFonts w:ascii="Times New Roman" w:eastAsia="Times New Roman" w:hAnsi="Times New Roman" w:cs="Times New Roman"/>
          <w:sz w:val="24"/>
          <w:szCs w:val="24"/>
        </w:rPr>
        <w:t>kurang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energi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sulit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tidur</w:t>
      </w:r>
      <w:proofErr w:type="spellEnd"/>
      <w:r w:rsidRPr="00C450AE">
        <w:rPr>
          <w:rFonts w:ascii="Times New Roman" w:eastAsia="Times New Roman" w:hAnsi="Times New Roman" w:cs="Times New Roman"/>
          <w:sz w:val="24"/>
          <w:szCs w:val="24"/>
        </w:rPr>
        <w:t>/</w:t>
      </w:r>
      <w:proofErr w:type="spellStart"/>
      <w:r w:rsidRPr="00C450AE">
        <w:rPr>
          <w:rFonts w:ascii="Times New Roman" w:eastAsia="Times New Roman" w:hAnsi="Times New Roman" w:cs="Times New Roman"/>
          <w:sz w:val="24"/>
          <w:szCs w:val="24"/>
        </w:rPr>
        <w:t>terlalu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banyak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tidur</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nafsu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makan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meningkat</w:t>
      </w:r>
      <w:proofErr w:type="spellEnd"/>
      <w:r w:rsidRPr="00C450AE">
        <w:rPr>
          <w:rFonts w:ascii="Times New Roman" w:eastAsia="Times New Roman" w:hAnsi="Times New Roman" w:cs="Times New Roman"/>
          <w:sz w:val="24"/>
          <w:szCs w:val="24"/>
        </w:rPr>
        <w:t>/</w:t>
      </w:r>
      <w:proofErr w:type="spellStart"/>
      <w:r w:rsidRPr="00C450AE">
        <w:rPr>
          <w:rFonts w:ascii="Times New Roman" w:eastAsia="Times New Roman" w:hAnsi="Times New Roman" w:cs="Times New Roman"/>
          <w:sz w:val="24"/>
          <w:szCs w:val="24"/>
        </w:rPr>
        <w:t>menyukai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makanan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tertentu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mengidam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sulit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berkonsentrasi</w:t>
      </w:r>
      <w:proofErr w:type="spellEnd"/>
      <w:r w:rsidRPr="00C45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"author" : [ { "dropping-particle" : "", "family" : "Kaunitz", "given" : "Andrew M", "non-dropping-particle" : "", "parse-names" : false, "suffix" : "" }, { "dropping-particle" : "", "family" : "Chairman", "given" : "Associate", "non-dropping-particle" : "", "parse-names" : false, "suffix" : "" }, { "dropping-particle" : "", "family" : "Rowe", "given" : "Emily L", "non-dropping-particle" : "", "parse-names" : false, "suffix" : "" }, { "dropping-particle" : "", "family" : "Schnare", "given" : "Sharon Myoji", "non-dropping-particle" : "", "parse-names" : false, "suffix" : "" }, { "dropping-particle" : "", "family" : "Jordan", "given" : "Beth", "non-dropping-particle" : "", "parse-names" : false, "suffix" : "" }, { "dropping-particle" : "", "family" : "Shields", "given" : "Wayne C", "non-dropping-particle" : "", "parse-names" : false, "suffix" : "" }, { "dropping-particle" : "", "family" : "Shuman", "given" : "Deborah J", "non-dropping-particle" : "", "parse-names" : false, "suffix" : "" }, { "dropping-particle" : "", "family" : "Swann", "given" : "Amy M", "non-dropping-particle" : "", "parse-names" : false, "suffix" : "" } ], "container-title" : "Association of reproductive Health Professionals", "id" : "ITEM-1", "issue" : "June", "issued" : { "date-parts" : [ [ "2008" ] ] }, "page" : "32", "title" : "Managing Premenstrual Symptoms Clinical Advisory Committee", "type" : "article-journal" }, "uris" : [ "http://www.mendeley.com/documents/?uuid=a860b74d-ffe2-41b5-8a67-9fe7fcaf921c" ] } ], "mendeley" : { "formattedCitation" : "(Kaunitz &lt;i&gt;et al.&lt;/i&gt;, 2008)", "manualFormatting" : "(Kaunitz et al., 2008", "plainTextFormattedCitation" : "(Kaunitz et al., 2008)", "previouslyFormattedCitation" : "(Kaunitz &lt;i&gt;et al.&lt;/i&gt;, 2008)"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981CF2">
        <w:rPr>
          <w:rFonts w:ascii="Times New Roman" w:eastAsia="Times New Roman" w:hAnsi="Times New Roman" w:cs="Times New Roman"/>
          <w:noProof/>
          <w:sz w:val="24"/>
          <w:szCs w:val="24"/>
        </w:rPr>
        <w:t xml:space="preserve">(Kaunitz </w:t>
      </w:r>
      <w:r w:rsidRPr="00981CF2">
        <w:rPr>
          <w:rFonts w:ascii="Times New Roman" w:eastAsia="Times New Roman" w:hAnsi="Times New Roman" w:cs="Times New Roman"/>
          <w:i/>
          <w:noProof/>
          <w:sz w:val="24"/>
          <w:szCs w:val="24"/>
        </w:rPr>
        <w:t>et al.</w:t>
      </w:r>
      <w:r w:rsidRPr="00981CF2">
        <w:rPr>
          <w:rFonts w:ascii="Times New Roman" w:eastAsia="Times New Roman" w:hAnsi="Times New Roman" w:cs="Times New Roman"/>
          <w:noProof/>
          <w:sz w:val="24"/>
          <w:szCs w:val="24"/>
        </w:rPr>
        <w:t>, 2008</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&amp;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"10.1016/j.ogrm.2016.11.003", "ISBN" : "0378-5122", "ISSN" : "18793622", "PMID" : "19622211", "abstract" : "Premenstrual syndrome is one of the most common gynaecological ailments. Despite its prevalence and perhaps because of its heterogeneity in symptoms, more than half the women are undiagnosed and poorly managed. There have been multiple medical, surgical and alternative therapies evaluated and this provides a summary of the evidence and a practical management strategy to be implemented in women with this condition.", "author" : [ { "dropping-particle" : "", "family" : "Chin", "given" : "Liew Nyan", "non-dropping-particle" : "", "parse-names" : false, "suffix" : "" }, { "dropping-particle" : "", "family" : "Nambiar", "given" : "Shilpa", "non-dropping-particle" : "", "parse-names" : false, "suffix" : "" } ], "container-title" : "Obstetrics, Gynaecology and Reproductive Medicine", "id" : "ITEM-1", "issue" : "1", "issued" : { "date-parts" : [ [ "2017" ] ] }, "page" : "1-6", "publisher" : "Elsevier Ltd", "title" : "Management of premenstrual syndrome", "type" : "article-journal", "volume" : "27" }, "uris" : [ "http://www.mendeley.com/documents/?uuid=34465328-c72b-4886-806e-5397dcb7e641" ] } ], "mendeley" : { "formattedCitation" : "(Chin and Nambiar, 2017)", "manualFormatting" : "Chin and Nambiar, 2017)", "plainTextFormattedCitation" : "(Chin and Nambiar, 2017)", "previouslyFormattedCitation" : "(Chin and Nambiar, 2017)"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060D85">
        <w:rPr>
          <w:rFonts w:ascii="Times New Roman" w:eastAsia="Times New Roman" w:hAnsi="Times New Roman" w:cs="Times New Roman"/>
          <w:noProof/>
          <w:sz w:val="24"/>
          <w:szCs w:val="24"/>
        </w:rPr>
        <w:t>Chin and Nambiar, 2017)</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Gejala-gejala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tersebut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memberi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dampak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negatif</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cukup</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signifikan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terhadap</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kualitas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hidup</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menambah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ketidakhadiran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kerja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mengurangi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produktivitas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kerja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mengganggu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hubungan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dengan</w:t>
      </w:r>
      <w:proofErr w:type="spellEnd"/>
      <w:r w:rsidRPr="00C450AE">
        <w:rPr>
          <w:rFonts w:ascii="Times New Roman" w:eastAsia="Times New Roman" w:hAnsi="Times New Roman" w:cs="Times New Roman"/>
          <w:sz w:val="24"/>
          <w:szCs w:val="24"/>
        </w:rPr>
        <w:t xml:space="preserve"> orang lain,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kunjungan</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lebih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sering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penyedia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layanan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kesehatan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mereka</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tidak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mengalami</w:t>
      </w:r>
      <w:proofErr w:type="spellEnd"/>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Sothornwit</w:t>
      </w:r>
      <w:proofErr w:type="spellEnd"/>
      <w:r w:rsidRPr="00C450AE">
        <w:rPr>
          <w:rFonts w:ascii="Times New Roman" w:eastAsia="Times New Roman" w:hAnsi="Times New Roman" w:cs="Times New Roman"/>
          <w:sz w:val="24"/>
          <w:szCs w:val="24"/>
        </w:rPr>
        <w:t>, 2017).</w:t>
      </w:r>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Kemunculan</w:t>
      </w:r>
      <w:proofErr w:type="spellEnd"/>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berkaitan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siklus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menstruasi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sehingga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mengakibatkan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meningkatnya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morbiditas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dalam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siklus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hidupnya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seti</w:t>
      </w:r>
      <w:r>
        <w:rPr>
          <w:rFonts w:ascii="Times New Roman" w:eastAsia="Times New Roman" w:hAnsi="Times New Roman" w:cs="Times New Roman"/>
          <w:sz w:val="24"/>
          <w:szCs w:val="24"/>
        </w:rPr>
        <w:t>ap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bulan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selama</w:t>
      </w:r>
      <w:proofErr w:type="spell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usia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produktif</w:t>
      </w:r>
      <w:proofErr w:type="spellEnd"/>
      <w:r>
        <w:rPr>
          <w:rFonts w:ascii="Times New Roman" w:eastAsia="Times New Roman" w:hAnsi="Times New Roman" w:cs="Times New Roman"/>
          <w:sz w:val="24"/>
          <w:szCs w:val="24"/>
        </w:rPr>
        <w:t>.</w:t>
      </w:r>
    </w:p>
    <w:p w:rsidR="00101FF0" w:rsidRPr="00C450AE" w:rsidRDefault="00101FF0" w:rsidP="00101FF0">
      <w:pPr>
        <w:spacing w:after="0" w:line="480" w:lineRule="auto"/>
        <w:ind w:left="709" w:firstLine="567"/>
        <w:jc w:val="both"/>
        <w:rPr>
          <w:rFonts w:ascii="Times New Roman" w:eastAsia="Times New Roman" w:hAnsi="Times New Roman" w:cs="Times New Roman"/>
          <w:sz w:val="24"/>
          <w:szCs w:val="24"/>
        </w:rPr>
      </w:pPr>
      <w:proofErr w:type="spellStart"/>
      <w:r w:rsidRPr="00C450AE">
        <w:rPr>
          <w:rFonts w:ascii="Times New Roman" w:eastAsia="Times New Roman" w:hAnsi="Times New Roman" w:cs="Times New Roman"/>
          <w:sz w:val="24"/>
          <w:szCs w:val="24"/>
        </w:rPr>
        <w:t>Sekitar</w:t>
      </w:r>
      <w:proofErr w:type="spellEnd"/>
      <w:r w:rsidRPr="00C450AE">
        <w:rPr>
          <w:rFonts w:ascii="Times New Roman" w:eastAsia="Times New Roman" w:hAnsi="Times New Roman" w:cs="Times New Roman"/>
          <w:sz w:val="24"/>
          <w:szCs w:val="24"/>
        </w:rPr>
        <w:t xml:space="preserve"> 80-90%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usia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produktif</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mengalami</w:t>
      </w:r>
      <w:proofErr w:type="spellEnd"/>
      <w:r w:rsidRPr="00C450AE">
        <w:rPr>
          <w:rFonts w:ascii="Times New Roman" w:eastAsia="Times New Roman" w:hAnsi="Times New Roman" w:cs="Times New Roman"/>
          <w:sz w:val="24"/>
          <w:szCs w:val="24"/>
        </w:rPr>
        <w:t xml:space="preserve"> PMS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"10.5468/ogs.2017.60.1.100", "ISBN" : "9808134920253", "ISSN" : "2287-8572", "PMID" : "28217679", "abstract" : "OBJECTIVE: Premenstrual syndrome (PMS) affects millions of women and is known as the most important disorder among them. The very aim of the present study was to evaluate the effects of low dose calcium on severity of PMS. METHODS: This study can be considered as a double-blind randomized clinical trial. Female students of Hamadan University of Medical Sciences diagnosed with PMS in 2014 participated in the present study. Sixty-six female students diagnosed with PMS were involved in the experimental and control groups. The participants were randomly assigned into two groups to receive 500 mg of calcium daily or placebo for two months. Severity of PMS was detected by Daily Record of Severity of Problems, which was used to measure symptoms during one menstrual cycle before and two menstrual cycles after the intervention. RESULTS: No signifcant differences were observed in the mean scores of PMS symptoms between calcium and placebo groups before the treatment (P=0.74). However, signifcant differences were noticed between the two intervention groups in the first (P=0.01) and second menstrual cycles (P=0.001) after the intervention. The differences were significant in subgroups of anxiety, depression, emotional changes, water retention, and somatic changes in calcium group compared with placebo group in the menstrual cycle before the intervention and two menstrual cycles after the intervention and among menstrual cycles (0, cycle 1, cycle 2) in calcium group (P=0.01). CONCLUSION: Overall, the results of the present study suggest that treatment with calcium supplements is an effective method for reducing mood disorders during PMS. ", "author" : [ { "dropping-particle" : "", "family" : "Shobeiri", "given" : "Fatemeh", "non-dropping-particle" : "", "parse-names" : false, "suffix" : "" }, { "dropping-particle" : "", "family" : "Araste", "given" : "Fahimeh Ezzati", "non-dropping-particle" : "", "parse-names" : false, "suffix" : "" }, { "dropping-particle" : "", "family" : "Ebrahimi", "given" : "Reihaneh", "non-dropping-particle" : "", "parse-names" : false, "suffix" : "" }, { "dropping-particle" : "", "family" : "Jenabi", "given" : "Ensiyeh", "non-dropping-particle" : "", "parse-names" : false, "suffix" : "" }, { "dropping-particle" : "", "family" : "Nazari", "given" : "Mansour", "non-dropping-particle" : "", "parse-names" : false, "suffix" : "" } ], "container-title" : "Obstetrics &amp; Gynecology Science", "id" : "ITEM-1", "issue" : "1", "issued" : { "date-parts" : [ [ "2017" ] ] }, "page" : "100-105", "title" : "Effect of calcium on premenstrual syndrome: A double-blind randomized clinical trial", "type" : "article-journal", "volume" : "60" }, "uris" : [ "http://www.mendeley.com/documents/?uuid=1c589569-bff1-4cf2-baea-64dd8e0e5b2b" ] } ], "mendeley" : { "formattedCitation" : "(Shobeiri &lt;i&gt;et al.&lt;/i&gt;, 2017)", "plainTextFormattedCitation" : "(Shobeiri et al., 2017)", "previouslyFormattedCitation" : "(Shobeiri &lt;i&gt;et al.&lt;/i&gt;, 2017)"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060D85">
        <w:rPr>
          <w:rFonts w:ascii="Times New Roman" w:eastAsia="Times New Roman" w:hAnsi="Times New Roman" w:cs="Times New Roman"/>
          <w:noProof/>
          <w:sz w:val="24"/>
          <w:szCs w:val="24"/>
        </w:rPr>
        <w:t xml:space="preserve">(Shobeiri </w:t>
      </w:r>
      <w:r w:rsidRPr="00060D85">
        <w:rPr>
          <w:rFonts w:ascii="Times New Roman" w:eastAsia="Times New Roman" w:hAnsi="Times New Roman" w:cs="Times New Roman"/>
          <w:i/>
          <w:noProof/>
          <w:sz w:val="24"/>
          <w:szCs w:val="24"/>
        </w:rPr>
        <w:t>et al.</w:t>
      </w:r>
      <w:r w:rsidRPr="00060D85">
        <w:rPr>
          <w:rFonts w:ascii="Times New Roman" w:eastAsia="Times New Roman" w:hAnsi="Times New Roman" w:cs="Times New Roman"/>
          <w:noProof/>
          <w:sz w:val="24"/>
          <w:szCs w:val="24"/>
        </w:rPr>
        <w:t>, 2017)</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Sedangkan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prevalensi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remaja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yaitu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antara</w:t>
      </w:r>
      <w:proofErr w:type="spellEnd"/>
      <w:r w:rsidRPr="00C450AE">
        <w:rPr>
          <w:rFonts w:ascii="Times New Roman" w:eastAsia="Times New Roman" w:hAnsi="Times New Roman" w:cs="Times New Roman"/>
          <w:sz w:val="24"/>
          <w:szCs w:val="24"/>
        </w:rPr>
        <w:t xml:space="preserve"> 10-53% </w:t>
      </w:r>
      <w:proofErr w:type="spellStart"/>
      <w:r w:rsidRPr="00C450AE">
        <w:rPr>
          <w:rFonts w:ascii="Times New Roman" w:eastAsia="Times New Roman" w:hAnsi="Times New Roman" w:cs="Times New Roman"/>
          <w:sz w:val="24"/>
          <w:szCs w:val="24"/>
        </w:rPr>
        <w:t>tergantung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dari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populasi</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diteliti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alat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ukur</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digunakan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Sothornwit</w:t>
      </w:r>
      <w:proofErr w:type="spellEnd"/>
      <w:r w:rsidRPr="00C450AE">
        <w:rPr>
          <w:rFonts w:ascii="Times New Roman" w:eastAsia="Times New Roman" w:hAnsi="Times New Roman" w:cs="Times New Roman"/>
          <w:sz w:val="24"/>
          <w:szCs w:val="24"/>
        </w:rPr>
        <w:t>, 2017).</w:t>
      </w:r>
      <w:proofErr w:type="gram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Premenstrual syndrome</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biasa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terjadi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berumur</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sekitar</w:t>
      </w:r>
      <w:proofErr w:type="spellEnd"/>
      <w:r w:rsidRPr="00C450AE">
        <w:rPr>
          <w:rFonts w:ascii="Times New Roman" w:eastAsia="Times New Roman" w:hAnsi="Times New Roman" w:cs="Times New Roman"/>
          <w:sz w:val="24"/>
          <w:szCs w:val="24"/>
        </w:rPr>
        <w:t xml:space="preserve"> 30-40 </w:t>
      </w:r>
      <w:proofErr w:type="spellStart"/>
      <w:r w:rsidRPr="00C450AE">
        <w:rPr>
          <w:rFonts w:ascii="Times New Roman" w:eastAsia="Times New Roman" w:hAnsi="Times New Roman" w:cs="Times New Roman"/>
          <w:sz w:val="24"/>
          <w:szCs w:val="24"/>
        </w:rPr>
        <w:t>tahun</w:t>
      </w:r>
      <w:proofErr w:type="spellEnd"/>
      <w:r w:rsidRPr="00C45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"ISBN" : "978-979-448-957-4", "author" : [ { "dropping-particle" : "", "family" : "Chandranita", "given" : "I.A", "non-dropping-particle" : "", "parse-names" : false, "suffix" : "" }, { "dropping-particle" : "", "family" : "Fajar", "given" : "I.B.G", "non-dropping-particle" : "", "parse-names" : false, "suffix" : "" }, { "dropping-particle" : "", "family" : "Gde", "given" : "I.B", "non-dropping-particle" : "", "parse-names" : false, "suffix" : "" } ], "edition" : "2", "editor" : [ { "dropping-particle" : "", "family" : "Ester", "given" : "Monica", "non-dropping-particle" : "", "parse-names" : false, "suffix" : "" } ], "id" : "ITEM-1", "issued" : { "date-parts" : [ [ "2009" ] ] }, "publisher" : "EGC", "publisher-place" : "Jakarta", "title" : "Memahami Kesehatan Reproduksi Wanita", "type" : "book" }, "uris" : [ "http://www.mendeley.com/documents/?uuid=ed4bfaca-d854-4910-bf21-887d3ee5abf0" ] } ], "mendeley" : { "formattedCitation" : "(Chandranita, Fajar and Gde, 2009)", "plainTextFormattedCitation" : "(Chandranita, Fajar and Gde, 2009)", "previouslyFormattedCitation" : "(Chandranita, Fajar and Gde, 2009)"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060D85">
        <w:rPr>
          <w:rFonts w:ascii="Times New Roman" w:eastAsia="Times New Roman" w:hAnsi="Times New Roman" w:cs="Times New Roman"/>
          <w:noProof/>
          <w:sz w:val="24"/>
          <w:szCs w:val="24"/>
        </w:rPr>
        <w:t>(Chandranita, Fajar and Gde, 2009)</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sumber</w:t>
      </w:r>
      <w:proofErr w:type="spellEnd"/>
      <w:r w:rsidRPr="00C450AE">
        <w:rPr>
          <w:rFonts w:ascii="Times New Roman" w:eastAsia="Times New Roman" w:hAnsi="Times New Roman" w:cs="Times New Roman"/>
          <w:sz w:val="24"/>
          <w:szCs w:val="24"/>
        </w:rPr>
        <w:t xml:space="preserve"> lain PMS </w:t>
      </w:r>
      <w:proofErr w:type="spellStart"/>
      <w:r w:rsidRPr="00C450AE">
        <w:rPr>
          <w:rFonts w:ascii="Times New Roman" w:eastAsia="Times New Roman" w:hAnsi="Times New Roman" w:cs="Times New Roman"/>
          <w:sz w:val="24"/>
          <w:szCs w:val="24"/>
        </w:rPr>
        <w:t>lebih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sering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terjadi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berusia</w:t>
      </w:r>
      <w:proofErr w:type="spellEnd"/>
      <w:r w:rsidRPr="00C450AE">
        <w:rPr>
          <w:rFonts w:ascii="Times New Roman" w:eastAsia="Times New Roman" w:hAnsi="Times New Roman" w:cs="Times New Roman"/>
          <w:sz w:val="24"/>
          <w:szCs w:val="24"/>
        </w:rPr>
        <w:t xml:space="preserve"> 20-40 </w:t>
      </w:r>
      <w:proofErr w:type="spellStart"/>
      <w:r w:rsidRPr="00C450AE">
        <w:rPr>
          <w:rFonts w:ascii="Times New Roman" w:eastAsia="Times New Roman" w:hAnsi="Times New Roman" w:cs="Times New Roman"/>
          <w:sz w:val="24"/>
          <w:szCs w:val="24"/>
        </w:rPr>
        <w:t>tahun</w:t>
      </w:r>
      <w:proofErr w:type="spellEnd"/>
      <w:r w:rsidRPr="00C45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"ISBN" : "978-979-29-3876-0", "author" : [ { "dropping-particle" : "", "family" : "Burns", "given" : "August", "non-dropping-particle" : "", "parse-names" : false, "suffix" : "" }, { "dropping-particle" : "", "family" : "Lovich", "given" : "Ronnie", "non-dropping-particle" : "", "parse-names" : false, "suffix" : "" }, { "dropping-particle" : "", "family" : "Maxwell", "given" : "Jane", "non-dropping-particle" : "", "parse-names" : false, "suffix" : "" }, { "dropping-particle" : "", "family" : "Shapiro", "given" : "Katharine", "non-dropping-particle" : "", "parse-names" : false, "suffix" : "" } ], "edition" : "Original E", "editor" : [ { "dropping-particle" : "", "family" : "Wiskhak", "given" : "dr. Faizah Jasin dr. Januar Achmad Ph.D Lily Nur Indah Sari", "non-dropping-particle" : "", "parse-names" : false, "suffix" : "" } ], "id" : "ITEM-1", "issued" : { "date-parts" : [ [ "2000" ] ] }, "number-of-pages" : "78-79", "publisher" : "ANDI", "publisher-place" : "USA", "title" : "Pemberdayaan Wanita dalam Bidang kesehatan", "type" : "book" }, "uris" : [ "http://www.mendeley.com/documents/?uuid=656758ef-d1ce-4afd-ab75-7c1cd7b84cc7" ] } ], "mendeley" : { "formattedCitation" : "(Burns &lt;i&gt;et al.&lt;/i&gt;, 2000)", "plainTextFormattedCitation" : "(Burns et al., 2000)", "previouslyFormattedCitation" : "(Burns &lt;i&gt;et al.&lt;/i&gt;, 2000)"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060D85">
        <w:rPr>
          <w:rFonts w:ascii="Times New Roman" w:eastAsia="Times New Roman" w:hAnsi="Times New Roman" w:cs="Times New Roman"/>
          <w:noProof/>
          <w:sz w:val="24"/>
          <w:szCs w:val="24"/>
        </w:rPr>
        <w:t xml:space="preserve">(Burns </w:t>
      </w:r>
      <w:r w:rsidRPr="00060D85">
        <w:rPr>
          <w:rFonts w:ascii="Times New Roman" w:eastAsia="Times New Roman" w:hAnsi="Times New Roman" w:cs="Times New Roman"/>
          <w:i/>
          <w:noProof/>
          <w:sz w:val="24"/>
          <w:szCs w:val="24"/>
        </w:rPr>
        <w:t>et al.</w:t>
      </w:r>
      <w:r w:rsidRPr="00060D85">
        <w:rPr>
          <w:rFonts w:ascii="Times New Roman" w:eastAsia="Times New Roman" w:hAnsi="Times New Roman" w:cs="Times New Roman"/>
          <w:noProof/>
          <w:sz w:val="24"/>
          <w:szCs w:val="24"/>
        </w:rPr>
        <w:t>, 2000)</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Gangguan</w:t>
      </w:r>
      <w:proofErr w:type="spellEnd"/>
      <w:r w:rsidRPr="00C450AE">
        <w:rPr>
          <w:rFonts w:ascii="Times New Roman" w:eastAsia="Times New Roman" w:hAnsi="Times New Roman" w:cs="Times New Roman"/>
          <w:sz w:val="24"/>
          <w:szCs w:val="24"/>
        </w:rPr>
        <w:t xml:space="preserve"> yang paling </w:t>
      </w:r>
      <w:proofErr w:type="spellStart"/>
      <w:r w:rsidRPr="00C450AE">
        <w:rPr>
          <w:rFonts w:ascii="Times New Roman" w:eastAsia="Times New Roman" w:hAnsi="Times New Roman" w:cs="Times New Roman"/>
          <w:sz w:val="24"/>
          <w:szCs w:val="24"/>
        </w:rPr>
        <w:t>berat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dari</w:t>
      </w:r>
      <w:proofErr w:type="spellEnd"/>
      <w:r w:rsidRPr="00C450AE">
        <w:rPr>
          <w:rFonts w:ascii="Times New Roman" w:eastAsia="Times New Roman" w:hAnsi="Times New Roman" w:cs="Times New Roman"/>
          <w:sz w:val="24"/>
          <w:szCs w:val="24"/>
        </w:rPr>
        <w:t xml:space="preserve"> PMS </w:t>
      </w:r>
      <w:proofErr w:type="spellStart"/>
      <w:r w:rsidRPr="00C450AE">
        <w:rPr>
          <w:rFonts w:ascii="Times New Roman" w:eastAsia="Times New Roman" w:hAnsi="Times New Roman" w:cs="Times New Roman"/>
          <w:sz w:val="24"/>
          <w:szCs w:val="24"/>
        </w:rPr>
        <w:t>disebut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lastRenderedPageBreak/>
        <w:t>dengan</w:t>
      </w:r>
      <w:proofErr w:type="spell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 xml:space="preserve">Premenstrual </w:t>
      </w:r>
      <w:proofErr w:type="spellStart"/>
      <w:r w:rsidRPr="00C450AE">
        <w:rPr>
          <w:rFonts w:ascii="Times New Roman" w:eastAsia="Times New Roman" w:hAnsi="Times New Roman" w:cs="Times New Roman"/>
          <w:i/>
          <w:sz w:val="24"/>
          <w:szCs w:val="24"/>
        </w:rPr>
        <w:t>Dysphoric</w:t>
      </w:r>
      <w:proofErr w:type="spellEnd"/>
      <w:r w:rsidRPr="00C450AE">
        <w:rPr>
          <w:rFonts w:ascii="Times New Roman" w:eastAsia="Times New Roman" w:hAnsi="Times New Roman" w:cs="Times New Roman"/>
          <w:i/>
          <w:sz w:val="24"/>
          <w:szCs w:val="24"/>
        </w:rPr>
        <w:t xml:space="preserve"> Disorder</w:t>
      </w:r>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(PMDD)</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terjadi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2–6% </w:t>
      </w:r>
      <w:proofErr w:type="spellStart"/>
      <w:proofErr w:type="gram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proofErr w:type="gramEnd"/>
    </w:p>
    <w:p w:rsidR="00101FF0" w:rsidRPr="00C450AE" w:rsidRDefault="00101FF0" w:rsidP="00101FF0">
      <w:pPr>
        <w:spacing w:after="0" w:line="480" w:lineRule="auto"/>
        <w:ind w:left="709" w:firstLine="567"/>
        <w:jc w:val="both"/>
        <w:rPr>
          <w:rFonts w:ascii="Times New Roman" w:eastAsia="Times New Roman" w:hAnsi="Times New Roman" w:cs="Times New Roman"/>
          <w:sz w:val="24"/>
          <w:szCs w:val="24"/>
        </w:rPr>
      </w:pPr>
      <w:proofErr w:type="spellStart"/>
      <w:proofErr w:type="gramStart"/>
      <w:r w:rsidRPr="00C450AE">
        <w:rPr>
          <w:rFonts w:ascii="Times New Roman" w:eastAsia="Times New Roman" w:hAnsi="Times New Roman" w:cs="Times New Roman"/>
          <w:sz w:val="24"/>
          <w:szCs w:val="24"/>
        </w:rPr>
        <w:t>Penyebab</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dari</w:t>
      </w:r>
      <w:proofErr w:type="spellEnd"/>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sampai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saat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ini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masih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belum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diketahui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secara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pasti</w:t>
      </w:r>
      <w:proofErr w:type="spellEnd"/>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Diduga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interaksi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antara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hormon-hormon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ovarium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neurotransmitter, </w:t>
      </w:r>
      <w:proofErr w:type="spellStart"/>
      <w:r w:rsidRPr="00C450AE">
        <w:rPr>
          <w:rFonts w:ascii="Times New Roman" w:eastAsia="Times New Roman" w:hAnsi="Times New Roman" w:cs="Times New Roman"/>
          <w:sz w:val="24"/>
          <w:szCs w:val="24"/>
        </w:rPr>
        <w:t>serta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kekurangan</w:t>
      </w:r>
      <w:proofErr w:type="spellEnd"/>
      <w:r w:rsidRPr="00C450AE">
        <w:rPr>
          <w:rFonts w:ascii="Times New Roman" w:eastAsia="Times New Roman" w:hAnsi="Times New Roman" w:cs="Times New Roman"/>
          <w:sz w:val="24"/>
          <w:szCs w:val="24"/>
        </w:rPr>
        <w:t xml:space="preserve"> mineral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vitamin </w:t>
      </w:r>
      <w:proofErr w:type="spellStart"/>
      <w:r w:rsidRPr="00C450AE">
        <w:rPr>
          <w:rFonts w:ascii="Times New Roman" w:eastAsia="Times New Roman" w:hAnsi="Times New Roman" w:cs="Times New Roman"/>
          <w:sz w:val="24"/>
          <w:szCs w:val="24"/>
        </w:rPr>
        <w:t>menjadi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penyebab</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gangguan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ini</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"DOI" : "10.15171/jcs.2016.007", "ISBN" : "2251-9920", "ISSN" : "2251-9920", "PMID" : "26989667", "abstract" : "INTRODUCTION Premenstrual syndrome is one of the most common disorders in women, which includes a group of psychological and physical symptoms. The aim of this study was to examine the impact of combined use of calcium and vitamin B6 on premenstrual syndrome symptoms. METHODS This double blind randomized controlled was carried out on 76 students of Hamadan University of Medical Sciences. Students were randomly allocated to two groups. (38 people in each group). Student in intervention groups received calcium tablet (500mg) and vitamin B6 (40 mg) and student in intervention groups received only vitamin B6 twice a day for two consecutive months. The symptoms were assessed by Beck depression inventory (BDI) and daily symptom records (DSR) questionnaires. Analyses were carried out by test-retest method, Chi-square, Mann-Whitney, Independent t-test, and paired t-test using SPSS software ver.13. Results The result showed that although the severity of symptoms decreased in both groups, but this reduction was more significant in the combined calcium and vitamin B6 group. CONCLUSION According to the result, using of combination of calcium and vitamin B6 leads to better controlling of the premenstrual syndrome symptoms. Therefore it is recommended for women who suffer from these syndromes.", "author" : [ { "dropping-particle" : "", "family" : "Masoumi", "given" : "Seyedeh Zahra", "non-dropping-particle" : "", "parse-names" : false, "suffix" : "" }, { "dropping-particle" : "", "family" : "Ataollahi", "given" : "Maryam", "non-dropping-particle" : "", "parse-names" : false, "suffix" : "" }, { "dropping-particle" : "", "family" : "Oshvandi", "given" : "Khodayar", "non-dropping-particle" : "", "parse-names" : false, "suffix" : "" } ], "container-title" : "Journal of Caring Sciences", "id" : "ITEM-1", "issue" : "1", "issued" : { "date-parts" : [ [ "2016" ] ] }, "page" : "67-73", "title" : "Effect of Combined Use of Calcium and Vitamin B6 on Premenstrual Syndrome Symptoms: a Randomized Clinical Trial", "type" : "article-journal", "volume" : "5" }, "uris" : [ "http://www.mendeley.com/documents/?uuid=09b776fc-8ae7-45d1-97ca-b848dee224f4" ] } ], "mendeley" : { "formattedCitation" : "(Masoumi, Ataollahi and Oshvandi, 2016)", "plainTextFormattedCitation" : "(Masoumi, Ataollahi and Oshvandi, 2016)", "previouslyFormattedCitation" : "(Masoumi, Ataollahi and Oshvandi, 2016)"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060D85">
        <w:rPr>
          <w:rFonts w:ascii="Times New Roman" w:eastAsia="Times New Roman" w:hAnsi="Times New Roman" w:cs="Times New Roman"/>
          <w:noProof/>
          <w:sz w:val="24"/>
          <w:szCs w:val="24"/>
        </w:rPr>
        <w:t>(Masoumi, Ataollahi and Oshvandi, 2016)</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p>
    <w:p w:rsidR="00101FF0" w:rsidRPr="00C450AE" w:rsidRDefault="00101FF0" w:rsidP="00101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ind w:left="709" w:firstLine="567"/>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Terdapat</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penelitian</w:t>
      </w:r>
      <w:proofErr w:type="spellEnd"/>
      <w:r w:rsidRPr="00C450AE">
        <w:rPr>
          <w:rFonts w:ascii="Times New Roman" w:eastAsia="Times New Roman" w:hAnsi="Times New Roman" w:cs="Times New Roman"/>
          <w:color w:val="000000"/>
          <w:sz w:val="24"/>
          <w:szCs w:val="24"/>
        </w:rPr>
        <w:t xml:space="preserve"> yang </w:t>
      </w:r>
      <w:proofErr w:type="spellStart"/>
      <w:r w:rsidRPr="00C450AE">
        <w:rPr>
          <w:rFonts w:ascii="Times New Roman" w:eastAsia="Times New Roman" w:hAnsi="Times New Roman" w:cs="Times New Roman"/>
          <w:color w:val="000000"/>
          <w:sz w:val="24"/>
          <w:szCs w:val="24"/>
        </w:rPr>
        <w:t>menyebutkan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bahwa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ada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kaitan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antara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gejala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gangguan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pramenstruasi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dengan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produksi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hormon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progesteron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oleh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ovarium</w:t>
      </w:r>
      <w:proofErr w:type="spellEnd"/>
      <w:r w:rsidRPr="00C450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"DOI" : "10.1258/mi.2012.012014", "ISSN" : "1754-0453", "PMID" : "22611222", "abstract" : "Premenstrual syndrome (PMS) and premenstrual dysphoric disorder are triggered by hormonal events ensuing after ovulation. The symptoms can begin in the early, mid or late luteal phase and are not associated with defined concentrations of any specific gonadal or non-gonadal hormone. Although evidence for a hormonal abnormality has not been established, the symptoms of the premenstrual disorders are related to the production of progesterone by the ovary. The two best-studied and relevant neurotransmitter systems implicated in the genesis of the symptoms are the GABArgic and the serotonergic systems. Metabolites of progesterone formed by the corpus luteum of the ovary and in the brain bind to a neurosteroid-binding site on the membrane of the gamma-aminobutyric acid (GABA) receptor, changing its configuration, rendering it resistant to further activation and finally decreasing central GABA-mediated inhibition. By a similar mechanism, the progestogens in some hormonal contraceptives are also thought to adversely affect the GABAergic system. The lowering of serotonin can give rise to PMS-like symptoms and serotonergic functioning seems to be deficient by some methods of estimating serotonergic activity in the brain; agents that augment serotonin are efficacious and are as effective even if administered only in the luteal phase. However, similar to the affective disorders, PMS is ultimately not likely to be related to the dysregulation of individual neurotransmitters. Brain imaging studies have begun to shed light on the complex brain circuitry underlying affect and behaviour and may help to explicate the intricate neurophysiological foundation of the syndrome.", "author" : [ { "dropping-particle" : "", "family" : "Rapkin", "given" : "A. J.", "non-dropping-particle" : "", "parse-names" : false, "suffix" : "" }, { "dropping-particle" : "", "family" : "Akopians", "given" : "A. L.", "non-dropping-particle" : "", "parse-names" : false, "suffix" : "" } ], "container-title" : "Menopause International", "id" : "ITEM-1", "issue" : "2", "issued" : { "date-parts" : [ [ "2012", "6", "1" ] ] }, "page" : "52-59", "title" : "Pathophysiology of premenstrual syndrome and premenstrual dysphoric disorder", "type" : "article-journal", "volume" : "18" }, "uris" : [ "http://www.mendeley.com/documents/?uuid=dbba3545-0db6-3ea7-80c8-94e1afaf2b76" ] } ], "mendeley" : { "formattedCitation" : "(Rapkin and Akopians, 2012)", "plainTextFormattedCitation" : "(Rapkin and Akopians, 2012)", "previouslyFormattedCitation" : "(Rapkin and Akopians, 2012)"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060D85">
        <w:rPr>
          <w:rFonts w:ascii="Times New Roman" w:eastAsia="Times New Roman" w:hAnsi="Times New Roman" w:cs="Times New Roman"/>
          <w:noProof/>
          <w:color w:val="000000"/>
          <w:sz w:val="24"/>
          <w:szCs w:val="24"/>
        </w:rPr>
        <w:t>(Rapkin and Akopians, 2012)</w:t>
      </w:r>
      <w:r>
        <w:rPr>
          <w:rFonts w:ascii="Times New Roman" w:eastAsia="Times New Roman" w:hAnsi="Times New Roman" w:cs="Times New Roman"/>
          <w:color w:val="000000"/>
          <w:sz w:val="24"/>
          <w:szCs w:val="24"/>
        </w:rPr>
        <w:fldChar w:fldCharType="end"/>
      </w:r>
      <w:r w:rsidRPr="00C450AE">
        <w:rPr>
          <w:rFonts w:ascii="Times New Roman" w:eastAsia="Times New Roman" w:hAnsi="Times New Roman" w:cs="Times New Roman"/>
          <w:color w:val="000000"/>
          <w:sz w:val="24"/>
          <w:szCs w:val="24"/>
        </w:rPr>
        <w:t xml:space="preserve">. Hal </w:t>
      </w:r>
      <w:proofErr w:type="spellStart"/>
      <w:r w:rsidRPr="00C450AE">
        <w:rPr>
          <w:rFonts w:ascii="Times New Roman" w:eastAsia="Times New Roman" w:hAnsi="Times New Roman" w:cs="Times New Roman"/>
          <w:color w:val="000000"/>
          <w:sz w:val="24"/>
          <w:szCs w:val="24"/>
        </w:rPr>
        <w:t>ini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mendukung</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salah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satu</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hipotesis</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bahwa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penyebab</w:t>
      </w:r>
      <w:proofErr w:type="spellEnd"/>
      <w:r w:rsidRPr="00C450AE">
        <w:rPr>
          <w:rFonts w:ascii="Times New Roman" w:eastAsia="Times New Roman" w:hAnsi="Times New Roman" w:cs="Times New Roman"/>
          <w:color w:val="000000"/>
          <w:sz w:val="24"/>
          <w:szCs w:val="24"/>
        </w:rPr>
        <w:t xml:space="preserve"> </w:t>
      </w:r>
      <w:r w:rsidRPr="00C503AE">
        <w:rPr>
          <w:rFonts w:ascii="Times New Roman" w:eastAsia="Times New Roman" w:hAnsi="Times New Roman" w:cs="Times New Roman"/>
          <w:iCs/>
          <w:color w:val="000000"/>
          <w:sz w:val="24"/>
          <w:szCs w:val="24"/>
        </w:rPr>
        <w:t>PMS</w:t>
      </w:r>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adalah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defisiensi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progesteron</w:t>
      </w:r>
      <w:proofErr w:type="spellEnd"/>
      <w:r w:rsidRPr="00C450A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"DOI" : "10.4172/2161-0932.1000151", "author" : [ { "dropping-particle" : "", "family" : "Karaca", "given" : "Ibrahim", "non-dropping-particle" : "", "parse-names" : false, "suffix" : "" }, { "dropping-particle" : "", "family" : "Kurt", "given" : "Sefa", "non-dropping-particle" : "", "parse-names" : false, "suffix" : "" }, { "dropping-particle" : "", "family" : "Toz", "given" : "Emrah", "non-dropping-particle" : "", "parse-names" : false, "suffix" : "" }, { "dropping-particle" : "", "family" : "Adiyeke", "given" : "Mehmet", "non-dropping-particle" : "", "parse-names" : false, "suffix" : "" }, { "dropping-particle" : "", "family" : "Canda", "given" : "Mehmet Tun\u00e7", "non-dropping-particle" : "", "parse-names" : false, "suffix" : "" } ], "id" : "ITEM-1", "issue" : "3", "issued" : { "date-parts" : [ [ "2013" ] ] }, "page" : "10-13", "title" : "Gynecology &amp; Obstetrics Treatment of Premenstrual Syndrome with Progesterone in Women with Polycystic Ovary Syndrome", "type" : "article-journal", "volume" : "3" }, "uris" : [ "http://www.mendeley.com/documents/?uuid=e7422dd7-ea90-40eb-a662-f2fa720aa871" ] } ], "mendeley" : { "formattedCitation" : "(Karaca &lt;i&gt;et al.&lt;/i&gt;, 2013)", "plainTextFormattedCitation" : "(Karaca et al., 2013)", "previouslyFormattedCitation" : "(Karaca &lt;i&gt;et al.&lt;/i&gt;, 2013)"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060D85">
        <w:rPr>
          <w:rFonts w:ascii="Times New Roman" w:eastAsia="Times New Roman" w:hAnsi="Times New Roman" w:cs="Times New Roman"/>
          <w:noProof/>
          <w:color w:val="000000"/>
          <w:sz w:val="24"/>
          <w:szCs w:val="24"/>
        </w:rPr>
        <w:t xml:space="preserve">(Karaca </w:t>
      </w:r>
      <w:r w:rsidRPr="00060D85">
        <w:rPr>
          <w:rFonts w:ascii="Times New Roman" w:eastAsia="Times New Roman" w:hAnsi="Times New Roman" w:cs="Times New Roman"/>
          <w:i/>
          <w:noProof/>
          <w:color w:val="000000"/>
          <w:sz w:val="24"/>
          <w:szCs w:val="24"/>
        </w:rPr>
        <w:t>et al.</w:t>
      </w:r>
      <w:r w:rsidRPr="00060D85">
        <w:rPr>
          <w:rFonts w:ascii="Times New Roman" w:eastAsia="Times New Roman" w:hAnsi="Times New Roman" w:cs="Times New Roman"/>
          <w:noProof/>
          <w:color w:val="000000"/>
          <w:sz w:val="24"/>
          <w:szCs w:val="24"/>
        </w:rPr>
        <w:t>, 2013)</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sumber</w:t>
      </w:r>
      <w:proofErr w:type="spellEnd"/>
      <w:r>
        <w:rPr>
          <w:rFonts w:ascii="Times New Roman" w:eastAsia="Times New Roman" w:hAnsi="Times New Roman" w:cs="Times New Roman"/>
          <w:color w:val="000000"/>
          <w:sz w:val="24"/>
          <w:szCs w:val="24"/>
        </w:rPr>
        <w:t xml:space="preserve"> lain</w:t>
      </w:r>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mengemukakan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hal</w:t>
      </w:r>
      <w:proofErr w:type="spellEnd"/>
      <w:r w:rsidRPr="00C450AE">
        <w:rPr>
          <w:rFonts w:ascii="Times New Roman" w:eastAsia="Times New Roman" w:hAnsi="Times New Roman" w:cs="Times New Roman"/>
          <w:color w:val="000000"/>
          <w:sz w:val="24"/>
          <w:szCs w:val="24"/>
        </w:rPr>
        <w:t xml:space="preserve"> yang </w:t>
      </w:r>
      <w:proofErr w:type="spellStart"/>
      <w:r w:rsidRPr="00C450AE">
        <w:rPr>
          <w:rFonts w:ascii="Times New Roman" w:eastAsia="Times New Roman" w:hAnsi="Times New Roman" w:cs="Times New Roman"/>
          <w:color w:val="000000"/>
          <w:sz w:val="24"/>
          <w:szCs w:val="24"/>
        </w:rPr>
        <w:t>serupa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dimana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pada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wanita</w:t>
      </w:r>
      <w:proofErr w:type="spellEnd"/>
      <w:r w:rsidRPr="00C450AE">
        <w:rPr>
          <w:rFonts w:ascii="Times New Roman" w:eastAsia="Times New Roman" w:hAnsi="Times New Roman" w:cs="Times New Roman"/>
          <w:color w:val="000000"/>
          <w:sz w:val="24"/>
          <w:szCs w:val="24"/>
        </w:rPr>
        <w:t xml:space="preserve"> yang </w:t>
      </w:r>
      <w:r w:rsidRPr="00C503AE">
        <w:rPr>
          <w:rFonts w:ascii="Times New Roman" w:eastAsia="Times New Roman" w:hAnsi="Times New Roman" w:cs="Times New Roman"/>
          <w:iCs/>
          <w:color w:val="000000"/>
          <w:sz w:val="24"/>
          <w:szCs w:val="24"/>
        </w:rPr>
        <w:t>PMS</w:t>
      </w:r>
      <w:r w:rsidRPr="00C503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terjadi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defisiensi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progesteron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pada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fase</w:t>
      </w:r>
      <w:proofErr w:type="spellEnd"/>
      <w:r w:rsidRPr="00C450AE">
        <w:rPr>
          <w:rFonts w:ascii="Times New Roman" w:eastAsia="Times New Roman" w:hAnsi="Times New Roman" w:cs="Times New Roman"/>
          <w:color w:val="000000"/>
          <w:sz w:val="24"/>
          <w:szCs w:val="24"/>
        </w:rPr>
        <w:t xml:space="preserve"> luteal</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fldChar w:fldCharType="begin" w:fldLock="1"/>
      </w:r>
      <w:r>
        <w:rPr>
          <w:rFonts w:ascii="Times New Roman" w:eastAsia="Times New Roman" w:hAnsi="Times New Roman" w:cs="Times New Roman"/>
          <w:color w:val="000000"/>
          <w:sz w:val="24"/>
          <w:szCs w:val="24"/>
        </w:rPr>
        <w:instrText>ADDIN CSL_CITATION { "citationItems" : [ { "id" : "ITEM-1", "itemData" : { "ISBN" : "978-0-323-35868-2", "author" : [ { "dropping-particle" : "", "family" : "Rakel", "given" : "David", "non-dropping-particle" : "", "parse-names" : false, "suffix" : "" } ], "edition" : "Fourth", "id" : "ITEM-1", "issued" : { "date-parts" : [ [ "2017" ] ] }, "number-of-pages" : "560", "publisher" : "Elsevier", "publisher-place" : "philadelphia", "title" : "Integrative Medicine", "type" : "book" }, "uris" : [ "http://www.mendeley.com/documents/?uuid=950df41a-6b6c-4260-98f4-43be22bb6ea9" ] } ], "mendeley" : { "formattedCitation" : "(Rakel, 2017)", "plainTextFormattedCitation" : "(Rakel, 2017)", "previouslyFormattedCitation" : "(Rakel, 2017)" }, "properties" : { "noteIndex" : 0 }, "schema" : "https://github.com/citation-style-language/schema/raw/master/csl-citation.json" }</w:instrText>
      </w:r>
      <w:r>
        <w:rPr>
          <w:rFonts w:ascii="Times New Roman" w:eastAsia="Times New Roman" w:hAnsi="Times New Roman" w:cs="Times New Roman"/>
          <w:color w:val="000000"/>
          <w:sz w:val="24"/>
          <w:szCs w:val="24"/>
        </w:rPr>
        <w:fldChar w:fldCharType="separate"/>
      </w:r>
      <w:r w:rsidRPr="00060D85">
        <w:rPr>
          <w:rFonts w:ascii="Times New Roman" w:eastAsia="Times New Roman" w:hAnsi="Times New Roman" w:cs="Times New Roman"/>
          <w:noProof/>
          <w:color w:val="000000"/>
          <w:sz w:val="24"/>
          <w:szCs w:val="24"/>
        </w:rPr>
        <w:t>(Rakel, 2017)</w:t>
      </w:r>
      <w:r>
        <w:rPr>
          <w:rFonts w:ascii="Times New Roman" w:eastAsia="Times New Roman" w:hAnsi="Times New Roman" w:cs="Times New Roman"/>
          <w:color w:val="000000"/>
          <w:sz w:val="24"/>
          <w:szCs w:val="24"/>
        </w:rPr>
        <w:fldChar w:fldCharType="end"/>
      </w:r>
      <w:r w:rsidRPr="00C450AE">
        <w:rPr>
          <w:rFonts w:ascii="Times New Roman" w:eastAsia="Times New Roman" w:hAnsi="Times New Roman" w:cs="Times New Roman"/>
          <w:color w:val="000000"/>
          <w:sz w:val="24"/>
          <w:szCs w:val="24"/>
        </w:rPr>
        <w:t xml:space="preserve">. </w:t>
      </w:r>
      <w:proofErr w:type="gramStart"/>
      <w:r w:rsidRPr="00C450AE">
        <w:rPr>
          <w:rFonts w:ascii="Times New Roman" w:eastAsia="Times New Roman" w:hAnsi="Times New Roman" w:cs="Times New Roman"/>
          <w:color w:val="000000"/>
          <w:sz w:val="24"/>
          <w:szCs w:val="24"/>
        </w:rPr>
        <w:t xml:space="preserve">Hal </w:t>
      </w:r>
      <w:proofErr w:type="spellStart"/>
      <w:r w:rsidRPr="00C450AE">
        <w:rPr>
          <w:rFonts w:ascii="Times New Roman" w:eastAsia="Times New Roman" w:hAnsi="Times New Roman" w:cs="Times New Roman"/>
          <w:color w:val="000000"/>
          <w:sz w:val="24"/>
          <w:szCs w:val="24"/>
        </w:rPr>
        <w:t>ini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menyebabkan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efek</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dominasi</w:t>
      </w:r>
      <w:proofErr w:type="spellEnd"/>
      <w:r w:rsidRPr="00C450AE">
        <w:rPr>
          <w:rFonts w:ascii="Times New Roman" w:eastAsia="Times New Roman" w:hAnsi="Times New Roman" w:cs="Times New Roman"/>
          <w:color w:val="000000"/>
          <w:sz w:val="24"/>
          <w:szCs w:val="24"/>
        </w:rPr>
        <w:t xml:space="preserve"> estrogen </w:t>
      </w:r>
      <w:proofErr w:type="spellStart"/>
      <w:r w:rsidRPr="00C450AE">
        <w:rPr>
          <w:rFonts w:ascii="Times New Roman" w:eastAsia="Times New Roman" w:hAnsi="Times New Roman" w:cs="Times New Roman"/>
          <w:color w:val="000000"/>
          <w:sz w:val="24"/>
          <w:szCs w:val="24"/>
        </w:rPr>
        <w:t>sehingga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dapat</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mengakibatkan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terjadinya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retensi</w:t>
      </w:r>
      <w:proofErr w:type="spellEnd"/>
      <w:r w:rsidRPr="00C450AE">
        <w:rPr>
          <w:rFonts w:ascii="Times New Roman" w:eastAsia="Times New Roman" w:hAnsi="Times New Roman" w:cs="Times New Roman"/>
          <w:color w:val="000000"/>
          <w:sz w:val="24"/>
          <w:szCs w:val="24"/>
        </w:rPr>
        <w:t xml:space="preserve"> air </w:t>
      </w:r>
      <w:proofErr w:type="spellStart"/>
      <w:r w:rsidRPr="00C450AE">
        <w:rPr>
          <w:rFonts w:ascii="Times New Roman" w:eastAsia="Times New Roman" w:hAnsi="Times New Roman" w:cs="Times New Roman"/>
          <w:color w:val="000000"/>
          <w:sz w:val="24"/>
          <w:szCs w:val="24"/>
        </w:rPr>
        <w:t>dan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garam</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serta</w:t>
      </w:r>
      <w:proofErr w:type="spellEnd"/>
      <w:r w:rsidRPr="00C450AE">
        <w:rPr>
          <w:rFonts w:ascii="Times New Roman" w:eastAsia="Times New Roman" w:hAnsi="Times New Roman" w:cs="Times New Roman"/>
          <w:color w:val="000000"/>
          <w:sz w:val="24"/>
          <w:szCs w:val="24"/>
        </w:rPr>
        <w:t xml:space="preserve"> edema </w:t>
      </w:r>
      <w:proofErr w:type="spellStart"/>
      <w:r w:rsidRPr="00C450AE">
        <w:rPr>
          <w:rFonts w:ascii="Times New Roman" w:eastAsia="Times New Roman" w:hAnsi="Times New Roman" w:cs="Times New Roman"/>
          <w:color w:val="000000"/>
          <w:sz w:val="24"/>
          <w:szCs w:val="24"/>
        </w:rPr>
        <w:t>pada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beberapa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tempat</w:t>
      </w:r>
      <w:proofErr w:type="spellEnd"/>
      <w:r w:rsidRPr="00C450AE">
        <w:rPr>
          <w:rFonts w:ascii="Times New Roman" w:eastAsia="Times New Roman" w:hAnsi="Times New Roman" w:cs="Times New Roman"/>
          <w:color w:val="000000"/>
          <w:sz w:val="24"/>
          <w:szCs w:val="24"/>
        </w:rPr>
        <w:t>.</w:t>
      </w:r>
      <w:proofErr w:type="gramEnd"/>
    </w:p>
    <w:p w:rsidR="00101FF0" w:rsidRPr="00C450AE" w:rsidRDefault="00101FF0" w:rsidP="00101FF0">
      <w:pPr>
        <w:spacing w:after="0" w:line="480" w:lineRule="auto"/>
        <w:ind w:left="709"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fldChar w:fldCharType="begin" w:fldLock="1"/>
      </w:r>
      <w:r>
        <w:rPr>
          <w:rFonts w:ascii="Times New Roman" w:eastAsia="Times New Roman" w:hAnsi="Times New Roman" w:cs="Times New Roman"/>
          <w:sz w:val="24"/>
          <w:szCs w:val="24"/>
          <w:highlight w:val="white"/>
        </w:rPr>
        <w:instrText>ADDIN CSL_CITATION { "citationItems" : [ { "id" : "ITEM-1", "itemData" : { "author" : [ { "dropping-particle" : "", "family" : "North Bristol Trust", "given" : "", "non-dropping-particle" : "", "parse-names" : false, "suffix" : "" } ], "container-title" : "North Bristol Medicine", "id" : "ITEM-1", "issue" : "Diabetes and your periods", "issued" : { "date-parts" : [ [ "2015" ] ] }, "page" : "6", "title" : "Diabetes and your Periods", "type" : "article-journal" }, "uris" : [ "http://www.mendeley.com/documents/?uuid=e921a8b6-adec-445d-95b8-c97ba9ed90bf" ] } ], "mendeley" : { "formattedCitation" : "(North Bristol Trust, 2015)", "manualFormatting" : "North Bristol Trust, 2015", "plainTextFormattedCitation" : "(North Bristol Trust, 2015)", "previouslyFormattedCitation" : "(North Bristol Trust, 2015)" }, "properties" : { "noteIndex" : 0 }, "schema" : "https://github.com/citation-style-language/schema/raw/master/csl-citation.json" }</w:instrText>
      </w:r>
      <w:r>
        <w:rPr>
          <w:rFonts w:ascii="Times New Roman" w:eastAsia="Times New Roman" w:hAnsi="Times New Roman" w:cs="Times New Roman"/>
          <w:sz w:val="24"/>
          <w:szCs w:val="24"/>
          <w:highlight w:val="white"/>
        </w:rPr>
        <w:fldChar w:fldCharType="separate"/>
      </w:r>
      <w:r w:rsidRPr="00060D85">
        <w:rPr>
          <w:rFonts w:ascii="Times New Roman" w:eastAsia="Times New Roman" w:hAnsi="Times New Roman" w:cs="Times New Roman"/>
          <w:noProof/>
          <w:sz w:val="24"/>
          <w:szCs w:val="24"/>
          <w:highlight w:val="white"/>
        </w:rPr>
        <w:t>North Bristol Trust, 2015</w:t>
      </w:r>
      <w:r>
        <w:rPr>
          <w:rFonts w:ascii="Times New Roman" w:eastAsia="Times New Roman" w:hAnsi="Times New Roman" w:cs="Times New Roman"/>
          <w:sz w:val="24"/>
          <w:szCs w:val="24"/>
          <w:highlight w:val="white"/>
        </w:rPr>
        <w:fldChar w:fldCharType="end"/>
      </w:r>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mengeluarkan</w:t>
      </w:r>
      <w:proofErr w:type="spellEnd"/>
      <w:r w:rsidRPr="00C450AE">
        <w:rPr>
          <w:rFonts w:ascii="Times New Roman" w:eastAsia="Times New Roman" w:hAnsi="Times New Roman" w:cs="Times New Roman"/>
          <w:sz w:val="24"/>
          <w:szCs w:val="24"/>
          <w:highlight w:val="white"/>
        </w:rPr>
        <w:t xml:space="preserve"> leaflet yang </w:t>
      </w:r>
      <w:proofErr w:type="spellStart"/>
      <w:r w:rsidRPr="00C450AE">
        <w:rPr>
          <w:rFonts w:ascii="Times New Roman" w:eastAsia="Times New Roman" w:hAnsi="Times New Roman" w:cs="Times New Roman"/>
          <w:sz w:val="24"/>
          <w:szCs w:val="24"/>
          <w:highlight w:val="white"/>
        </w:rPr>
        <w:t>menyatakan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bahwa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banyak</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wanita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mengalami</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peningkatan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glukosa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darah</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sebelum</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menstruasi</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terjadi</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Penelitian</w:t>
      </w:r>
      <w:proofErr w:type="spellEnd"/>
      <w:r w:rsidRPr="00C450AE">
        <w:rPr>
          <w:rFonts w:ascii="Times New Roman" w:eastAsia="Times New Roman" w:hAnsi="Times New Roman" w:cs="Times New Roman"/>
          <w:sz w:val="24"/>
          <w:szCs w:val="24"/>
          <w:highlight w:val="white"/>
        </w:rPr>
        <w:t xml:space="preserve"> lain yang </w:t>
      </w:r>
      <w:proofErr w:type="spellStart"/>
      <w:r w:rsidRPr="00C450AE">
        <w:rPr>
          <w:rFonts w:ascii="Times New Roman" w:eastAsia="Times New Roman" w:hAnsi="Times New Roman" w:cs="Times New Roman"/>
          <w:sz w:val="24"/>
          <w:szCs w:val="24"/>
          <w:highlight w:val="white"/>
        </w:rPr>
        <w:t>dilakukan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secara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prospektif</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menyebutkan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adanya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risiko</w:t>
      </w:r>
      <w:proofErr w:type="spellEnd"/>
      <w:r w:rsidRPr="00C450AE">
        <w:rPr>
          <w:rFonts w:ascii="Times New Roman" w:eastAsia="Times New Roman" w:hAnsi="Times New Roman" w:cs="Times New Roman"/>
          <w:sz w:val="24"/>
          <w:szCs w:val="24"/>
          <w:highlight w:val="white"/>
        </w:rPr>
        <w:t xml:space="preserve"> yang </w:t>
      </w:r>
      <w:proofErr w:type="spellStart"/>
      <w:r w:rsidRPr="00C450AE">
        <w:rPr>
          <w:rFonts w:ascii="Times New Roman" w:eastAsia="Times New Roman" w:hAnsi="Times New Roman" w:cs="Times New Roman"/>
          <w:sz w:val="24"/>
          <w:szCs w:val="24"/>
          <w:highlight w:val="white"/>
        </w:rPr>
        <w:t>lebih</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tinggi</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terjadinya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hipertensi</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pada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wanita</w:t>
      </w:r>
      <w:proofErr w:type="spellEnd"/>
      <w:r w:rsidRPr="00C450AE">
        <w:rPr>
          <w:rFonts w:ascii="Times New Roman" w:eastAsia="Times New Roman" w:hAnsi="Times New Roman" w:cs="Times New Roman"/>
          <w:sz w:val="24"/>
          <w:szCs w:val="24"/>
          <w:highlight w:val="white"/>
        </w:rPr>
        <w:t xml:space="preserve"> yang </w:t>
      </w:r>
      <w:proofErr w:type="spellStart"/>
      <w:r w:rsidRPr="00C450AE">
        <w:rPr>
          <w:rFonts w:ascii="Times New Roman" w:eastAsia="Times New Roman" w:hAnsi="Times New Roman" w:cs="Times New Roman"/>
          <w:sz w:val="24"/>
          <w:szCs w:val="24"/>
          <w:highlight w:val="white"/>
        </w:rPr>
        <w:t>mengalami</w:t>
      </w:r>
      <w:proofErr w:type="spellEnd"/>
      <w:r w:rsidRPr="00C450AE">
        <w:rPr>
          <w:rFonts w:ascii="Times New Roman" w:eastAsia="Times New Roman" w:hAnsi="Times New Roman" w:cs="Times New Roman"/>
          <w:sz w:val="24"/>
          <w:szCs w:val="24"/>
          <w:highlight w:val="white"/>
        </w:rPr>
        <w:t xml:space="preserve"> </w:t>
      </w:r>
      <w:r w:rsidRPr="00C503AE">
        <w:rPr>
          <w:rFonts w:ascii="Times New Roman" w:eastAsia="Times New Roman" w:hAnsi="Times New Roman" w:cs="Times New Roman"/>
          <w:iCs/>
          <w:sz w:val="24"/>
          <w:szCs w:val="24"/>
          <w:highlight w:val="white"/>
        </w:rPr>
        <w:t>PMS</w:t>
      </w:r>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sedang-berat</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khususnya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sebelum</w:t>
      </w:r>
      <w:proofErr w:type="spellEnd"/>
      <w:r w:rsidRPr="00C450AE">
        <w:rPr>
          <w:rFonts w:ascii="Times New Roman" w:eastAsia="Times New Roman" w:hAnsi="Times New Roman" w:cs="Times New Roman"/>
          <w:sz w:val="24"/>
          <w:szCs w:val="24"/>
          <w:highlight w:val="white"/>
        </w:rPr>
        <w:t xml:space="preserve"> </w:t>
      </w:r>
      <w:proofErr w:type="spellStart"/>
      <w:proofErr w:type="gramStart"/>
      <w:r w:rsidRPr="00C450AE">
        <w:rPr>
          <w:rFonts w:ascii="Times New Roman" w:eastAsia="Times New Roman" w:hAnsi="Times New Roman" w:cs="Times New Roman"/>
          <w:sz w:val="24"/>
          <w:szCs w:val="24"/>
          <w:highlight w:val="white"/>
        </w:rPr>
        <w:t>usia</w:t>
      </w:r>
      <w:proofErr w:type="spellEnd"/>
      <w:proofErr w:type="gramEnd"/>
      <w:r w:rsidRPr="00C450AE">
        <w:rPr>
          <w:rFonts w:ascii="Times New Roman" w:eastAsia="Times New Roman" w:hAnsi="Times New Roman" w:cs="Times New Roman"/>
          <w:sz w:val="24"/>
          <w:szCs w:val="24"/>
          <w:highlight w:val="white"/>
        </w:rPr>
        <w:t xml:space="preserve"> 40 </w:t>
      </w:r>
      <w:proofErr w:type="spellStart"/>
      <w:r w:rsidRPr="00C450AE">
        <w:rPr>
          <w:rFonts w:ascii="Times New Roman" w:eastAsia="Times New Roman" w:hAnsi="Times New Roman" w:cs="Times New Roman"/>
          <w:sz w:val="24"/>
          <w:szCs w:val="24"/>
          <w:highlight w:val="white"/>
        </w:rPr>
        <w:t>tahun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Bertone-johnson</w:t>
      </w:r>
      <w:proofErr w:type="spellEnd"/>
      <w:r w:rsidRPr="00C450AE">
        <w:rPr>
          <w:rFonts w:ascii="Times New Roman" w:eastAsia="Times New Roman" w:hAnsi="Times New Roman" w:cs="Times New Roman"/>
          <w:sz w:val="24"/>
          <w:szCs w:val="24"/>
          <w:highlight w:val="white"/>
        </w:rPr>
        <w:t xml:space="preserve"> </w:t>
      </w:r>
      <w:r w:rsidRPr="00C450AE">
        <w:rPr>
          <w:rFonts w:ascii="Times New Roman" w:eastAsia="Times New Roman" w:hAnsi="Times New Roman" w:cs="Times New Roman"/>
          <w:i/>
          <w:sz w:val="24"/>
          <w:szCs w:val="24"/>
          <w:highlight w:val="white"/>
        </w:rPr>
        <w:t>et al.</w:t>
      </w:r>
      <w:r w:rsidRPr="00C450AE">
        <w:rPr>
          <w:rFonts w:ascii="Times New Roman" w:eastAsia="Times New Roman" w:hAnsi="Times New Roman" w:cs="Times New Roman"/>
          <w:sz w:val="24"/>
          <w:szCs w:val="24"/>
          <w:highlight w:val="white"/>
        </w:rPr>
        <w:t xml:space="preserve">, 2015). </w:t>
      </w:r>
      <w:proofErr w:type="spellStart"/>
      <w:r w:rsidRPr="00C450AE">
        <w:rPr>
          <w:rFonts w:ascii="Times New Roman" w:eastAsia="Times New Roman" w:hAnsi="Times New Roman" w:cs="Times New Roman"/>
          <w:sz w:val="24"/>
          <w:szCs w:val="24"/>
          <w:highlight w:val="white"/>
        </w:rPr>
        <w:t>Penelitian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tersebut</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didukung</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oleh</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penelitian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selanjutnya</w:t>
      </w:r>
      <w:proofErr w:type="spellEnd"/>
      <w:r w:rsidRPr="00C450AE">
        <w:rPr>
          <w:rFonts w:ascii="Times New Roman" w:eastAsia="Times New Roman" w:hAnsi="Times New Roman" w:cs="Times New Roman"/>
          <w:sz w:val="24"/>
          <w:szCs w:val="24"/>
          <w:highlight w:val="white"/>
        </w:rPr>
        <w:t xml:space="preserve"> yang </w:t>
      </w:r>
      <w:proofErr w:type="spellStart"/>
      <w:r w:rsidRPr="00C450AE">
        <w:rPr>
          <w:rFonts w:ascii="Times New Roman" w:eastAsia="Times New Roman" w:hAnsi="Times New Roman" w:cs="Times New Roman"/>
          <w:sz w:val="24"/>
          <w:szCs w:val="24"/>
          <w:highlight w:val="white"/>
        </w:rPr>
        <w:t>mengungkapkan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bahwa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tekanan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diastolik</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pada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lastRenderedPageBreak/>
        <w:t>wanita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dengan</w:t>
      </w:r>
      <w:proofErr w:type="spellEnd"/>
      <w:r w:rsidRPr="00C450AE">
        <w:rPr>
          <w:rFonts w:ascii="Times New Roman" w:eastAsia="Times New Roman" w:hAnsi="Times New Roman" w:cs="Times New Roman"/>
          <w:sz w:val="24"/>
          <w:szCs w:val="24"/>
          <w:highlight w:val="white"/>
        </w:rPr>
        <w:t xml:space="preserve"> </w:t>
      </w:r>
      <w:r w:rsidRPr="00C503AE">
        <w:rPr>
          <w:rFonts w:ascii="Times New Roman" w:eastAsia="Times New Roman" w:hAnsi="Times New Roman" w:cs="Times New Roman"/>
          <w:iCs/>
          <w:sz w:val="24"/>
          <w:szCs w:val="24"/>
          <w:highlight w:val="white"/>
          <w:lang w:val="id-ID"/>
        </w:rPr>
        <w:t>PMS</w:t>
      </w:r>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lebih</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tinggi</w:t>
      </w:r>
      <w:proofErr w:type="spellEnd"/>
      <w:r w:rsidRPr="00C450AE">
        <w:rPr>
          <w:rFonts w:ascii="Times New Roman" w:eastAsia="Times New Roman" w:hAnsi="Times New Roman" w:cs="Times New Roman"/>
          <w:sz w:val="24"/>
          <w:szCs w:val="24"/>
          <w:highlight w:val="white"/>
        </w:rPr>
        <w:t xml:space="preserve"> (72</w:t>
      </w:r>
      <w:proofErr w:type="gramStart"/>
      <w:r w:rsidRPr="00C450AE">
        <w:rPr>
          <w:rFonts w:ascii="Times New Roman" w:eastAsia="Times New Roman" w:hAnsi="Times New Roman" w:cs="Times New Roman"/>
          <w:sz w:val="24"/>
          <w:szCs w:val="24"/>
          <w:highlight w:val="white"/>
        </w:rPr>
        <w:t>,3</w:t>
      </w:r>
      <w:proofErr w:type="gramEnd"/>
      <w:r w:rsidRPr="00C450AE">
        <w:rPr>
          <w:rFonts w:ascii="Times New Roman" w:eastAsia="Times New Roman" w:hAnsi="Times New Roman" w:cs="Times New Roman"/>
          <w:sz w:val="24"/>
          <w:szCs w:val="24"/>
          <w:highlight w:val="white"/>
        </w:rPr>
        <w:t xml:space="preserve"> mmHg) </w:t>
      </w:r>
      <w:proofErr w:type="spellStart"/>
      <w:r w:rsidRPr="00C450AE">
        <w:rPr>
          <w:rFonts w:ascii="Times New Roman" w:eastAsia="Times New Roman" w:hAnsi="Times New Roman" w:cs="Times New Roman"/>
          <w:sz w:val="24"/>
          <w:szCs w:val="24"/>
          <w:highlight w:val="white"/>
        </w:rPr>
        <w:t>dari</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pada</w:t>
      </w:r>
      <w:proofErr w:type="spellEnd"/>
      <w:r w:rsidRPr="00C450AE">
        <w:rPr>
          <w:rFonts w:ascii="Times New Roman" w:eastAsia="Times New Roman" w:hAnsi="Times New Roman" w:cs="Times New Roman"/>
          <w:sz w:val="24"/>
          <w:szCs w:val="24"/>
          <w:highlight w:val="white"/>
        </w:rPr>
        <w:t xml:space="preserve"> yang </w:t>
      </w:r>
      <w:proofErr w:type="spellStart"/>
      <w:r w:rsidRPr="00C450AE">
        <w:rPr>
          <w:rFonts w:ascii="Times New Roman" w:eastAsia="Times New Roman" w:hAnsi="Times New Roman" w:cs="Times New Roman"/>
          <w:sz w:val="24"/>
          <w:szCs w:val="24"/>
          <w:highlight w:val="white"/>
        </w:rPr>
        <w:t>tidak</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mengalami</w:t>
      </w:r>
      <w:proofErr w:type="spellEnd"/>
      <w:r w:rsidRPr="00C450AE">
        <w:rPr>
          <w:rFonts w:ascii="Times New Roman" w:eastAsia="Times New Roman" w:hAnsi="Times New Roman" w:cs="Times New Roman"/>
          <w:sz w:val="24"/>
          <w:szCs w:val="24"/>
          <w:highlight w:val="white"/>
        </w:rPr>
        <w:t xml:space="preserve"> </w:t>
      </w:r>
      <w:r w:rsidRPr="00C503AE">
        <w:rPr>
          <w:rFonts w:ascii="Times New Roman" w:eastAsia="Times New Roman" w:hAnsi="Times New Roman" w:cs="Times New Roman"/>
          <w:iCs/>
          <w:sz w:val="24"/>
          <w:szCs w:val="24"/>
          <w:highlight w:val="white"/>
        </w:rPr>
        <w:t>PMS</w:t>
      </w:r>
      <w:r w:rsidRPr="00C450AE">
        <w:rPr>
          <w:rFonts w:ascii="Times New Roman" w:eastAsia="Times New Roman" w:hAnsi="Times New Roman" w:cs="Times New Roman"/>
          <w:sz w:val="24"/>
          <w:szCs w:val="24"/>
          <w:highlight w:val="white"/>
        </w:rPr>
        <w:t xml:space="preserve"> (69,1 mmHg).</w:t>
      </w:r>
    </w:p>
    <w:p w:rsidR="00101FF0" w:rsidRPr="00C450AE" w:rsidRDefault="00101FF0" w:rsidP="00101FF0">
      <w:pPr>
        <w:spacing w:after="0" w:line="480" w:lineRule="auto"/>
        <w:ind w:left="709" w:firstLine="567"/>
        <w:jc w:val="both"/>
        <w:rPr>
          <w:rFonts w:ascii="Times New Roman" w:eastAsia="Times New Roman" w:hAnsi="Times New Roman" w:cs="Times New Roman"/>
          <w:sz w:val="24"/>
          <w:szCs w:val="24"/>
        </w:rPr>
      </w:pPr>
      <w:proofErr w:type="spellStart"/>
      <w:proofErr w:type="gramStart"/>
      <w:r w:rsidRPr="00C450AE">
        <w:rPr>
          <w:rFonts w:ascii="Times New Roman" w:eastAsia="Times New Roman" w:hAnsi="Times New Roman" w:cs="Times New Roman"/>
          <w:sz w:val="24"/>
          <w:szCs w:val="24"/>
        </w:rPr>
        <w:t>Berbagai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terapi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telah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disarankan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untuk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pengobatan</w:t>
      </w:r>
      <w:proofErr w:type="spellEnd"/>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PMS/PMDD</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namun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menghasilkan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banyak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informasi</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tidak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konsisten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tidak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jaminan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keefektifan</w:t>
      </w:r>
      <w:proofErr w:type="spellEnd"/>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Tidak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satupun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intervensi</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efektif</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untuk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semua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Dalam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artian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setiap</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memiliki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jenis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terapi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tertentu</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yang</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cocok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untuk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mereka</w:t>
      </w:r>
      <w:proofErr w:type="spellEnd"/>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Dari </w:t>
      </w:r>
      <w:proofErr w:type="spellStart"/>
      <w:r w:rsidRPr="00C450AE">
        <w:rPr>
          <w:rFonts w:ascii="Times New Roman" w:eastAsia="Times New Roman" w:hAnsi="Times New Roman" w:cs="Times New Roman"/>
          <w:sz w:val="24"/>
          <w:szCs w:val="24"/>
        </w:rPr>
        <w:t>beberapa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terapi</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tersedia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dibutuhkan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waktu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untuk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menentukan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penanganan</w:t>
      </w:r>
      <w:proofErr w:type="spellEnd"/>
      <w:r w:rsidRPr="00C450AE">
        <w:rPr>
          <w:rFonts w:ascii="Times New Roman" w:eastAsia="Times New Roman" w:hAnsi="Times New Roman" w:cs="Times New Roman"/>
          <w:sz w:val="24"/>
          <w:szCs w:val="24"/>
        </w:rPr>
        <w:t xml:space="preserve"> yang paling </w:t>
      </w:r>
      <w:proofErr w:type="spellStart"/>
      <w:r w:rsidRPr="00C450AE">
        <w:rPr>
          <w:rFonts w:ascii="Times New Roman" w:eastAsia="Times New Roman" w:hAnsi="Times New Roman" w:cs="Times New Roman"/>
          <w:sz w:val="24"/>
          <w:szCs w:val="24"/>
        </w:rPr>
        <w:t>aman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efektif</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untuk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setiap</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individu</w:t>
      </w:r>
      <w:proofErr w:type="spellEnd"/>
      <w:r w:rsidRPr="00C450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fldChar w:fldCharType="begin" w:fldLock="1"/>
      </w:r>
      <w:r>
        <w:rPr>
          <w:rFonts w:ascii="Times New Roman" w:eastAsia="Times New Roman" w:hAnsi="Times New Roman" w:cs="Times New Roman"/>
          <w:sz w:val="24"/>
          <w:szCs w:val="24"/>
        </w:rPr>
        <w:instrText>ADDIN CSL_CITATION { "citationItems" : [ { "id" : "ITEM-1", "itemData" : { "author" : [ { "dropping-particle" : "", "family" : "Kaunitz", "given" : "Andrew M", "non-dropping-particle" : "", "parse-names" : false, "suffix" : "" }, { "dropping-particle" : "", "family" : "Chairman", "given" : "Associate", "non-dropping-particle" : "", "parse-names" : false, "suffix" : "" }, { "dropping-particle" : "", "family" : "Rowe", "given" : "Emily L", "non-dropping-particle" : "", "parse-names" : false, "suffix" : "" }, { "dropping-particle" : "", "family" : "Schnare", "given" : "Sharon Myoji", "non-dropping-particle" : "", "parse-names" : false, "suffix" : "" }, { "dropping-particle" : "", "family" : "Jordan", "given" : "Beth", "non-dropping-particle" : "", "parse-names" : false, "suffix" : "" }, { "dropping-particle" : "", "family" : "Shields", "given" : "Wayne C", "non-dropping-particle" : "", "parse-names" : false, "suffix" : "" }, { "dropping-particle" : "", "family" : "Shuman", "given" : "Deborah J", "non-dropping-particle" : "", "parse-names" : false, "suffix" : "" }, { "dropping-particle" : "", "family" : "Swann", "given" : "Amy M", "non-dropping-particle" : "", "parse-names" : false, "suffix" : "" } ], "container-title" : "Association of reproductive Health Professionals", "id" : "ITEM-1", "issue" : "June", "issued" : { "date-parts" : [ [ "2008" ] ] }, "page" : "32", "title" : "Managing Premenstrual Symptoms Clinical Advisory Committee", "type" : "article-journal" }, "uris" : [ "http://www.mendeley.com/documents/?uuid=a860b74d-ffe2-41b5-8a67-9fe7fcaf921c" ] } ], "mendeley" : { "formattedCitation" : "(Kaunitz &lt;i&gt;et al.&lt;/i&gt;, 2008)", "plainTextFormattedCitation" : "(Kaunitz et al., 2008)", "previouslyFormattedCitation" : "(Kaunitz &lt;i&gt;et al.&lt;/i&gt;, 2008)" }, "properties" : { "noteIndex" : 0 }, "schema" : "https://github.com/citation-style-language/schema/raw/master/csl-citation.json" }</w:instrText>
      </w:r>
      <w:r>
        <w:rPr>
          <w:rFonts w:ascii="Times New Roman" w:eastAsia="Times New Roman" w:hAnsi="Times New Roman" w:cs="Times New Roman"/>
          <w:sz w:val="24"/>
          <w:szCs w:val="24"/>
        </w:rPr>
        <w:fldChar w:fldCharType="separate"/>
      </w:r>
      <w:r w:rsidRPr="00060D85">
        <w:rPr>
          <w:rFonts w:ascii="Times New Roman" w:eastAsia="Times New Roman" w:hAnsi="Times New Roman" w:cs="Times New Roman"/>
          <w:noProof/>
          <w:sz w:val="24"/>
          <w:szCs w:val="24"/>
        </w:rPr>
        <w:t xml:space="preserve">(Kaunitz </w:t>
      </w:r>
      <w:r w:rsidRPr="00060D85">
        <w:rPr>
          <w:rFonts w:ascii="Times New Roman" w:eastAsia="Times New Roman" w:hAnsi="Times New Roman" w:cs="Times New Roman"/>
          <w:i/>
          <w:noProof/>
          <w:sz w:val="24"/>
          <w:szCs w:val="24"/>
        </w:rPr>
        <w:t>et al.</w:t>
      </w:r>
      <w:r w:rsidRPr="00060D85">
        <w:rPr>
          <w:rFonts w:ascii="Times New Roman" w:eastAsia="Times New Roman" w:hAnsi="Times New Roman" w:cs="Times New Roman"/>
          <w:noProof/>
          <w:sz w:val="24"/>
          <w:szCs w:val="24"/>
        </w:rPr>
        <w:t>, 2008)</w:t>
      </w:r>
      <w:r>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w:t>
      </w:r>
    </w:p>
    <w:p w:rsidR="00101FF0" w:rsidRPr="00C450AE" w:rsidRDefault="00101FF0" w:rsidP="00101FF0">
      <w:pPr>
        <w:spacing w:after="0" w:line="480" w:lineRule="auto"/>
        <w:ind w:left="709" w:firstLine="567"/>
        <w:jc w:val="both"/>
        <w:rPr>
          <w:rFonts w:ascii="Times New Roman" w:eastAsia="Times New Roman" w:hAnsi="Times New Roman" w:cs="Times New Roman"/>
          <w:sz w:val="24"/>
          <w:szCs w:val="24"/>
        </w:rPr>
      </w:pPr>
      <w:r w:rsidRPr="00C450AE">
        <w:rPr>
          <w:rFonts w:ascii="Times New Roman" w:eastAsia="Times New Roman" w:hAnsi="Times New Roman" w:cs="Times New Roman"/>
          <w:sz w:val="24"/>
          <w:szCs w:val="24"/>
        </w:rPr>
        <w:t xml:space="preserve">Dari </w:t>
      </w:r>
      <w:proofErr w:type="spellStart"/>
      <w:r w:rsidRPr="00C450AE">
        <w:rPr>
          <w:rFonts w:ascii="Times New Roman" w:eastAsia="Times New Roman" w:hAnsi="Times New Roman" w:cs="Times New Roman"/>
          <w:sz w:val="24"/>
          <w:szCs w:val="24"/>
        </w:rPr>
        <w:t>banyak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terdapat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beberapa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gejala</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mengindikasik</w:t>
      </w:r>
      <w:r>
        <w:rPr>
          <w:rFonts w:ascii="Times New Roman" w:eastAsia="Times New Roman" w:hAnsi="Times New Roman" w:cs="Times New Roman"/>
          <w:sz w:val="24"/>
          <w:szCs w:val="24"/>
        </w:rPr>
        <w:t>a</w:t>
      </w:r>
      <w:r w:rsidRPr="00C450AE">
        <w:rPr>
          <w:rFonts w:ascii="Times New Roman" w:eastAsia="Times New Roman" w:hAnsi="Times New Roman" w:cs="Times New Roman"/>
          <w:sz w:val="24"/>
          <w:szCs w:val="24"/>
        </w:rPr>
        <w:t>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terjadinya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perubahan</w:t>
      </w:r>
      <w:proofErr w:type="spellEnd"/>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kadar</w:t>
      </w:r>
      <w:proofErr w:type="spellEnd"/>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glukosa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darah</w:t>
      </w:r>
      <w:proofErr w:type="spellEnd"/>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Gejala-gejala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tersebut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yaitu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gelisah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sulit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berkonsentrasi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letih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peningkatan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nafsu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makan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ngidam</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makanan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tertentu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sakit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kepala</w:t>
      </w:r>
      <w:proofErr w:type="spellEnd"/>
      <w:r w:rsidRPr="00C450AE">
        <w:rPr>
          <w:rFonts w:ascii="Times New Roman" w:eastAsia="Times New Roman" w:hAnsi="Times New Roman" w:cs="Times New Roman"/>
          <w:sz w:val="24"/>
          <w:szCs w:val="24"/>
        </w:rPr>
        <w:t>.</w:t>
      </w:r>
      <w:proofErr w:type="gramEnd"/>
    </w:p>
    <w:p w:rsidR="00101FF0" w:rsidRPr="00E8403C" w:rsidRDefault="00101FF0" w:rsidP="00101FF0">
      <w:pPr>
        <w:spacing w:after="0" w:line="480" w:lineRule="auto"/>
        <w:ind w:left="720" w:firstLine="556"/>
        <w:jc w:val="both"/>
        <w:rPr>
          <w:rFonts w:ascii="Times New Roman" w:eastAsia="Times New Roman" w:hAnsi="Times New Roman" w:cs="Times New Roman"/>
          <w:sz w:val="24"/>
          <w:szCs w:val="24"/>
          <w:highlight w:val="white"/>
        </w:rPr>
      </w:pPr>
      <w:proofErr w:type="spellStart"/>
      <w:r w:rsidRPr="00C450AE">
        <w:rPr>
          <w:rFonts w:ascii="Times New Roman" w:eastAsia="Times New Roman" w:hAnsi="Times New Roman" w:cs="Times New Roman"/>
          <w:sz w:val="24"/>
          <w:szCs w:val="24"/>
          <w:highlight w:val="white"/>
        </w:rPr>
        <w:t>Transkortin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merupakan</w:t>
      </w:r>
      <w:proofErr w:type="spellEnd"/>
      <w:r w:rsidRPr="00C450AE">
        <w:rPr>
          <w:rFonts w:ascii="Times New Roman" w:eastAsia="Times New Roman" w:hAnsi="Times New Roman" w:cs="Times New Roman"/>
          <w:sz w:val="24"/>
          <w:szCs w:val="24"/>
          <w:highlight w:val="white"/>
        </w:rPr>
        <w:t xml:space="preserve"> protein </w:t>
      </w:r>
      <w:proofErr w:type="spellStart"/>
      <w:r w:rsidRPr="00C450AE">
        <w:rPr>
          <w:rFonts w:ascii="Times New Roman" w:eastAsia="Times New Roman" w:hAnsi="Times New Roman" w:cs="Times New Roman"/>
          <w:sz w:val="24"/>
          <w:szCs w:val="24"/>
          <w:highlight w:val="white"/>
        </w:rPr>
        <w:t>utama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pengikat</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glukokortikoid</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dan</w:t>
      </w:r>
      <w:proofErr w:type="spellEnd"/>
      <w:r w:rsidRPr="00C450AE">
        <w:rPr>
          <w:rFonts w:ascii="Times New Roman" w:eastAsia="Times New Roman" w:hAnsi="Times New Roman" w:cs="Times New Roman"/>
          <w:sz w:val="24"/>
          <w:szCs w:val="24"/>
          <w:highlight w:val="white"/>
        </w:rPr>
        <w:t xml:space="preserve"> progestin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fldChar w:fldCharType="begin" w:fldLock="1"/>
      </w:r>
      <w:r>
        <w:rPr>
          <w:rFonts w:ascii="Times New Roman" w:eastAsia="Times New Roman" w:hAnsi="Times New Roman" w:cs="Times New Roman"/>
          <w:sz w:val="24"/>
          <w:szCs w:val="24"/>
          <w:highlight w:val="white"/>
        </w:rPr>
        <w:instrText>ADDIN CSL_CITATION { "citationItems" : [ { "id" : "ITEM-1", "itemData" : { "URL" : "https://www.ncbi.nlm.nih.gov/gene?Db=gene&amp;Cmd=ShowDetailView&amp;TermToSearch=866", "author" : [ { "dropping-particle" : "", "family" : "Gene ID:866", "given" : "", "non-dropping-particle" : "", "parse-names" : false, "suffix" : "" } ], "container-title" : "NCBI", "id" : "ITEM-1", "issued" : { "date-parts" : [ [ "2018" ] ] }, "title" : "SERPINA6 serpin family A member 6", "type" : "webpage" }, "uris" : [ "http://www.mendeley.com/documents/?uuid=a1212346-dcec-45ec-878c-766ffa545eb6" ] } ], "mendeley" : { "formattedCitation" : "(Gene ID:866, 2018)", "plainTextFormattedCitation" : "(Gene ID:866, 2018)", "previouslyFormattedCitation" : "(Gene ID:866, 2018)" }, "properties" : { "noteIndex" : 0 }, "schema" : "https://github.com/citation-style-language/schema/raw/master/csl-citation.json" }</w:instrText>
      </w:r>
      <w:r>
        <w:rPr>
          <w:rFonts w:ascii="Times New Roman" w:eastAsia="Times New Roman" w:hAnsi="Times New Roman" w:cs="Times New Roman"/>
          <w:sz w:val="24"/>
          <w:szCs w:val="24"/>
          <w:highlight w:val="white"/>
        </w:rPr>
        <w:fldChar w:fldCharType="separate"/>
      </w:r>
      <w:r w:rsidRPr="00E8403C">
        <w:rPr>
          <w:rFonts w:ascii="Times New Roman" w:eastAsia="Times New Roman" w:hAnsi="Times New Roman" w:cs="Times New Roman"/>
          <w:noProof/>
          <w:sz w:val="24"/>
          <w:szCs w:val="24"/>
          <w:highlight w:val="white"/>
        </w:rPr>
        <w:t>(Gene ID:866, 2018)</w:t>
      </w:r>
      <w:r>
        <w:rPr>
          <w:rFonts w:ascii="Times New Roman" w:eastAsia="Times New Roman" w:hAnsi="Times New Roman" w:cs="Times New Roman"/>
          <w:sz w:val="24"/>
          <w:szCs w:val="24"/>
          <w:highlight w:val="white"/>
        </w:rPr>
        <w:fldChar w:fldCharType="end"/>
      </w:r>
      <w:r>
        <w:rPr>
          <w:rFonts w:ascii="Times New Roman" w:eastAsia="Times New Roman" w:hAnsi="Times New Roman" w:cs="Times New Roman"/>
          <w:sz w:val="24"/>
          <w:szCs w:val="24"/>
          <w:highlight w:val="white"/>
        </w:rPr>
        <w:t xml:space="preserve">. </w:t>
      </w:r>
      <w:proofErr w:type="spellStart"/>
      <w:proofErr w:type="gramStart"/>
      <w:r w:rsidRPr="00C450AE">
        <w:rPr>
          <w:rFonts w:ascii="Times New Roman" w:eastAsia="Times New Roman" w:hAnsi="Times New Roman" w:cs="Times New Roman"/>
          <w:sz w:val="24"/>
          <w:szCs w:val="24"/>
          <w:highlight w:val="white"/>
        </w:rPr>
        <w:t>Ikatan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transkortin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dengan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kortisol</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dan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progesteron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berturut-turut</w:t>
      </w:r>
      <w:proofErr w:type="spellEnd"/>
      <w:r w:rsidRPr="00C450AE">
        <w:rPr>
          <w:rFonts w:ascii="Times New Roman" w:eastAsia="Times New Roman" w:hAnsi="Times New Roman" w:cs="Times New Roman"/>
          <w:sz w:val="24"/>
          <w:szCs w:val="24"/>
          <w:highlight w:val="white"/>
        </w:rPr>
        <w:t xml:space="preserve"> 75% </w:t>
      </w:r>
      <w:proofErr w:type="spellStart"/>
      <w:r w:rsidRPr="00C450AE">
        <w:rPr>
          <w:rFonts w:ascii="Times New Roman" w:eastAsia="Times New Roman" w:hAnsi="Times New Roman" w:cs="Times New Roman"/>
          <w:sz w:val="24"/>
          <w:szCs w:val="24"/>
          <w:highlight w:val="white"/>
        </w:rPr>
        <w:t>dan</w:t>
      </w:r>
      <w:proofErr w:type="spellEnd"/>
      <w:r w:rsidRPr="00C450AE">
        <w:rPr>
          <w:rFonts w:ascii="Times New Roman" w:eastAsia="Times New Roman" w:hAnsi="Times New Roman" w:cs="Times New Roman"/>
          <w:sz w:val="24"/>
          <w:szCs w:val="24"/>
          <w:highlight w:val="white"/>
        </w:rPr>
        <w:t xml:space="preserve"> 18%.</w:t>
      </w:r>
      <w:proofErr w:type="gram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Kortisol</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memiliki</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sifat</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diabetogenik</w:t>
      </w:r>
      <w:proofErr w:type="spellEnd"/>
      <w:r w:rsidRPr="00C450AE">
        <w:rPr>
          <w:rFonts w:ascii="Times New Roman" w:eastAsia="Times New Roman" w:hAnsi="Times New Roman" w:cs="Times New Roman"/>
          <w:sz w:val="24"/>
          <w:szCs w:val="24"/>
          <w:highlight w:val="white"/>
        </w:rPr>
        <w:t xml:space="preserve"> yang </w:t>
      </w:r>
      <w:proofErr w:type="spellStart"/>
      <w:r w:rsidRPr="00C450AE">
        <w:rPr>
          <w:rFonts w:ascii="Times New Roman" w:eastAsia="Times New Roman" w:hAnsi="Times New Roman" w:cs="Times New Roman"/>
          <w:sz w:val="24"/>
          <w:szCs w:val="24"/>
          <w:highlight w:val="white"/>
        </w:rPr>
        <w:t>dapat</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meningkatkan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rasio</w:t>
      </w:r>
      <w:proofErr w:type="spellEnd"/>
      <w:r w:rsidRPr="00C450AE">
        <w:rPr>
          <w:rFonts w:ascii="Times New Roman" w:eastAsia="Times New Roman" w:hAnsi="Times New Roman" w:cs="Times New Roman"/>
          <w:sz w:val="24"/>
          <w:szCs w:val="24"/>
          <w:highlight w:val="white"/>
        </w:rPr>
        <w:t xml:space="preserve"> serum </w:t>
      </w:r>
      <w:proofErr w:type="spellStart"/>
      <w:r w:rsidRPr="00C450AE">
        <w:rPr>
          <w:rFonts w:ascii="Times New Roman" w:eastAsia="Times New Roman" w:hAnsi="Times New Roman" w:cs="Times New Roman"/>
          <w:sz w:val="24"/>
          <w:szCs w:val="24"/>
          <w:highlight w:val="white"/>
        </w:rPr>
        <w:t>glukosa</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darah</w:t>
      </w:r>
      <w:proofErr w:type="spellEnd"/>
      <w:r w:rsidRPr="00C450AE">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fldChar w:fldCharType="begin" w:fldLock="1"/>
      </w:r>
      <w:r>
        <w:rPr>
          <w:rFonts w:ascii="Times New Roman" w:eastAsia="Times New Roman" w:hAnsi="Times New Roman" w:cs="Times New Roman"/>
          <w:sz w:val="24"/>
          <w:szCs w:val="24"/>
          <w:highlight w:val="white"/>
        </w:rPr>
        <w:instrText>ADDIN CSL_CITATION { "citationItems" : [ { "id" : "ITEM-1", "itemData" : { "ISBN" : "1-85996-252-1", "author" : [ { "dropping-particle" : "", "family" : "Nussey", "given" : "S", "non-dropping-particle" : "", "parse-names" : false, "suffix" : "" }, { "dropping-particle" : "", "family" : "Whitehead", "given" : "S", "non-dropping-particle" : "", "parse-names" : false, "suffix" : "" } ], "chapter-number" : "4", "container-title" : "Endocrinology: An Integrated Approach", "id" : "ITEM-1", "issued" : { "date-parts" : [ [ "2001" ] ] }, "publisher" : "BIOS Scientific Publisher", "publisher-place" : "London UK", "title" : "The Adrenal Gland", "type" : "chapter" }, "uris" : [ "http://www.mendeley.com/documents/?uuid=25cfc676-e059-4d16-a346-ae35896d84ac" ] } ], "mendeley" : { "formattedCitation" : "(Nussey and Whitehead, 2001)", "plainTextFormattedCitation" : "(Nussey and Whitehead, 2001)", "previouslyFormattedCitation" : "(Nussey and Whitehead, 2001)" }, "properties" : { "noteIndex" : 0 }, "schema" : "https://github.com/citation-style-language/schema/raw/master/csl-citation.json" }</w:instrText>
      </w:r>
      <w:r>
        <w:rPr>
          <w:rFonts w:ascii="Times New Roman" w:eastAsia="Times New Roman" w:hAnsi="Times New Roman" w:cs="Times New Roman"/>
          <w:sz w:val="24"/>
          <w:szCs w:val="24"/>
          <w:highlight w:val="white"/>
        </w:rPr>
        <w:fldChar w:fldCharType="separate"/>
      </w:r>
      <w:r w:rsidRPr="00E8403C">
        <w:rPr>
          <w:rFonts w:ascii="Times New Roman" w:eastAsia="Times New Roman" w:hAnsi="Times New Roman" w:cs="Times New Roman"/>
          <w:noProof/>
          <w:sz w:val="24"/>
          <w:szCs w:val="24"/>
          <w:highlight w:val="white"/>
        </w:rPr>
        <w:t>(Nussey and Whitehead, 2001)</w:t>
      </w:r>
      <w:r>
        <w:rPr>
          <w:rFonts w:ascii="Times New Roman" w:eastAsia="Times New Roman" w:hAnsi="Times New Roman" w:cs="Times New Roman"/>
          <w:sz w:val="24"/>
          <w:szCs w:val="24"/>
          <w:highlight w:val="white"/>
        </w:rPr>
        <w:fldChar w:fldCharType="end"/>
      </w:r>
      <w:r w:rsidRPr="00C450AE">
        <w:rPr>
          <w:rFonts w:ascii="Times New Roman" w:eastAsia="Times New Roman" w:hAnsi="Times New Roman" w:cs="Times New Roman"/>
          <w:sz w:val="24"/>
          <w:szCs w:val="24"/>
          <w:highlight w:val="white"/>
        </w:rPr>
        <w:t xml:space="preserve">. </w:t>
      </w:r>
      <w:proofErr w:type="spellStart"/>
      <w:proofErr w:type="gramStart"/>
      <w:r w:rsidRPr="00C450AE">
        <w:rPr>
          <w:rFonts w:ascii="Times New Roman" w:eastAsia="Times New Roman" w:hAnsi="Times New Roman" w:cs="Times New Roman"/>
          <w:sz w:val="24"/>
          <w:szCs w:val="24"/>
          <w:highlight w:val="white"/>
        </w:rPr>
        <w:t>Kortisol</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merupakan</w:t>
      </w:r>
      <w:proofErr w:type="spellEnd"/>
      <w:r w:rsidRPr="00C450AE">
        <w:rPr>
          <w:rFonts w:ascii="Times New Roman" w:eastAsia="Times New Roman" w:hAnsi="Times New Roman" w:cs="Times New Roman"/>
          <w:sz w:val="24"/>
          <w:szCs w:val="24"/>
          <w:highlight w:val="white"/>
        </w:rPr>
        <w:t xml:space="preserve"> protein transporter yang </w:t>
      </w:r>
      <w:proofErr w:type="spellStart"/>
      <w:r w:rsidRPr="00C450AE">
        <w:rPr>
          <w:rFonts w:ascii="Times New Roman" w:eastAsia="Times New Roman" w:hAnsi="Times New Roman" w:cs="Times New Roman"/>
          <w:sz w:val="24"/>
          <w:szCs w:val="24"/>
          <w:highlight w:val="white"/>
        </w:rPr>
        <w:t>memindahkan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hormon</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menuju</w:t>
      </w:r>
      <w:proofErr w:type="spellEnd"/>
      <w:r w:rsidRPr="00C450AE">
        <w:rPr>
          <w:rFonts w:ascii="Times New Roman" w:eastAsia="Times New Roman" w:hAnsi="Times New Roman" w:cs="Times New Roman"/>
          <w:sz w:val="24"/>
          <w:szCs w:val="24"/>
          <w:highlight w:val="white"/>
        </w:rPr>
        <w:t xml:space="preserve"> </w:t>
      </w:r>
      <w:proofErr w:type="spellStart"/>
      <w:r w:rsidRPr="00C450AE">
        <w:rPr>
          <w:rFonts w:ascii="Times New Roman" w:eastAsia="Times New Roman" w:hAnsi="Times New Roman" w:cs="Times New Roman"/>
          <w:sz w:val="24"/>
          <w:szCs w:val="24"/>
          <w:highlight w:val="white"/>
        </w:rPr>
        <w:t>sel</w:t>
      </w:r>
      <w:proofErr w:type="spellEnd"/>
      <w:r w:rsidRPr="00C450AE">
        <w:rPr>
          <w:rFonts w:ascii="Times New Roman" w:eastAsia="Times New Roman" w:hAnsi="Times New Roman" w:cs="Times New Roman"/>
          <w:sz w:val="24"/>
          <w:szCs w:val="24"/>
          <w:highlight w:val="white"/>
        </w:rPr>
        <w:t xml:space="preserve"> target.</w:t>
      </w:r>
      <w:proofErr w:type="gramEnd"/>
    </w:p>
    <w:p w:rsidR="00101FF0" w:rsidRPr="00C450AE" w:rsidRDefault="00101FF0" w:rsidP="00101FF0">
      <w:pPr>
        <w:spacing w:after="0" w:line="480" w:lineRule="auto"/>
        <w:ind w:left="709" w:firstLine="567"/>
        <w:jc w:val="both"/>
        <w:rPr>
          <w:rFonts w:ascii="Times New Roman" w:eastAsia="Times New Roman" w:hAnsi="Times New Roman" w:cs="Times New Roman"/>
          <w:sz w:val="24"/>
          <w:szCs w:val="24"/>
        </w:rPr>
      </w:pPr>
      <w:proofErr w:type="spellStart"/>
      <w:r w:rsidRPr="00C450AE">
        <w:rPr>
          <w:rFonts w:ascii="Times New Roman" w:eastAsia="Times New Roman" w:hAnsi="Times New Roman" w:cs="Times New Roman"/>
          <w:sz w:val="24"/>
          <w:szCs w:val="24"/>
        </w:rPr>
        <w:t>Perbedaan</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mencolok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antara</w:t>
      </w:r>
      <w:proofErr w:type="spell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non-</w:t>
      </w:r>
      <w:r w:rsidRPr="00C503AE">
        <w:rPr>
          <w:rFonts w:ascii="Times New Roman" w:eastAsia="Times New Roman" w:hAnsi="Times New Roman" w:cs="Times New Roman"/>
          <w:iCs/>
          <w:sz w:val="24"/>
          <w:szCs w:val="24"/>
        </w:rPr>
        <w:t>PMS</w:t>
      </w:r>
      <w:proofErr w:type="gramEnd"/>
      <w:r w:rsidRPr="00C503AE">
        <w:rPr>
          <w:rFonts w:ascii="Times New Roman" w:eastAsia="Times New Roman" w:hAnsi="Times New Roman" w:cs="Times New Roman"/>
          <w:sz w:val="24"/>
          <w:szCs w:val="24"/>
        </w:rPr>
        <w:t xml:space="preserve"> </w:t>
      </w:r>
      <w:proofErr w:type="spellStart"/>
      <w:r w:rsidRPr="00C503AE">
        <w:rPr>
          <w:rFonts w:ascii="Times New Roman" w:eastAsia="Times New Roman" w:hAnsi="Times New Roman" w:cs="Times New Roman"/>
          <w:sz w:val="24"/>
          <w:szCs w:val="24"/>
        </w:rPr>
        <w:t>dan</w:t>
      </w:r>
      <w:proofErr w:type="spellEnd"/>
      <w:r w:rsidRPr="00C503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adalah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fase</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lutealnya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PMS </w:t>
      </w:r>
      <w:proofErr w:type="spellStart"/>
      <w:proofErr w:type="gramStart"/>
      <w:r w:rsidRPr="00C450AE">
        <w:rPr>
          <w:rFonts w:ascii="Times New Roman" w:eastAsia="Times New Roman" w:hAnsi="Times New Roman" w:cs="Times New Roman"/>
          <w:sz w:val="24"/>
          <w:szCs w:val="24"/>
        </w:rPr>
        <w:t>terjadi</w:t>
      </w:r>
      <w:proofErr w:type="spellEnd"/>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defisiensi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progesteron</w:t>
      </w:r>
      <w:proofErr w:type="spellEnd"/>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Defisiensi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progesteron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ini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menyebabkan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penurunan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kompetisi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progesteron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kortisol</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untuk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berikatan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transkortin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sehingga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terjadi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peningkatan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lastRenderedPageBreak/>
        <w:t>ikatan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kortisol-transkortin</w:t>
      </w:r>
      <w:proofErr w:type="spellEnd"/>
      <w:r w:rsidRPr="00C450AE">
        <w:rPr>
          <w:rFonts w:ascii="Times New Roman" w:eastAsia="Times New Roman" w:hAnsi="Times New Roman" w:cs="Times New Roman"/>
          <w:sz w:val="24"/>
          <w:szCs w:val="24"/>
        </w:rPr>
        <w:t>.</w:t>
      </w:r>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Peningkatan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ikatan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ini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menyebabkan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kortisol</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sampai</w:t>
      </w:r>
      <w:proofErr w:type="spellEnd"/>
      <w:r w:rsidRPr="00C450AE">
        <w:rPr>
          <w:rFonts w:ascii="Times New Roman" w:eastAsia="Times New Roman" w:hAnsi="Times New Roman" w:cs="Times New Roman"/>
          <w:sz w:val="24"/>
          <w:szCs w:val="24"/>
        </w:rPr>
        <w:t xml:space="preserve"> di </w:t>
      </w:r>
      <w:proofErr w:type="spellStart"/>
      <w:r w:rsidRPr="00C450AE">
        <w:rPr>
          <w:rFonts w:ascii="Times New Roman" w:eastAsia="Times New Roman" w:hAnsi="Times New Roman" w:cs="Times New Roman"/>
          <w:sz w:val="24"/>
          <w:szCs w:val="24"/>
        </w:rPr>
        <w:t>sel</w:t>
      </w:r>
      <w:proofErr w:type="spellEnd"/>
      <w:r w:rsidRPr="00C450AE">
        <w:rPr>
          <w:rFonts w:ascii="Times New Roman" w:eastAsia="Times New Roman" w:hAnsi="Times New Roman" w:cs="Times New Roman"/>
          <w:sz w:val="24"/>
          <w:szCs w:val="24"/>
        </w:rPr>
        <w:t xml:space="preserve"> target </w:t>
      </w:r>
      <w:proofErr w:type="spellStart"/>
      <w:r w:rsidRPr="00C450AE">
        <w:rPr>
          <w:rFonts w:ascii="Times New Roman" w:eastAsia="Times New Roman" w:hAnsi="Times New Roman" w:cs="Times New Roman"/>
          <w:sz w:val="24"/>
          <w:szCs w:val="24"/>
        </w:rPr>
        <w:t>lebih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banyak</w:t>
      </w:r>
      <w:proofErr w:type="spell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menyebabkan</w:t>
      </w:r>
      <w:proofErr w:type="spellEnd"/>
      <w:r w:rsidRPr="00C450AE">
        <w:rPr>
          <w:rFonts w:ascii="Times New Roman" w:eastAsia="Times New Roman" w:hAnsi="Times New Roman" w:cs="Times New Roman"/>
          <w:sz w:val="24"/>
          <w:szCs w:val="24"/>
        </w:rPr>
        <w:t xml:space="preserve"> proses </w:t>
      </w:r>
      <w:proofErr w:type="spellStart"/>
      <w:r w:rsidRPr="00C450AE">
        <w:rPr>
          <w:rFonts w:ascii="Times New Roman" w:eastAsia="Times New Roman" w:hAnsi="Times New Roman" w:cs="Times New Roman"/>
          <w:sz w:val="24"/>
          <w:szCs w:val="24"/>
        </w:rPr>
        <w:t>glukoneogenesis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lebih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tinggi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dibandingkan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proofErr w:type="gramStart"/>
      <w:r w:rsidRPr="00C450AE">
        <w:rPr>
          <w:rFonts w:ascii="Times New Roman" w:eastAsia="Times New Roman" w:hAnsi="Times New Roman" w:cs="Times New Roman"/>
          <w:sz w:val="24"/>
          <w:szCs w:val="24"/>
        </w:rPr>
        <w:t>non-</w:t>
      </w:r>
      <w:r w:rsidRPr="00C503AE">
        <w:rPr>
          <w:rFonts w:ascii="Times New Roman" w:eastAsia="Times New Roman" w:hAnsi="Times New Roman" w:cs="Times New Roman"/>
          <w:iCs/>
          <w:sz w:val="24"/>
          <w:szCs w:val="24"/>
        </w:rPr>
        <w:t>PMS</w:t>
      </w:r>
      <w:proofErr w:type="gramEnd"/>
      <w:r w:rsidRPr="00C450AE">
        <w:rPr>
          <w:rFonts w:ascii="Times New Roman" w:eastAsia="Times New Roman" w:hAnsi="Times New Roman" w:cs="Times New Roman"/>
          <w:sz w:val="24"/>
          <w:szCs w:val="24"/>
        </w:rPr>
        <w:t xml:space="preserve"> yang </w:t>
      </w:r>
      <w:proofErr w:type="spellStart"/>
      <w:r w:rsidRPr="00C450AE">
        <w:rPr>
          <w:rFonts w:ascii="Times New Roman" w:eastAsia="Times New Roman" w:hAnsi="Times New Roman" w:cs="Times New Roman"/>
          <w:sz w:val="24"/>
          <w:szCs w:val="24"/>
        </w:rPr>
        <w:t>tidak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mengalami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defisisensi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progesteron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fase</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lutealnya</w:t>
      </w:r>
      <w:proofErr w:type="spellEnd"/>
      <w:r w:rsidRPr="00C450AE">
        <w:rPr>
          <w:rFonts w:ascii="Times New Roman" w:eastAsia="Times New Roman" w:hAnsi="Times New Roman" w:cs="Times New Roman"/>
          <w:sz w:val="24"/>
          <w:szCs w:val="24"/>
        </w:rPr>
        <w:t xml:space="preserve">. </w:t>
      </w:r>
    </w:p>
    <w:p w:rsidR="00101FF0" w:rsidRPr="00C450AE" w:rsidRDefault="00101FF0" w:rsidP="00101FF0">
      <w:pPr>
        <w:spacing w:after="0" w:line="480" w:lineRule="auto"/>
        <w:ind w:left="709" w:firstLine="567"/>
        <w:jc w:val="both"/>
        <w:rPr>
          <w:rFonts w:ascii="Times New Roman" w:eastAsia="Times New Roman" w:hAnsi="Times New Roman" w:cs="Times New Roman"/>
          <w:sz w:val="24"/>
          <w:szCs w:val="24"/>
        </w:rPr>
      </w:pPr>
      <w:proofErr w:type="spellStart"/>
      <w:r w:rsidRPr="00C450AE">
        <w:rPr>
          <w:rFonts w:ascii="Times New Roman" w:eastAsia="Times New Roman" w:hAnsi="Times New Roman" w:cs="Times New Roman"/>
          <w:sz w:val="24"/>
          <w:szCs w:val="24"/>
        </w:rPr>
        <w:t>Puskesmas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Dinoyo</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merupakan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puskesmas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jumlah</w:t>
      </w:r>
      <w:proofErr w:type="spellEnd"/>
      <w:r w:rsidRPr="00C450AE">
        <w:rPr>
          <w:rFonts w:ascii="Times New Roman" w:eastAsia="Times New Roman" w:hAnsi="Times New Roman" w:cs="Times New Roman"/>
          <w:sz w:val="24"/>
          <w:szCs w:val="24"/>
        </w:rPr>
        <w:t xml:space="preserve"> WUS </w:t>
      </w:r>
      <w:proofErr w:type="spellStart"/>
      <w:r w:rsidRPr="00C450AE">
        <w:rPr>
          <w:rFonts w:ascii="Times New Roman" w:eastAsia="Times New Roman" w:hAnsi="Times New Roman" w:cs="Times New Roman"/>
          <w:sz w:val="24"/>
          <w:szCs w:val="24"/>
        </w:rPr>
        <w:t>tertinggi</w:t>
      </w:r>
      <w:proofErr w:type="spellEnd"/>
      <w:r w:rsidRPr="00C450AE">
        <w:rPr>
          <w:rFonts w:ascii="Times New Roman" w:eastAsia="Times New Roman" w:hAnsi="Times New Roman" w:cs="Times New Roman"/>
          <w:sz w:val="24"/>
          <w:szCs w:val="24"/>
        </w:rPr>
        <w:t xml:space="preserve"> di </w:t>
      </w:r>
      <w:proofErr w:type="spellStart"/>
      <w:r w:rsidRPr="00C450AE">
        <w:rPr>
          <w:rFonts w:ascii="Times New Roman" w:eastAsia="Times New Roman" w:hAnsi="Times New Roman" w:cs="Times New Roman"/>
          <w:sz w:val="24"/>
          <w:szCs w:val="24"/>
        </w:rPr>
        <w:t>Kabupaten</w:t>
      </w:r>
      <w:proofErr w:type="spellEnd"/>
      <w:r w:rsidRPr="00C450AE">
        <w:rPr>
          <w:rFonts w:ascii="Times New Roman" w:eastAsia="Times New Roman" w:hAnsi="Times New Roman" w:cs="Times New Roman"/>
          <w:sz w:val="24"/>
          <w:szCs w:val="24"/>
        </w:rPr>
        <w:t xml:space="preserve"> Malang </w:t>
      </w:r>
      <w:proofErr w:type="spellStart"/>
      <w:r w:rsidRPr="00C450AE">
        <w:rPr>
          <w:rFonts w:ascii="Times New Roman" w:eastAsia="Times New Roman" w:hAnsi="Times New Roman" w:cs="Times New Roman"/>
          <w:sz w:val="24"/>
          <w:szCs w:val="24"/>
        </w:rPr>
        <w:t>yaitu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mencapai</w:t>
      </w:r>
      <w:proofErr w:type="spellEnd"/>
      <w:r w:rsidRPr="00C450AE">
        <w:rPr>
          <w:rFonts w:ascii="Times New Roman" w:eastAsia="Times New Roman" w:hAnsi="Times New Roman" w:cs="Times New Roman"/>
          <w:sz w:val="24"/>
          <w:szCs w:val="24"/>
        </w:rPr>
        <w:t xml:space="preserve"> 20.550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sz w:val="24"/>
          <w:szCs w:val="24"/>
        </w:rPr>
        <w:fldChar w:fldCharType="begin" w:fldLock="1"/>
      </w:r>
      <w:r w:rsidRPr="00C450AE">
        <w:rPr>
          <w:rFonts w:ascii="Times New Roman" w:eastAsia="Times New Roman" w:hAnsi="Times New Roman" w:cs="Times New Roman"/>
          <w:sz w:val="24"/>
          <w:szCs w:val="24"/>
        </w:rPr>
        <w:instrText>ADDIN CSL_CITATION { "citationItems" : [ { "id" : "ITEM-1", "itemData" : { "author" : [ { "dropping-particle" : "", "family" : "Dinas Kesehatan Kota Malang", "given" : "", "non-dropping-particle" : "", "parse-names" : false, "suffix" : "" } ], "id" : "ITEM-1", "issue" : "45", "issued" : { "date-parts" : [ [ "2017" ] ] }, "title" : "Profil kesehatan kota malang", "type" : "article-journal" }, "uris" : [ "http://www.mendeley.com/documents/?uuid=48c343e3-aeb2-4ea5-acd0-f77e789a9e5d" ] } ], "mendeley" : { "formattedCitation" : "(Dinas Kesehatan Kota Malang, 2017)", "manualFormatting" : "(Dinkes Kota Malang, 2017)", "plainTextFormattedCitation" : "(Dinas Kesehatan Kota Malang, 2017)", "previouslyFormattedCitation" : "(Dinas Kesehatan Kota Malang, 2017)" }, "properties" : { "noteIndex" : 0 }, "schema" : "https://github.com/citation-style-language/schema/raw/master/csl-citation.json" }</w:instrText>
      </w:r>
      <w:r w:rsidRPr="00C450AE">
        <w:rPr>
          <w:rFonts w:ascii="Times New Roman" w:eastAsia="Times New Roman" w:hAnsi="Times New Roman" w:cs="Times New Roman"/>
          <w:sz w:val="24"/>
          <w:szCs w:val="24"/>
        </w:rPr>
        <w:fldChar w:fldCharType="separate"/>
      </w:r>
      <w:r w:rsidRPr="00C450AE">
        <w:rPr>
          <w:rFonts w:ascii="Times New Roman" w:eastAsia="Times New Roman" w:hAnsi="Times New Roman" w:cs="Times New Roman"/>
          <w:noProof/>
          <w:sz w:val="24"/>
          <w:szCs w:val="24"/>
        </w:rPr>
        <w:t>(Dinkes Kota Malang, 2017)</w:t>
      </w:r>
      <w:r w:rsidRPr="00C450AE">
        <w:rPr>
          <w:rFonts w:ascii="Times New Roman" w:eastAsia="Times New Roman" w:hAnsi="Times New Roman" w:cs="Times New Roman"/>
          <w:sz w:val="24"/>
          <w:szCs w:val="24"/>
        </w:rPr>
        <w:fldChar w:fldCharType="end"/>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Oleh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karena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itu</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risiko</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penderita</w:t>
      </w:r>
      <w:proofErr w:type="spellEnd"/>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di </w:t>
      </w:r>
      <w:proofErr w:type="spellStart"/>
      <w:r w:rsidRPr="00C450AE">
        <w:rPr>
          <w:rFonts w:ascii="Times New Roman" w:eastAsia="Times New Roman" w:hAnsi="Times New Roman" w:cs="Times New Roman"/>
          <w:sz w:val="24"/>
          <w:szCs w:val="24"/>
        </w:rPr>
        <w:t>daerah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tersebut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juga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lebih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tinggi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dibandingkan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dengan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daerah</w:t>
      </w:r>
      <w:proofErr w:type="spellEnd"/>
      <w:r w:rsidRPr="00C450AE">
        <w:rPr>
          <w:rFonts w:ascii="Times New Roman" w:eastAsia="Times New Roman" w:hAnsi="Times New Roman" w:cs="Times New Roman"/>
          <w:sz w:val="24"/>
          <w:szCs w:val="24"/>
        </w:rPr>
        <w:t xml:space="preserve"> lain </w:t>
      </w:r>
      <w:proofErr w:type="spellStart"/>
      <w:r w:rsidRPr="00C450AE">
        <w:rPr>
          <w:rFonts w:ascii="Times New Roman" w:eastAsia="Times New Roman" w:hAnsi="Times New Roman" w:cs="Times New Roman"/>
          <w:sz w:val="24"/>
          <w:szCs w:val="24"/>
        </w:rPr>
        <w:t>mengingat</w:t>
      </w:r>
      <w:proofErr w:type="spellEnd"/>
      <w:r w:rsidRPr="00C450AE">
        <w:rPr>
          <w:rFonts w:ascii="Times New Roman" w:eastAsia="Times New Roman" w:hAnsi="Times New Roman" w:cs="Times New Roman"/>
          <w:sz w:val="24"/>
          <w:szCs w:val="24"/>
        </w:rPr>
        <w:t xml:space="preserve"> </w:t>
      </w:r>
      <w:r w:rsidRPr="00C503AE">
        <w:rPr>
          <w:rFonts w:ascii="Times New Roman" w:eastAsia="Times New Roman" w:hAnsi="Times New Roman" w:cs="Times New Roman"/>
          <w:iCs/>
          <w:sz w:val="24"/>
          <w:szCs w:val="24"/>
        </w:rPr>
        <w:t>PMS</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lebih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banyak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dialami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oleh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wanita</w:t>
      </w:r>
      <w:proofErr w:type="spellEnd"/>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usia</w:t>
      </w:r>
      <w:proofErr w:type="spellEnd"/>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subur</w:t>
      </w:r>
      <w:proofErr w:type="spellEnd"/>
      <w:r w:rsidRPr="00C450AE">
        <w:rPr>
          <w:rFonts w:ascii="Times New Roman" w:eastAsia="Times New Roman" w:hAnsi="Times New Roman" w:cs="Times New Roman"/>
          <w:sz w:val="24"/>
          <w:szCs w:val="24"/>
        </w:rPr>
        <w:t>.</w:t>
      </w:r>
      <w:r w:rsidRPr="00C450AE">
        <w:rPr>
          <w:rFonts w:ascii="Times New Roman" w:eastAsia="Times New Roman" w:hAnsi="Times New Roman" w:cs="Times New Roman"/>
          <w:sz w:val="24"/>
          <w:szCs w:val="24"/>
          <w:lang w:val="id-ID"/>
        </w:rPr>
        <w:t xml:space="preserve"> Dari studi pendahuluan yang telah dilakukan peneliti di Puskesmas Dinoyo jumlah sasaran WUS tahun 2018 yaitu 17.419 yang tersebar di empat kelurahan dengan WUS tertinggi ada di kelurahan Merjosari yaitu sebanyak 4.151 WUS.</w:t>
      </w:r>
    </w:p>
    <w:p w:rsidR="00101FF0" w:rsidRPr="00C450AE" w:rsidRDefault="00101FF0" w:rsidP="00101FF0">
      <w:pPr>
        <w:tabs>
          <w:tab w:val="left" w:pos="4111"/>
        </w:tabs>
        <w:spacing w:after="0" w:line="480" w:lineRule="auto"/>
        <w:ind w:left="709" w:firstLine="567"/>
        <w:jc w:val="both"/>
        <w:rPr>
          <w:rFonts w:ascii="Times New Roman" w:eastAsia="Times New Roman" w:hAnsi="Times New Roman" w:cs="Times New Roman"/>
          <w:i/>
          <w:sz w:val="24"/>
          <w:szCs w:val="24"/>
        </w:rPr>
      </w:pPr>
      <w:proofErr w:type="spellStart"/>
      <w:r w:rsidRPr="00C450AE">
        <w:rPr>
          <w:rFonts w:ascii="Times New Roman" w:eastAsia="Times New Roman" w:hAnsi="Times New Roman" w:cs="Times New Roman"/>
          <w:sz w:val="24"/>
          <w:szCs w:val="24"/>
        </w:rPr>
        <w:t>Melihat</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uraian</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diatas</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maka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peneliti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tertarik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untuk</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mengetahui</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perbedaan</w:t>
      </w:r>
      <w:proofErr w:type="spellEnd"/>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kadar</w:t>
      </w:r>
      <w:proofErr w:type="spellEnd"/>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glukosa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darah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pada</w:t>
      </w:r>
      <w:proofErr w:type="spell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Premenstrual Syndrome</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non- </w:t>
      </w:r>
      <w:r w:rsidRPr="00C450AE">
        <w:rPr>
          <w:rFonts w:ascii="Times New Roman" w:eastAsia="Times New Roman" w:hAnsi="Times New Roman" w:cs="Times New Roman"/>
          <w:i/>
          <w:sz w:val="24"/>
          <w:szCs w:val="24"/>
        </w:rPr>
        <w:t>Premenstrual Syndrome</w:t>
      </w:r>
      <w:r w:rsidRPr="00C450AE">
        <w:rPr>
          <w:rFonts w:ascii="Times New Roman" w:eastAsia="Times New Roman" w:hAnsi="Times New Roman" w:cs="Times New Roman"/>
          <w:i/>
          <w:sz w:val="24"/>
          <w:szCs w:val="24"/>
          <w:lang w:val="id-ID"/>
        </w:rPr>
        <w:t xml:space="preserve"> </w:t>
      </w:r>
      <w:r w:rsidRPr="00C450AE">
        <w:rPr>
          <w:rFonts w:ascii="Times New Roman" w:eastAsia="Times New Roman" w:hAnsi="Times New Roman" w:cs="Times New Roman"/>
          <w:iCs/>
          <w:sz w:val="24"/>
          <w:szCs w:val="24"/>
          <w:lang w:val="id-ID"/>
        </w:rPr>
        <w:t>di wilayah kerja Puskesmas Dinoyo kota Malang.</w:t>
      </w:r>
    </w:p>
    <w:p w:rsidR="00101FF0" w:rsidRPr="00C450AE" w:rsidRDefault="00101FF0" w:rsidP="00101FF0">
      <w:pPr>
        <w:tabs>
          <w:tab w:val="left" w:pos="4111"/>
        </w:tabs>
        <w:spacing w:after="0" w:line="480" w:lineRule="auto"/>
        <w:ind w:left="709" w:firstLine="567"/>
        <w:jc w:val="both"/>
        <w:rPr>
          <w:rFonts w:ascii="Times New Roman" w:eastAsia="Times New Roman" w:hAnsi="Times New Roman" w:cs="Times New Roman"/>
          <w:sz w:val="24"/>
          <w:szCs w:val="24"/>
        </w:rPr>
      </w:pPr>
    </w:p>
    <w:p w:rsidR="00101FF0" w:rsidRPr="00C450AE" w:rsidRDefault="00101FF0" w:rsidP="00101FF0">
      <w:pPr>
        <w:pStyle w:val="Heading2"/>
        <w:keepNext w:val="0"/>
        <w:keepLines w:val="0"/>
        <w:numPr>
          <w:ilvl w:val="1"/>
          <w:numId w:val="2"/>
        </w:numPr>
        <w:spacing w:before="0" w:line="480" w:lineRule="auto"/>
        <w:ind w:left="709" w:hanging="709"/>
        <w:contextualSpacing/>
      </w:pPr>
      <w:bookmarkStart w:id="4" w:name="_Toc1939849"/>
      <w:proofErr w:type="spellStart"/>
      <w:r w:rsidRPr="00C450AE">
        <w:t>Masalah</w:t>
      </w:r>
      <w:proofErr w:type="spellEnd"/>
      <w:r w:rsidRPr="00C450AE">
        <w:t xml:space="preserve"> </w:t>
      </w:r>
      <w:proofErr w:type="spellStart"/>
      <w:r w:rsidRPr="00C450AE">
        <w:t>penelitian</w:t>
      </w:r>
      <w:bookmarkEnd w:id="4"/>
      <w:proofErr w:type="spellEnd"/>
    </w:p>
    <w:p w:rsidR="00101FF0" w:rsidRPr="00C450AE" w:rsidRDefault="00101FF0" w:rsidP="00101FF0">
      <w:pPr>
        <w:spacing w:after="0" w:line="480" w:lineRule="auto"/>
        <w:ind w:left="709" w:firstLine="425"/>
        <w:jc w:val="both"/>
        <w:rPr>
          <w:rFonts w:ascii="Times New Roman" w:eastAsia="Times New Roman" w:hAnsi="Times New Roman" w:cs="Times New Roman"/>
          <w:sz w:val="24"/>
          <w:szCs w:val="24"/>
        </w:rPr>
      </w:pPr>
      <w:proofErr w:type="spellStart"/>
      <w:r w:rsidRPr="00C450AE">
        <w:rPr>
          <w:rFonts w:ascii="Times New Roman" w:eastAsia="Times New Roman" w:hAnsi="Times New Roman" w:cs="Times New Roman"/>
          <w:sz w:val="24"/>
          <w:szCs w:val="24"/>
        </w:rPr>
        <w:t>Apakah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ada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perbedaan</w:t>
      </w:r>
      <w:proofErr w:type="spellEnd"/>
      <w:r w:rsidRPr="00C450AE">
        <w:rPr>
          <w:rFonts w:ascii="Times New Roman" w:eastAsia="Times New Roman" w:hAnsi="Times New Roman" w:cs="Times New Roman"/>
          <w:sz w:val="24"/>
          <w:szCs w:val="24"/>
        </w:rPr>
        <w:t xml:space="preserve"> </w:t>
      </w:r>
      <w:proofErr w:type="spellStart"/>
      <w:proofErr w:type="gramStart"/>
      <w:r w:rsidRPr="00C450AE">
        <w:rPr>
          <w:rFonts w:ascii="Times New Roman" w:eastAsia="Times New Roman" w:hAnsi="Times New Roman" w:cs="Times New Roman"/>
          <w:sz w:val="24"/>
          <w:szCs w:val="24"/>
        </w:rPr>
        <w:t>kadar</w:t>
      </w:r>
      <w:proofErr w:type="spellEnd"/>
      <w:proofErr w:type="gram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glukosa</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darah</w:t>
      </w:r>
      <w:proofErr w:type="spellEnd"/>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antara</w:t>
      </w:r>
      <w:proofErr w:type="spellEnd"/>
      <w:r w:rsidRPr="00C450AE">
        <w:rPr>
          <w:rFonts w:ascii="Times New Roman" w:eastAsia="Times New Roman" w:hAnsi="Times New Roman" w:cs="Times New Roman"/>
          <w:sz w:val="24"/>
          <w:szCs w:val="24"/>
        </w:rPr>
        <w:t xml:space="preserve"> </w:t>
      </w:r>
      <w:r w:rsidRPr="00C450AE">
        <w:rPr>
          <w:rFonts w:ascii="Times New Roman" w:eastAsia="Times New Roman" w:hAnsi="Times New Roman" w:cs="Times New Roman"/>
          <w:i/>
          <w:sz w:val="24"/>
          <w:szCs w:val="24"/>
        </w:rPr>
        <w:t>Premenstrual Syndrome</w:t>
      </w:r>
      <w:r w:rsidRPr="00C450AE">
        <w:rPr>
          <w:rFonts w:ascii="Times New Roman" w:eastAsia="Times New Roman" w:hAnsi="Times New Roman" w:cs="Times New Roman"/>
          <w:sz w:val="24"/>
          <w:szCs w:val="24"/>
        </w:rPr>
        <w:t xml:space="preserve"> </w:t>
      </w:r>
      <w:proofErr w:type="spellStart"/>
      <w:r w:rsidRPr="00C450AE">
        <w:rPr>
          <w:rFonts w:ascii="Times New Roman" w:eastAsia="Times New Roman" w:hAnsi="Times New Roman" w:cs="Times New Roman"/>
          <w:sz w:val="24"/>
          <w:szCs w:val="24"/>
        </w:rPr>
        <w:t>dan</w:t>
      </w:r>
      <w:proofErr w:type="spellEnd"/>
      <w:r w:rsidRPr="00C450AE">
        <w:rPr>
          <w:rFonts w:ascii="Times New Roman" w:eastAsia="Times New Roman" w:hAnsi="Times New Roman" w:cs="Times New Roman"/>
          <w:sz w:val="24"/>
          <w:szCs w:val="24"/>
        </w:rPr>
        <w:t xml:space="preserve"> non-</w:t>
      </w:r>
      <w:r w:rsidRPr="00C450AE">
        <w:rPr>
          <w:rFonts w:ascii="Times New Roman" w:eastAsia="Times New Roman" w:hAnsi="Times New Roman" w:cs="Times New Roman"/>
          <w:i/>
          <w:sz w:val="24"/>
          <w:szCs w:val="24"/>
        </w:rPr>
        <w:t>Premenstrual Syndrome</w:t>
      </w:r>
      <w:r w:rsidRPr="00C450AE">
        <w:rPr>
          <w:rFonts w:ascii="Times New Roman" w:eastAsia="Times New Roman" w:hAnsi="Times New Roman" w:cs="Times New Roman"/>
          <w:sz w:val="24"/>
          <w:szCs w:val="24"/>
        </w:rPr>
        <w:t>.</w:t>
      </w:r>
    </w:p>
    <w:p w:rsidR="00101FF0" w:rsidRDefault="00101FF0" w:rsidP="00101FF0">
      <w:pPr>
        <w:spacing w:after="0" w:line="480" w:lineRule="auto"/>
        <w:ind w:left="709" w:firstLine="425"/>
        <w:jc w:val="both"/>
        <w:rPr>
          <w:rFonts w:ascii="Times New Roman" w:eastAsia="Times New Roman" w:hAnsi="Times New Roman" w:cs="Times New Roman"/>
          <w:sz w:val="24"/>
          <w:szCs w:val="24"/>
        </w:rPr>
      </w:pPr>
    </w:p>
    <w:p w:rsidR="00101FF0" w:rsidRDefault="00101FF0" w:rsidP="00101FF0">
      <w:pPr>
        <w:spacing w:after="0" w:line="480" w:lineRule="auto"/>
        <w:ind w:left="709" w:firstLine="425"/>
        <w:jc w:val="both"/>
        <w:rPr>
          <w:rFonts w:ascii="Times New Roman" w:eastAsia="Times New Roman" w:hAnsi="Times New Roman" w:cs="Times New Roman"/>
          <w:sz w:val="24"/>
          <w:szCs w:val="24"/>
        </w:rPr>
      </w:pPr>
    </w:p>
    <w:p w:rsidR="00101FF0" w:rsidRDefault="00101FF0" w:rsidP="00101FF0">
      <w:pPr>
        <w:spacing w:after="0" w:line="480" w:lineRule="auto"/>
        <w:ind w:left="709" w:firstLine="425"/>
        <w:jc w:val="both"/>
        <w:rPr>
          <w:rFonts w:ascii="Times New Roman" w:eastAsia="Times New Roman" w:hAnsi="Times New Roman" w:cs="Times New Roman"/>
          <w:sz w:val="24"/>
          <w:szCs w:val="24"/>
        </w:rPr>
      </w:pPr>
    </w:p>
    <w:p w:rsidR="00101FF0" w:rsidRPr="00C450AE" w:rsidRDefault="00101FF0" w:rsidP="00101FF0">
      <w:pPr>
        <w:spacing w:after="0" w:line="480" w:lineRule="auto"/>
        <w:ind w:left="709" w:firstLine="425"/>
        <w:jc w:val="both"/>
        <w:rPr>
          <w:rFonts w:ascii="Times New Roman" w:eastAsia="Times New Roman" w:hAnsi="Times New Roman" w:cs="Times New Roman"/>
          <w:sz w:val="24"/>
          <w:szCs w:val="24"/>
        </w:rPr>
      </w:pPr>
    </w:p>
    <w:p w:rsidR="00101FF0" w:rsidRPr="00C450AE" w:rsidRDefault="00101FF0" w:rsidP="00101FF0">
      <w:pPr>
        <w:pStyle w:val="Heading2"/>
        <w:keepNext w:val="0"/>
        <w:keepLines w:val="0"/>
        <w:numPr>
          <w:ilvl w:val="1"/>
          <w:numId w:val="2"/>
        </w:numPr>
        <w:spacing w:before="0" w:line="480" w:lineRule="auto"/>
        <w:ind w:left="709" w:hanging="709"/>
        <w:contextualSpacing/>
      </w:pPr>
      <w:bookmarkStart w:id="5" w:name="_Toc1939850"/>
      <w:proofErr w:type="spellStart"/>
      <w:r w:rsidRPr="00C450AE">
        <w:lastRenderedPageBreak/>
        <w:t>Tujuan</w:t>
      </w:r>
      <w:proofErr w:type="spellEnd"/>
      <w:r w:rsidRPr="00C450AE">
        <w:t xml:space="preserve"> </w:t>
      </w:r>
      <w:proofErr w:type="spellStart"/>
      <w:r w:rsidRPr="00C450AE">
        <w:t>penelitian</w:t>
      </w:r>
      <w:bookmarkEnd w:id="5"/>
      <w:proofErr w:type="spellEnd"/>
    </w:p>
    <w:p w:rsidR="00101FF0" w:rsidRPr="00C450AE" w:rsidRDefault="00101FF0" w:rsidP="00101FF0">
      <w:pPr>
        <w:numPr>
          <w:ilvl w:val="2"/>
          <w:numId w:val="3"/>
        </w:numPr>
        <w:spacing w:after="0" w:line="480" w:lineRule="auto"/>
        <w:ind w:left="709"/>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Tujuan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umum</w:t>
      </w:r>
      <w:proofErr w:type="spellEnd"/>
    </w:p>
    <w:p w:rsidR="00101FF0" w:rsidRDefault="00101FF0" w:rsidP="00101FF0">
      <w:pPr>
        <w:spacing w:after="0" w:line="480" w:lineRule="auto"/>
        <w:ind w:left="709" w:firstLine="567"/>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Mengetahui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perbedaan</w:t>
      </w:r>
      <w:proofErr w:type="spellEnd"/>
      <w:r w:rsidRPr="00C450AE">
        <w:rPr>
          <w:rFonts w:ascii="Times New Roman" w:eastAsia="Times New Roman" w:hAnsi="Times New Roman" w:cs="Times New Roman"/>
          <w:color w:val="000000"/>
          <w:sz w:val="24"/>
          <w:szCs w:val="24"/>
        </w:rPr>
        <w:t xml:space="preserve"> </w:t>
      </w:r>
      <w:proofErr w:type="spellStart"/>
      <w:proofErr w:type="gramStart"/>
      <w:r w:rsidRPr="00C450AE">
        <w:rPr>
          <w:rFonts w:ascii="Times New Roman" w:eastAsia="Times New Roman" w:hAnsi="Times New Roman" w:cs="Times New Roman"/>
          <w:color w:val="000000"/>
          <w:sz w:val="24"/>
          <w:szCs w:val="24"/>
        </w:rPr>
        <w:t>kadar</w:t>
      </w:r>
      <w:proofErr w:type="spellEnd"/>
      <w:proofErr w:type="gram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glukosa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darah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antara</w:t>
      </w:r>
      <w:proofErr w:type="spellEnd"/>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 xml:space="preserve"> (PMS) </w:t>
      </w:r>
      <w:proofErr w:type="spellStart"/>
      <w:r w:rsidRPr="00C450AE">
        <w:rPr>
          <w:rFonts w:ascii="Times New Roman" w:eastAsia="Times New Roman" w:hAnsi="Times New Roman" w:cs="Times New Roman"/>
          <w:color w:val="000000"/>
          <w:sz w:val="24"/>
          <w:szCs w:val="24"/>
        </w:rPr>
        <w:t>dan</w:t>
      </w:r>
      <w:proofErr w:type="spellEnd"/>
      <w:r w:rsidRPr="00C450AE">
        <w:rPr>
          <w:rFonts w:ascii="Times New Roman" w:eastAsia="Times New Roman" w:hAnsi="Times New Roman" w:cs="Times New Roman"/>
          <w:color w:val="000000"/>
          <w:sz w:val="24"/>
          <w:szCs w:val="24"/>
        </w:rPr>
        <w:t xml:space="preserve"> non-</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w:t>
      </w:r>
    </w:p>
    <w:p w:rsidR="00101FF0" w:rsidRPr="00C450AE" w:rsidRDefault="00101FF0" w:rsidP="00101FF0">
      <w:pPr>
        <w:numPr>
          <w:ilvl w:val="2"/>
          <w:numId w:val="3"/>
        </w:numPr>
        <w:spacing w:after="0" w:line="480" w:lineRule="auto"/>
        <w:ind w:left="709"/>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Tujuan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khusus</w:t>
      </w:r>
      <w:proofErr w:type="spellEnd"/>
    </w:p>
    <w:p w:rsidR="00101FF0" w:rsidRPr="00C450AE" w:rsidRDefault="00101FF0" w:rsidP="00101FF0">
      <w:pPr>
        <w:numPr>
          <w:ilvl w:val="0"/>
          <w:numId w:val="4"/>
        </w:numPr>
        <w:spacing w:after="0" w:line="480" w:lineRule="auto"/>
        <w:ind w:left="1134"/>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Mengidentifikasi</w:t>
      </w:r>
      <w:proofErr w:type="spellEnd"/>
      <w:r w:rsidRPr="00C450AE">
        <w:rPr>
          <w:rFonts w:ascii="Times New Roman" w:eastAsia="Times New Roman" w:hAnsi="Times New Roman" w:cs="Times New Roman"/>
          <w:color w:val="000000"/>
          <w:sz w:val="24"/>
          <w:szCs w:val="24"/>
        </w:rPr>
        <w:t xml:space="preserve"> </w:t>
      </w:r>
      <w:proofErr w:type="spellStart"/>
      <w:proofErr w:type="gramStart"/>
      <w:r w:rsidRPr="00C450AE">
        <w:rPr>
          <w:rFonts w:ascii="Times New Roman" w:eastAsia="Times New Roman" w:hAnsi="Times New Roman" w:cs="Times New Roman"/>
          <w:color w:val="000000"/>
          <w:sz w:val="24"/>
          <w:szCs w:val="24"/>
        </w:rPr>
        <w:t>kadar</w:t>
      </w:r>
      <w:proofErr w:type="spellEnd"/>
      <w:proofErr w:type="gram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glukosa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darah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pada</w:t>
      </w:r>
      <w:proofErr w:type="spellEnd"/>
      <w:r w:rsidRPr="00C450AE">
        <w:rPr>
          <w:rFonts w:ascii="Times New Roman" w:eastAsia="Times New Roman" w:hAnsi="Times New Roman" w:cs="Times New Roman"/>
          <w:color w:val="000000"/>
          <w:sz w:val="24"/>
          <w:szCs w:val="24"/>
        </w:rPr>
        <w:t xml:space="preserve"> non-</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w:t>
      </w:r>
    </w:p>
    <w:p w:rsidR="00101FF0" w:rsidRPr="00C450AE" w:rsidRDefault="00101FF0" w:rsidP="00101FF0">
      <w:pPr>
        <w:numPr>
          <w:ilvl w:val="0"/>
          <w:numId w:val="4"/>
        </w:numPr>
        <w:spacing w:after="0" w:line="480" w:lineRule="auto"/>
        <w:ind w:left="1134"/>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Mengidentifikasi</w:t>
      </w:r>
      <w:proofErr w:type="spellEnd"/>
      <w:r w:rsidRPr="00C450AE">
        <w:rPr>
          <w:rFonts w:ascii="Times New Roman" w:eastAsia="Times New Roman" w:hAnsi="Times New Roman" w:cs="Times New Roman"/>
          <w:color w:val="000000"/>
          <w:sz w:val="24"/>
          <w:szCs w:val="24"/>
        </w:rPr>
        <w:t xml:space="preserve"> </w:t>
      </w:r>
      <w:proofErr w:type="spellStart"/>
      <w:proofErr w:type="gramStart"/>
      <w:r w:rsidRPr="00C450AE">
        <w:rPr>
          <w:rFonts w:ascii="Times New Roman" w:eastAsia="Times New Roman" w:hAnsi="Times New Roman" w:cs="Times New Roman"/>
          <w:color w:val="000000"/>
          <w:sz w:val="24"/>
          <w:szCs w:val="24"/>
        </w:rPr>
        <w:t>kadar</w:t>
      </w:r>
      <w:proofErr w:type="spellEnd"/>
      <w:proofErr w:type="gram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glukosa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darah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pada</w:t>
      </w:r>
      <w:proofErr w:type="spellEnd"/>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w:t>
      </w:r>
    </w:p>
    <w:p w:rsidR="00101FF0" w:rsidRPr="00C450AE" w:rsidRDefault="00101FF0" w:rsidP="00101FF0">
      <w:pPr>
        <w:numPr>
          <w:ilvl w:val="0"/>
          <w:numId w:val="4"/>
        </w:numPr>
        <w:spacing w:after="0" w:line="480" w:lineRule="auto"/>
        <w:ind w:left="1134"/>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Menganalisis</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perbedaan</w:t>
      </w:r>
      <w:proofErr w:type="spellEnd"/>
      <w:r w:rsidRPr="00C450AE">
        <w:rPr>
          <w:rFonts w:ascii="Times New Roman" w:eastAsia="Times New Roman" w:hAnsi="Times New Roman" w:cs="Times New Roman"/>
          <w:color w:val="000000"/>
          <w:sz w:val="24"/>
          <w:szCs w:val="24"/>
        </w:rPr>
        <w:t xml:space="preserve"> </w:t>
      </w:r>
      <w:proofErr w:type="spellStart"/>
      <w:proofErr w:type="gramStart"/>
      <w:r w:rsidRPr="00C450AE">
        <w:rPr>
          <w:rFonts w:ascii="Times New Roman" w:eastAsia="Times New Roman" w:hAnsi="Times New Roman" w:cs="Times New Roman"/>
          <w:color w:val="000000"/>
          <w:sz w:val="24"/>
          <w:szCs w:val="24"/>
        </w:rPr>
        <w:t>kadar</w:t>
      </w:r>
      <w:proofErr w:type="spellEnd"/>
      <w:proofErr w:type="gram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glukosa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darah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antara</w:t>
      </w:r>
      <w:proofErr w:type="spellEnd"/>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dan</w:t>
      </w:r>
      <w:proofErr w:type="spellEnd"/>
      <w:r w:rsidRPr="00C450AE">
        <w:rPr>
          <w:rFonts w:ascii="Times New Roman" w:eastAsia="Times New Roman" w:hAnsi="Times New Roman" w:cs="Times New Roman"/>
          <w:color w:val="000000"/>
          <w:sz w:val="24"/>
          <w:szCs w:val="24"/>
        </w:rPr>
        <w:t xml:space="preserve"> non-</w:t>
      </w:r>
      <w:r w:rsidRPr="00C450AE">
        <w:rPr>
          <w:rFonts w:ascii="Times New Roman" w:eastAsia="Times New Roman" w:hAnsi="Times New Roman" w:cs="Times New Roman"/>
          <w:i/>
          <w:color w:val="000000"/>
          <w:sz w:val="24"/>
          <w:szCs w:val="24"/>
        </w:rPr>
        <w:t>Premenstrual Syndrome.</w:t>
      </w:r>
    </w:p>
    <w:p w:rsidR="00101FF0" w:rsidRPr="00C450AE" w:rsidRDefault="00101FF0" w:rsidP="00101FF0">
      <w:pPr>
        <w:spacing w:after="0" w:line="480" w:lineRule="auto"/>
        <w:ind w:left="1560" w:hanging="720"/>
        <w:jc w:val="both"/>
        <w:rPr>
          <w:rFonts w:ascii="Times New Roman" w:eastAsia="Times New Roman" w:hAnsi="Times New Roman" w:cs="Times New Roman"/>
          <w:color w:val="000000"/>
          <w:sz w:val="24"/>
          <w:szCs w:val="24"/>
        </w:rPr>
      </w:pPr>
    </w:p>
    <w:p w:rsidR="00101FF0" w:rsidRPr="00C450AE" w:rsidRDefault="00101FF0" w:rsidP="00101FF0">
      <w:pPr>
        <w:pStyle w:val="Heading2"/>
        <w:keepNext w:val="0"/>
        <w:keepLines w:val="0"/>
        <w:numPr>
          <w:ilvl w:val="1"/>
          <w:numId w:val="2"/>
        </w:numPr>
        <w:spacing w:before="0" w:line="480" w:lineRule="auto"/>
        <w:ind w:left="709" w:hanging="709"/>
        <w:contextualSpacing/>
      </w:pPr>
      <w:bookmarkStart w:id="6" w:name="_Toc1939851"/>
      <w:proofErr w:type="spellStart"/>
      <w:r w:rsidRPr="00C450AE">
        <w:t>Manfaat</w:t>
      </w:r>
      <w:proofErr w:type="spellEnd"/>
      <w:r w:rsidRPr="00C450AE">
        <w:t xml:space="preserve"> </w:t>
      </w:r>
      <w:proofErr w:type="spellStart"/>
      <w:r w:rsidRPr="00C450AE">
        <w:t>penelitian</w:t>
      </w:r>
      <w:bookmarkEnd w:id="6"/>
      <w:proofErr w:type="spellEnd"/>
    </w:p>
    <w:p w:rsidR="00101FF0" w:rsidRPr="00C450AE" w:rsidRDefault="00101FF0" w:rsidP="00101FF0">
      <w:pPr>
        <w:numPr>
          <w:ilvl w:val="2"/>
          <w:numId w:val="5"/>
        </w:numPr>
        <w:spacing w:after="0" w:line="480" w:lineRule="auto"/>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Manfaat</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praktis</w:t>
      </w:r>
      <w:proofErr w:type="spellEnd"/>
    </w:p>
    <w:p w:rsidR="00101FF0" w:rsidRPr="00C450AE" w:rsidRDefault="00101FF0" w:rsidP="00101FF0">
      <w:pPr>
        <w:numPr>
          <w:ilvl w:val="0"/>
          <w:numId w:val="6"/>
        </w:numPr>
        <w:spacing w:after="0" w:line="480" w:lineRule="auto"/>
        <w:ind w:left="1134"/>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Memberikan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referensi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penatalaksanaan</w:t>
      </w:r>
      <w:proofErr w:type="spellEnd"/>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terkait</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dengan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perubahan</w:t>
      </w:r>
      <w:proofErr w:type="spellEnd"/>
      <w:r w:rsidRPr="00C450AE">
        <w:rPr>
          <w:rFonts w:ascii="Times New Roman" w:eastAsia="Times New Roman" w:hAnsi="Times New Roman" w:cs="Times New Roman"/>
          <w:color w:val="000000"/>
          <w:sz w:val="24"/>
          <w:szCs w:val="24"/>
        </w:rPr>
        <w:t xml:space="preserve"> </w:t>
      </w:r>
      <w:proofErr w:type="spellStart"/>
      <w:proofErr w:type="gramStart"/>
      <w:r w:rsidRPr="00C450AE">
        <w:rPr>
          <w:rFonts w:ascii="Times New Roman" w:eastAsia="Times New Roman" w:hAnsi="Times New Roman" w:cs="Times New Roman"/>
          <w:color w:val="000000"/>
          <w:sz w:val="24"/>
          <w:szCs w:val="24"/>
        </w:rPr>
        <w:t>kadar</w:t>
      </w:r>
      <w:proofErr w:type="spellEnd"/>
      <w:proofErr w:type="gram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glukosa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darah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dalam</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siklus</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menstruasi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dalam</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rangka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mengurangi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gejala-gejala</w:t>
      </w:r>
      <w:proofErr w:type="spellEnd"/>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w:t>
      </w:r>
    </w:p>
    <w:p w:rsidR="00101FF0" w:rsidRPr="00C450AE" w:rsidRDefault="00101FF0" w:rsidP="00101FF0">
      <w:pPr>
        <w:numPr>
          <w:ilvl w:val="0"/>
          <w:numId w:val="6"/>
        </w:numPr>
        <w:spacing w:after="0" w:line="480" w:lineRule="auto"/>
        <w:ind w:left="1134"/>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Memberikan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referensi</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tindakan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pengawasan</w:t>
      </w:r>
      <w:proofErr w:type="spellEnd"/>
      <w:r w:rsidRPr="00C450AE">
        <w:rPr>
          <w:rFonts w:ascii="Times New Roman" w:eastAsia="Times New Roman" w:hAnsi="Times New Roman" w:cs="Times New Roman"/>
          <w:color w:val="000000"/>
          <w:sz w:val="24"/>
          <w:szCs w:val="24"/>
        </w:rPr>
        <w:t xml:space="preserve"> </w:t>
      </w:r>
      <w:proofErr w:type="spellStart"/>
      <w:proofErr w:type="gramStart"/>
      <w:r w:rsidRPr="00C450AE">
        <w:rPr>
          <w:rFonts w:ascii="Times New Roman" w:eastAsia="Times New Roman" w:hAnsi="Times New Roman" w:cs="Times New Roman"/>
          <w:color w:val="000000"/>
          <w:sz w:val="24"/>
          <w:szCs w:val="24"/>
        </w:rPr>
        <w:t>kadar</w:t>
      </w:r>
      <w:proofErr w:type="spellEnd"/>
      <w:proofErr w:type="gram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glukosa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berkala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khususnya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pada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wanita</w:t>
      </w:r>
      <w:proofErr w:type="spellEnd"/>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dengan</w:t>
      </w:r>
      <w:proofErr w:type="spellEnd"/>
      <w:r w:rsidRPr="00C450AE">
        <w:rPr>
          <w:rFonts w:ascii="Times New Roman" w:eastAsia="Times New Roman" w:hAnsi="Times New Roman" w:cs="Times New Roman"/>
          <w:color w:val="000000"/>
          <w:sz w:val="24"/>
          <w:szCs w:val="24"/>
        </w:rPr>
        <w:t xml:space="preserve"> diabetes </w:t>
      </w:r>
      <w:proofErr w:type="spellStart"/>
      <w:r w:rsidRPr="00C450AE">
        <w:rPr>
          <w:rFonts w:ascii="Times New Roman" w:eastAsia="Times New Roman" w:hAnsi="Times New Roman" w:cs="Times New Roman"/>
          <w:color w:val="000000"/>
          <w:sz w:val="24"/>
          <w:szCs w:val="24"/>
        </w:rPr>
        <w:t>melitus</w:t>
      </w:r>
      <w:proofErr w:type="spellEnd"/>
      <w:r w:rsidRPr="00C450AE">
        <w:rPr>
          <w:rFonts w:ascii="Times New Roman" w:eastAsia="Times New Roman" w:hAnsi="Times New Roman" w:cs="Times New Roman"/>
          <w:color w:val="000000"/>
          <w:sz w:val="24"/>
          <w:szCs w:val="24"/>
        </w:rPr>
        <w:t>.</w:t>
      </w:r>
    </w:p>
    <w:p w:rsidR="00101FF0" w:rsidRPr="002E469A" w:rsidRDefault="00101FF0" w:rsidP="00101FF0">
      <w:pPr>
        <w:numPr>
          <w:ilvl w:val="0"/>
          <w:numId w:val="6"/>
        </w:numPr>
        <w:spacing w:after="0" w:line="480" w:lineRule="auto"/>
        <w:ind w:left="1134"/>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t>Memberikan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pengetahuan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kepada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masyarakat</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terkait</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perubahan</w:t>
      </w:r>
      <w:proofErr w:type="spellEnd"/>
      <w:r w:rsidRPr="00C450AE">
        <w:rPr>
          <w:rFonts w:ascii="Times New Roman" w:eastAsia="Times New Roman" w:hAnsi="Times New Roman" w:cs="Times New Roman"/>
          <w:color w:val="000000"/>
          <w:sz w:val="24"/>
          <w:szCs w:val="24"/>
        </w:rPr>
        <w:t xml:space="preserve"> </w:t>
      </w:r>
      <w:proofErr w:type="spellStart"/>
      <w:proofErr w:type="gramStart"/>
      <w:r w:rsidRPr="00C450AE">
        <w:rPr>
          <w:rFonts w:ascii="Times New Roman" w:eastAsia="Times New Roman" w:hAnsi="Times New Roman" w:cs="Times New Roman"/>
          <w:color w:val="000000"/>
          <w:sz w:val="24"/>
          <w:szCs w:val="24"/>
        </w:rPr>
        <w:t>kadar</w:t>
      </w:r>
      <w:proofErr w:type="spellEnd"/>
      <w:proofErr w:type="gram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glukosa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darah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pada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wanita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dengan</w:t>
      </w:r>
      <w:proofErr w:type="spellEnd"/>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Premenstrual Syndrome.</w:t>
      </w:r>
    </w:p>
    <w:p w:rsidR="00101FF0" w:rsidRDefault="00101FF0" w:rsidP="00101FF0">
      <w:pPr>
        <w:spacing w:after="0" w:line="480" w:lineRule="auto"/>
        <w:contextualSpacing/>
        <w:jc w:val="both"/>
        <w:rPr>
          <w:rFonts w:ascii="Times New Roman" w:eastAsia="Times New Roman" w:hAnsi="Times New Roman" w:cs="Times New Roman"/>
          <w:i/>
          <w:color w:val="000000"/>
          <w:sz w:val="24"/>
          <w:szCs w:val="24"/>
        </w:rPr>
      </w:pPr>
    </w:p>
    <w:p w:rsidR="00101FF0" w:rsidRPr="00C450AE" w:rsidRDefault="00101FF0" w:rsidP="00101FF0">
      <w:pPr>
        <w:spacing w:after="0" w:line="480" w:lineRule="auto"/>
        <w:contextualSpacing/>
        <w:jc w:val="both"/>
        <w:rPr>
          <w:rFonts w:ascii="Times New Roman" w:eastAsia="Times New Roman" w:hAnsi="Times New Roman" w:cs="Times New Roman"/>
          <w:color w:val="000000"/>
          <w:sz w:val="24"/>
          <w:szCs w:val="24"/>
        </w:rPr>
      </w:pPr>
    </w:p>
    <w:p w:rsidR="00101FF0" w:rsidRPr="00C450AE" w:rsidRDefault="00101FF0" w:rsidP="00101FF0">
      <w:pPr>
        <w:numPr>
          <w:ilvl w:val="2"/>
          <w:numId w:val="5"/>
        </w:numPr>
        <w:spacing w:after="0" w:line="480" w:lineRule="auto"/>
        <w:contextualSpacing/>
        <w:jc w:val="both"/>
        <w:rPr>
          <w:rFonts w:ascii="Times New Roman" w:eastAsia="Times New Roman" w:hAnsi="Times New Roman" w:cs="Times New Roman"/>
          <w:color w:val="000000"/>
          <w:sz w:val="24"/>
          <w:szCs w:val="24"/>
        </w:rPr>
      </w:pPr>
      <w:proofErr w:type="spellStart"/>
      <w:r w:rsidRPr="00C450AE">
        <w:rPr>
          <w:rFonts w:ascii="Times New Roman" w:eastAsia="Times New Roman" w:hAnsi="Times New Roman" w:cs="Times New Roman"/>
          <w:color w:val="000000"/>
          <w:sz w:val="24"/>
          <w:szCs w:val="24"/>
        </w:rPr>
        <w:lastRenderedPageBreak/>
        <w:t>Manfaat</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teoritis</w:t>
      </w:r>
      <w:proofErr w:type="spellEnd"/>
    </w:p>
    <w:p w:rsidR="00101FF0" w:rsidRDefault="00101FF0" w:rsidP="00101FF0">
      <w:pPr>
        <w:numPr>
          <w:ilvl w:val="0"/>
          <w:numId w:val="7"/>
        </w:numPr>
        <w:spacing w:after="0" w:line="480" w:lineRule="auto"/>
        <w:ind w:left="1134"/>
        <w:contextualSpacing/>
        <w:jc w:val="both"/>
        <w:rPr>
          <w:rFonts w:ascii="Times New Roman" w:eastAsia="Times New Roman" w:hAnsi="Times New Roman" w:cs="Times New Roman"/>
          <w:color w:val="000000"/>
        </w:rPr>
      </w:pPr>
      <w:proofErr w:type="spellStart"/>
      <w:r w:rsidRPr="00C450AE">
        <w:rPr>
          <w:rFonts w:ascii="Times New Roman" w:eastAsia="Times New Roman" w:hAnsi="Times New Roman" w:cs="Times New Roman"/>
          <w:color w:val="000000"/>
          <w:sz w:val="24"/>
          <w:szCs w:val="24"/>
        </w:rPr>
        <w:t>Menambah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khasanah</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ilmu</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pengetahuan</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tentang</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perbedaan</w:t>
      </w:r>
      <w:proofErr w:type="spellEnd"/>
      <w:r w:rsidRPr="00C450AE">
        <w:rPr>
          <w:rFonts w:ascii="Times New Roman" w:eastAsia="Times New Roman" w:hAnsi="Times New Roman" w:cs="Times New Roman"/>
          <w:color w:val="000000"/>
          <w:sz w:val="24"/>
          <w:szCs w:val="24"/>
        </w:rPr>
        <w:t xml:space="preserve"> </w:t>
      </w:r>
      <w:proofErr w:type="spellStart"/>
      <w:proofErr w:type="gramStart"/>
      <w:r w:rsidRPr="00C450AE">
        <w:rPr>
          <w:rFonts w:ascii="Times New Roman" w:eastAsia="Times New Roman" w:hAnsi="Times New Roman" w:cs="Times New Roman"/>
          <w:color w:val="000000"/>
          <w:sz w:val="24"/>
          <w:szCs w:val="24"/>
        </w:rPr>
        <w:t>kadar</w:t>
      </w:r>
      <w:proofErr w:type="spellEnd"/>
      <w:proofErr w:type="gram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glukosa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antara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wanita</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dengan</w:t>
      </w:r>
      <w:proofErr w:type="spellEnd"/>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Premenstrual Syndrome</w:t>
      </w:r>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dan</w:t>
      </w:r>
      <w:proofErr w:type="spellEnd"/>
      <w:r w:rsidRPr="00C450AE">
        <w:rPr>
          <w:rFonts w:ascii="Times New Roman" w:eastAsia="Times New Roman" w:hAnsi="Times New Roman" w:cs="Times New Roman"/>
          <w:color w:val="000000"/>
          <w:sz w:val="24"/>
          <w:szCs w:val="24"/>
        </w:rPr>
        <w:t xml:space="preserve"> yang </w:t>
      </w:r>
      <w:proofErr w:type="spellStart"/>
      <w:r w:rsidRPr="00C450AE">
        <w:rPr>
          <w:rFonts w:ascii="Times New Roman" w:eastAsia="Times New Roman" w:hAnsi="Times New Roman" w:cs="Times New Roman"/>
          <w:color w:val="000000"/>
          <w:sz w:val="24"/>
          <w:szCs w:val="24"/>
        </w:rPr>
        <w:t>tidak</w:t>
      </w:r>
      <w:proofErr w:type="spellEnd"/>
      <w:r w:rsidRPr="00C450AE">
        <w:rPr>
          <w:rFonts w:ascii="Times New Roman" w:eastAsia="Times New Roman" w:hAnsi="Times New Roman" w:cs="Times New Roman"/>
          <w:color w:val="000000"/>
          <w:sz w:val="24"/>
          <w:szCs w:val="24"/>
        </w:rPr>
        <w:t xml:space="preserve"> </w:t>
      </w:r>
      <w:proofErr w:type="spellStart"/>
      <w:r w:rsidRPr="00C450AE">
        <w:rPr>
          <w:rFonts w:ascii="Times New Roman" w:eastAsia="Times New Roman" w:hAnsi="Times New Roman" w:cs="Times New Roman"/>
          <w:color w:val="000000"/>
          <w:sz w:val="24"/>
          <w:szCs w:val="24"/>
        </w:rPr>
        <w:t>mengalami</w:t>
      </w:r>
      <w:proofErr w:type="spellEnd"/>
      <w:r w:rsidRPr="00C450AE">
        <w:rPr>
          <w:rFonts w:ascii="Times New Roman" w:eastAsia="Times New Roman" w:hAnsi="Times New Roman" w:cs="Times New Roman"/>
          <w:color w:val="000000"/>
          <w:sz w:val="24"/>
          <w:szCs w:val="24"/>
        </w:rPr>
        <w:t xml:space="preserve"> </w:t>
      </w:r>
      <w:r w:rsidRPr="00C450AE">
        <w:rPr>
          <w:rFonts w:ascii="Times New Roman" w:eastAsia="Times New Roman" w:hAnsi="Times New Roman" w:cs="Times New Roman"/>
          <w:i/>
          <w:color w:val="000000"/>
          <w:sz w:val="24"/>
          <w:szCs w:val="24"/>
        </w:rPr>
        <w:t>Premenstrual Syndrome (</w:t>
      </w:r>
      <w:r w:rsidRPr="00C450AE">
        <w:rPr>
          <w:rFonts w:ascii="Times New Roman" w:eastAsia="Times New Roman" w:hAnsi="Times New Roman" w:cs="Times New Roman"/>
          <w:color w:val="000000"/>
          <w:sz w:val="24"/>
          <w:szCs w:val="24"/>
        </w:rPr>
        <w:t>PMS).</w:t>
      </w:r>
    </w:p>
    <w:p w:rsidR="006F0FC6" w:rsidRPr="00101FF0" w:rsidRDefault="00101FF0" w:rsidP="00101FF0">
      <w:pPr>
        <w:numPr>
          <w:ilvl w:val="0"/>
          <w:numId w:val="7"/>
        </w:numPr>
        <w:spacing w:after="0" w:line="480" w:lineRule="auto"/>
        <w:ind w:left="1134"/>
        <w:contextualSpacing/>
        <w:jc w:val="both"/>
        <w:rPr>
          <w:rFonts w:ascii="Times New Roman" w:eastAsia="Times New Roman" w:hAnsi="Times New Roman" w:cs="Times New Roman"/>
          <w:color w:val="000000"/>
        </w:rPr>
      </w:pPr>
      <w:proofErr w:type="spellStart"/>
      <w:r w:rsidRPr="00101FF0">
        <w:rPr>
          <w:rFonts w:ascii="Times New Roman" w:eastAsia="Times New Roman" w:hAnsi="Times New Roman" w:cs="Times New Roman"/>
          <w:color w:val="000000"/>
          <w:sz w:val="24"/>
          <w:szCs w:val="24"/>
        </w:rPr>
        <w:t>Sebagai</w:t>
      </w:r>
      <w:proofErr w:type="spell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bahan</w:t>
      </w:r>
      <w:proofErr w:type="spell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rujukan</w:t>
      </w:r>
      <w:proofErr w:type="spell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penelitian</w:t>
      </w:r>
      <w:proofErr w:type="spell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selanjutnya</w:t>
      </w:r>
      <w:proofErr w:type="spell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terkait</w:t>
      </w:r>
      <w:proofErr w:type="spell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dengan</w:t>
      </w:r>
      <w:proofErr w:type="spellEnd"/>
      <w:r w:rsidRPr="00101FF0">
        <w:rPr>
          <w:rFonts w:ascii="Times New Roman" w:eastAsia="Times New Roman" w:hAnsi="Times New Roman" w:cs="Times New Roman"/>
          <w:color w:val="000000"/>
          <w:sz w:val="24"/>
          <w:szCs w:val="24"/>
        </w:rPr>
        <w:t xml:space="preserve"> </w:t>
      </w:r>
      <w:proofErr w:type="spellStart"/>
      <w:proofErr w:type="gramStart"/>
      <w:r w:rsidRPr="00101FF0">
        <w:rPr>
          <w:rFonts w:ascii="Times New Roman" w:eastAsia="Times New Roman" w:hAnsi="Times New Roman" w:cs="Times New Roman"/>
          <w:color w:val="000000"/>
          <w:sz w:val="24"/>
          <w:szCs w:val="24"/>
        </w:rPr>
        <w:t>kadar</w:t>
      </w:r>
      <w:proofErr w:type="spellEnd"/>
      <w:proofErr w:type="gram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glukosa</w:t>
      </w:r>
      <w:proofErr w:type="spell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darah</w:t>
      </w:r>
      <w:proofErr w:type="spell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pada</w:t>
      </w:r>
      <w:proofErr w:type="spellEnd"/>
      <w:r w:rsidRPr="00101FF0">
        <w:rPr>
          <w:rFonts w:ascii="Times New Roman" w:eastAsia="Times New Roman" w:hAnsi="Times New Roman" w:cs="Times New Roman"/>
          <w:color w:val="000000"/>
          <w:sz w:val="24"/>
          <w:szCs w:val="24"/>
        </w:rPr>
        <w:t xml:space="preserve"> </w:t>
      </w:r>
      <w:proofErr w:type="spellStart"/>
      <w:r w:rsidRPr="00101FF0">
        <w:rPr>
          <w:rFonts w:ascii="Times New Roman" w:eastAsia="Times New Roman" w:hAnsi="Times New Roman" w:cs="Times New Roman"/>
          <w:color w:val="000000"/>
          <w:sz w:val="24"/>
          <w:szCs w:val="24"/>
        </w:rPr>
        <w:t>fase</w:t>
      </w:r>
      <w:proofErr w:type="spellEnd"/>
      <w:r w:rsidRPr="00101FF0">
        <w:rPr>
          <w:rFonts w:ascii="Times New Roman" w:eastAsia="Times New Roman" w:hAnsi="Times New Roman" w:cs="Times New Roman"/>
          <w:color w:val="000000"/>
          <w:sz w:val="24"/>
          <w:szCs w:val="24"/>
        </w:rPr>
        <w:t xml:space="preserve"> luteal </w:t>
      </w:r>
      <w:proofErr w:type="spellStart"/>
      <w:r w:rsidRPr="00101FF0">
        <w:rPr>
          <w:rFonts w:ascii="Times New Roman" w:eastAsia="Times New Roman" w:hAnsi="Times New Roman" w:cs="Times New Roman"/>
          <w:color w:val="000000"/>
          <w:sz w:val="24"/>
          <w:szCs w:val="24"/>
        </w:rPr>
        <w:t>wanita</w:t>
      </w:r>
      <w:proofErr w:type="spellEnd"/>
      <w:r w:rsidRPr="00101FF0">
        <w:rPr>
          <w:rFonts w:ascii="Times New Roman" w:eastAsia="Times New Roman" w:hAnsi="Times New Roman" w:cs="Times New Roman"/>
          <w:color w:val="000000"/>
          <w:sz w:val="24"/>
          <w:szCs w:val="24"/>
        </w:rPr>
        <w:t xml:space="preserve"> yang </w:t>
      </w:r>
      <w:proofErr w:type="spellStart"/>
      <w:r w:rsidRPr="00101FF0">
        <w:rPr>
          <w:rFonts w:ascii="Times New Roman" w:eastAsia="Times New Roman" w:hAnsi="Times New Roman" w:cs="Times New Roman"/>
          <w:color w:val="000000"/>
          <w:sz w:val="24"/>
          <w:szCs w:val="24"/>
        </w:rPr>
        <w:t>mengalami</w:t>
      </w:r>
      <w:proofErr w:type="spellEnd"/>
      <w:r w:rsidRPr="00101FF0">
        <w:rPr>
          <w:rFonts w:ascii="Times New Roman" w:eastAsia="Times New Roman" w:hAnsi="Times New Roman" w:cs="Times New Roman"/>
          <w:color w:val="000000"/>
          <w:sz w:val="24"/>
          <w:szCs w:val="24"/>
        </w:rPr>
        <w:t xml:space="preserve"> </w:t>
      </w:r>
      <w:r w:rsidRPr="00101FF0">
        <w:rPr>
          <w:rFonts w:ascii="Times New Roman" w:eastAsia="Times New Roman" w:hAnsi="Times New Roman" w:cs="Times New Roman"/>
          <w:iCs/>
          <w:color w:val="000000"/>
          <w:sz w:val="24"/>
          <w:szCs w:val="24"/>
        </w:rPr>
        <w:t>PMS</w:t>
      </w:r>
      <w:r w:rsidRPr="00101FF0">
        <w:rPr>
          <w:rFonts w:ascii="Times New Roman" w:eastAsia="Times New Roman" w:hAnsi="Times New Roman" w:cs="Times New Roman"/>
          <w:i/>
          <w:iCs/>
          <w:color w:val="000000"/>
          <w:sz w:val="24"/>
          <w:szCs w:val="24"/>
        </w:rPr>
        <w:t>.</w:t>
      </w:r>
    </w:p>
    <w:sectPr w:rsidR="006F0FC6" w:rsidRPr="00101FF0" w:rsidSect="00D9586C">
      <w:headerReference w:type="default" r:id="rId8"/>
      <w:footerReference w:type="default" r:id="rId9"/>
      <w:headerReference w:type="first" r:id="rId10"/>
      <w:footerReference w:type="first" r:id="rId11"/>
      <w:pgSz w:w="11907" w:h="16840"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CA1" w:rsidRDefault="004D0CA1" w:rsidP="00D9586C">
      <w:pPr>
        <w:spacing w:after="0" w:line="240" w:lineRule="auto"/>
      </w:pPr>
      <w:r>
        <w:separator/>
      </w:r>
    </w:p>
  </w:endnote>
  <w:endnote w:type="continuationSeparator" w:id="0">
    <w:p w:rsidR="004D0CA1" w:rsidRDefault="004D0CA1" w:rsidP="00D95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C" w:rsidRDefault="00D9586C">
    <w:pPr>
      <w:pStyle w:val="Footer"/>
      <w:jc w:val="center"/>
    </w:pPr>
  </w:p>
  <w:p w:rsidR="00D9586C" w:rsidRDefault="00D958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893578"/>
      <w:docPartObj>
        <w:docPartGallery w:val="Page Numbers (Bottom of Page)"/>
        <w:docPartUnique/>
      </w:docPartObj>
    </w:sdtPr>
    <w:sdtEndPr>
      <w:rPr>
        <w:noProof/>
      </w:rPr>
    </w:sdtEndPr>
    <w:sdtContent>
      <w:p w:rsidR="00D9586C" w:rsidRDefault="00D958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D9586C" w:rsidRDefault="00D958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CA1" w:rsidRDefault="004D0CA1" w:rsidP="00D9586C">
      <w:pPr>
        <w:spacing w:after="0" w:line="240" w:lineRule="auto"/>
      </w:pPr>
      <w:r>
        <w:separator/>
      </w:r>
    </w:p>
  </w:footnote>
  <w:footnote w:type="continuationSeparator" w:id="0">
    <w:p w:rsidR="004D0CA1" w:rsidRDefault="004D0CA1" w:rsidP="00D958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015740"/>
      <w:docPartObj>
        <w:docPartGallery w:val="Page Numbers (Top of Page)"/>
        <w:docPartUnique/>
      </w:docPartObj>
    </w:sdtPr>
    <w:sdtEndPr>
      <w:rPr>
        <w:noProof/>
      </w:rPr>
    </w:sdtEndPr>
    <w:sdtContent>
      <w:p w:rsidR="00D9586C" w:rsidRDefault="00D9586C">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D9586C" w:rsidRDefault="00D958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86C" w:rsidRDefault="00D9586C">
    <w:pPr>
      <w:pStyle w:val="Header"/>
      <w:jc w:val="right"/>
    </w:pPr>
  </w:p>
  <w:p w:rsidR="00D9586C" w:rsidRDefault="00D958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BF205925"/>
    <w:multiLevelType w:val="multilevel"/>
    <w:tmpl w:val="BF2059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CF092B84"/>
    <w:multiLevelType w:val="multilevel"/>
    <w:tmpl w:val="CF092B8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53208E"/>
    <w:multiLevelType w:val="multilevel"/>
    <w:tmpl w:val="005320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3D62ECE"/>
    <w:multiLevelType w:val="multilevel"/>
    <w:tmpl w:val="03D62ECE"/>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25B654F3"/>
    <w:multiLevelType w:val="multilevel"/>
    <w:tmpl w:val="25B654F3"/>
    <w:lvl w:ilvl="0">
      <w:start w:val="1"/>
      <w:numFmt w:val="lowerLetter"/>
      <w:lvlText w:val="%1."/>
      <w:lvlJc w:val="left"/>
      <w:pPr>
        <w:ind w:left="1080" w:hanging="360"/>
      </w:pPr>
      <w:rPr>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59ADCABA"/>
    <w:multiLevelType w:val="multilevel"/>
    <w:tmpl w:val="59ADCABA"/>
    <w:lvl w:ilvl="0">
      <w:start w:val="1"/>
      <w:numFmt w:val="decimal"/>
      <w:lvlText w:val="%1"/>
      <w:lvlJc w:val="left"/>
      <w:pPr>
        <w:ind w:left="480" w:hanging="480"/>
      </w:pPr>
    </w:lvl>
    <w:lvl w:ilvl="1">
      <w:start w:val="3"/>
      <w:numFmt w:val="decimal"/>
      <w:lvlText w:val="%1.%2"/>
      <w:lvlJc w:val="left"/>
      <w:pPr>
        <w:ind w:left="660" w:hanging="48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72"/>
    <w:rsid w:val="00101FF0"/>
    <w:rsid w:val="00141D31"/>
    <w:rsid w:val="004D0CA1"/>
    <w:rsid w:val="0060453F"/>
    <w:rsid w:val="006F0FC6"/>
    <w:rsid w:val="009D5C72"/>
    <w:rsid w:val="00D068B7"/>
    <w:rsid w:val="00D9586C"/>
    <w:rsid w:val="00E1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C72"/>
    <w:rPr>
      <w:rFonts w:ascii="Calibri" w:eastAsia="Calibri" w:hAnsi="Calibri" w:cs="Calibri"/>
    </w:rPr>
  </w:style>
  <w:style w:type="paragraph" w:styleId="Heading1">
    <w:name w:val="heading 1"/>
    <w:basedOn w:val="Normal"/>
    <w:next w:val="Normal"/>
    <w:link w:val="Heading1Char"/>
    <w:qFormat/>
    <w:rsid w:val="009D5C72"/>
    <w:pPr>
      <w:spacing w:after="0" w:line="240" w:lineRule="auto"/>
      <w:ind w:firstLine="567"/>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semiHidden/>
    <w:unhideWhenUsed/>
    <w:qFormat/>
    <w:rsid w:val="00101FF0"/>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C72"/>
    <w:rPr>
      <w:rFonts w:ascii="Times New Roman" w:eastAsia="Times New Roman" w:hAnsi="Times New Roman" w:cs="Times New Roman"/>
      <w:b/>
      <w:sz w:val="26"/>
      <w:szCs w:val="26"/>
    </w:rPr>
  </w:style>
  <w:style w:type="character" w:styleId="Hyperlink">
    <w:name w:val="Hyperlink"/>
    <w:basedOn w:val="DefaultParagraphFont"/>
    <w:uiPriority w:val="99"/>
    <w:rsid w:val="00141D31"/>
    <w:rPr>
      <w:color w:val="0000FF" w:themeColor="hyperlink"/>
      <w:u w:val="single"/>
    </w:rPr>
  </w:style>
  <w:style w:type="paragraph" w:styleId="TOC1">
    <w:name w:val="toc 1"/>
    <w:basedOn w:val="Normal"/>
    <w:next w:val="Normal"/>
    <w:autoRedefine/>
    <w:uiPriority w:val="39"/>
    <w:rsid w:val="00141D31"/>
    <w:pPr>
      <w:tabs>
        <w:tab w:val="left" w:pos="993"/>
        <w:tab w:val="right" w:leader="dot" w:pos="7928"/>
      </w:tabs>
      <w:spacing w:after="0" w:line="240" w:lineRule="auto"/>
    </w:pPr>
    <w:rPr>
      <w:rFonts w:ascii="Times New Roman" w:hAnsi="Times New Roman" w:cs="Times New Roman"/>
      <w:b/>
      <w:sz w:val="24"/>
      <w:szCs w:val="24"/>
    </w:rPr>
  </w:style>
  <w:style w:type="paragraph" w:styleId="TOC2">
    <w:name w:val="toc 2"/>
    <w:basedOn w:val="Normal"/>
    <w:next w:val="Normal"/>
    <w:autoRedefine/>
    <w:uiPriority w:val="39"/>
    <w:rsid w:val="00141D31"/>
    <w:pPr>
      <w:tabs>
        <w:tab w:val="left" w:pos="993"/>
        <w:tab w:val="left" w:pos="1701"/>
        <w:tab w:val="right" w:leader="dot" w:pos="7928"/>
      </w:tabs>
      <w:spacing w:after="0" w:line="240" w:lineRule="auto"/>
      <w:ind w:left="220"/>
    </w:pPr>
  </w:style>
  <w:style w:type="paragraph" w:styleId="BalloonText">
    <w:name w:val="Balloon Text"/>
    <w:basedOn w:val="Normal"/>
    <w:link w:val="BalloonTextChar"/>
    <w:uiPriority w:val="99"/>
    <w:semiHidden/>
    <w:unhideWhenUsed/>
    <w:rsid w:val="0014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31"/>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101FF0"/>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D9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6C"/>
    <w:rPr>
      <w:rFonts w:ascii="Calibri" w:eastAsia="Calibri" w:hAnsi="Calibri" w:cs="Calibri"/>
    </w:rPr>
  </w:style>
  <w:style w:type="paragraph" w:styleId="Footer">
    <w:name w:val="footer"/>
    <w:basedOn w:val="Normal"/>
    <w:link w:val="FooterChar"/>
    <w:uiPriority w:val="99"/>
    <w:unhideWhenUsed/>
    <w:rsid w:val="00D9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6C"/>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D5C72"/>
    <w:rPr>
      <w:rFonts w:ascii="Calibri" w:eastAsia="Calibri" w:hAnsi="Calibri" w:cs="Calibri"/>
    </w:rPr>
  </w:style>
  <w:style w:type="paragraph" w:styleId="Heading1">
    <w:name w:val="heading 1"/>
    <w:basedOn w:val="Normal"/>
    <w:next w:val="Normal"/>
    <w:link w:val="Heading1Char"/>
    <w:qFormat/>
    <w:rsid w:val="009D5C72"/>
    <w:pPr>
      <w:spacing w:after="0" w:line="240" w:lineRule="auto"/>
      <w:ind w:firstLine="567"/>
      <w:jc w:val="center"/>
      <w:outlineLvl w:val="0"/>
    </w:pPr>
    <w:rPr>
      <w:rFonts w:ascii="Times New Roman" w:eastAsia="Times New Roman" w:hAnsi="Times New Roman" w:cs="Times New Roman"/>
      <w:b/>
      <w:sz w:val="26"/>
      <w:szCs w:val="26"/>
    </w:rPr>
  </w:style>
  <w:style w:type="paragraph" w:styleId="Heading2">
    <w:name w:val="heading 2"/>
    <w:basedOn w:val="Normal"/>
    <w:next w:val="Normal"/>
    <w:link w:val="Heading2Char"/>
    <w:uiPriority w:val="9"/>
    <w:semiHidden/>
    <w:unhideWhenUsed/>
    <w:qFormat/>
    <w:rsid w:val="00101FF0"/>
    <w:pPr>
      <w:keepNext/>
      <w:keepLines/>
      <w:spacing w:before="200" w:after="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5C72"/>
    <w:rPr>
      <w:rFonts w:ascii="Times New Roman" w:eastAsia="Times New Roman" w:hAnsi="Times New Roman" w:cs="Times New Roman"/>
      <w:b/>
      <w:sz w:val="26"/>
      <w:szCs w:val="26"/>
    </w:rPr>
  </w:style>
  <w:style w:type="character" w:styleId="Hyperlink">
    <w:name w:val="Hyperlink"/>
    <w:basedOn w:val="DefaultParagraphFont"/>
    <w:uiPriority w:val="99"/>
    <w:rsid w:val="00141D31"/>
    <w:rPr>
      <w:color w:val="0000FF" w:themeColor="hyperlink"/>
      <w:u w:val="single"/>
    </w:rPr>
  </w:style>
  <w:style w:type="paragraph" w:styleId="TOC1">
    <w:name w:val="toc 1"/>
    <w:basedOn w:val="Normal"/>
    <w:next w:val="Normal"/>
    <w:autoRedefine/>
    <w:uiPriority w:val="39"/>
    <w:rsid w:val="00141D31"/>
    <w:pPr>
      <w:tabs>
        <w:tab w:val="left" w:pos="993"/>
        <w:tab w:val="right" w:leader="dot" w:pos="7928"/>
      </w:tabs>
      <w:spacing w:after="0" w:line="240" w:lineRule="auto"/>
    </w:pPr>
    <w:rPr>
      <w:rFonts w:ascii="Times New Roman" w:hAnsi="Times New Roman" w:cs="Times New Roman"/>
      <w:b/>
      <w:sz w:val="24"/>
      <w:szCs w:val="24"/>
    </w:rPr>
  </w:style>
  <w:style w:type="paragraph" w:styleId="TOC2">
    <w:name w:val="toc 2"/>
    <w:basedOn w:val="Normal"/>
    <w:next w:val="Normal"/>
    <w:autoRedefine/>
    <w:uiPriority w:val="39"/>
    <w:rsid w:val="00141D31"/>
    <w:pPr>
      <w:tabs>
        <w:tab w:val="left" w:pos="993"/>
        <w:tab w:val="left" w:pos="1701"/>
        <w:tab w:val="right" w:leader="dot" w:pos="7928"/>
      </w:tabs>
      <w:spacing w:after="0" w:line="240" w:lineRule="auto"/>
      <w:ind w:left="220"/>
    </w:pPr>
  </w:style>
  <w:style w:type="paragraph" w:styleId="BalloonText">
    <w:name w:val="Balloon Text"/>
    <w:basedOn w:val="Normal"/>
    <w:link w:val="BalloonTextChar"/>
    <w:uiPriority w:val="99"/>
    <w:semiHidden/>
    <w:unhideWhenUsed/>
    <w:rsid w:val="0014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31"/>
    <w:rPr>
      <w:rFonts w:ascii="Tahoma" w:eastAsia="Calibri" w:hAnsi="Tahoma" w:cs="Tahoma"/>
      <w:sz w:val="16"/>
      <w:szCs w:val="16"/>
    </w:rPr>
  </w:style>
  <w:style w:type="character" w:customStyle="1" w:styleId="Heading2Char">
    <w:name w:val="Heading 2 Char"/>
    <w:basedOn w:val="DefaultParagraphFont"/>
    <w:link w:val="Heading2"/>
    <w:uiPriority w:val="9"/>
    <w:semiHidden/>
    <w:rsid w:val="00101FF0"/>
    <w:rPr>
      <w:rFonts w:ascii="Times New Roman" w:eastAsiaTheme="majorEastAsia" w:hAnsi="Times New Roman" w:cstheme="majorBidi"/>
      <w:b/>
      <w:bCs/>
      <w:sz w:val="24"/>
      <w:szCs w:val="26"/>
    </w:rPr>
  </w:style>
  <w:style w:type="paragraph" w:styleId="Header">
    <w:name w:val="header"/>
    <w:basedOn w:val="Normal"/>
    <w:link w:val="HeaderChar"/>
    <w:uiPriority w:val="99"/>
    <w:unhideWhenUsed/>
    <w:rsid w:val="00D9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86C"/>
    <w:rPr>
      <w:rFonts w:ascii="Calibri" w:eastAsia="Calibri" w:hAnsi="Calibri" w:cs="Calibri"/>
    </w:rPr>
  </w:style>
  <w:style w:type="paragraph" w:styleId="Footer">
    <w:name w:val="footer"/>
    <w:basedOn w:val="Normal"/>
    <w:link w:val="FooterChar"/>
    <w:uiPriority w:val="99"/>
    <w:unhideWhenUsed/>
    <w:rsid w:val="00D9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586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5227</Words>
  <Characters>29800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2019-04-30T05:54:00Z</dcterms:created>
  <dcterms:modified xsi:type="dcterms:W3CDTF">2019-04-30T06:00:00Z</dcterms:modified>
</cp:coreProperties>
</file>