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70" w:rsidRPr="00C450AE" w:rsidRDefault="00235E70" w:rsidP="00235E70">
      <w:pPr>
        <w:pStyle w:val="Heading1"/>
        <w:spacing w:line="480" w:lineRule="auto"/>
        <w:ind w:firstLine="0"/>
      </w:pPr>
      <w:bookmarkStart w:id="0" w:name="_Toc1939852"/>
      <w:r w:rsidRPr="00C450AE">
        <w:t>BAB II</w:t>
      </w:r>
      <w:bookmarkEnd w:id="0"/>
    </w:p>
    <w:p w:rsidR="00235E70" w:rsidRPr="00C450AE" w:rsidRDefault="00235E70" w:rsidP="00235E70">
      <w:pPr>
        <w:pStyle w:val="Heading1"/>
        <w:spacing w:line="480" w:lineRule="auto"/>
        <w:ind w:firstLine="0"/>
      </w:pPr>
      <w:bookmarkStart w:id="1" w:name="_Toc1939853"/>
      <w:r w:rsidRPr="00C450AE">
        <w:t>TINJAUAN PUSTAKA</w:t>
      </w:r>
      <w:bookmarkEnd w:id="1"/>
    </w:p>
    <w:p w:rsidR="00235E70" w:rsidRPr="00C450AE" w:rsidRDefault="00235E70" w:rsidP="00235E70">
      <w:pPr>
        <w:spacing w:after="0" w:line="480" w:lineRule="auto"/>
        <w:jc w:val="both"/>
        <w:rPr>
          <w:rFonts w:ascii="Times New Roman" w:eastAsia="Times New Roman" w:hAnsi="Times New Roman" w:cs="Times New Roman"/>
          <w:sz w:val="24"/>
          <w:szCs w:val="24"/>
        </w:rPr>
      </w:pPr>
    </w:p>
    <w:p w:rsidR="00235E70" w:rsidRPr="00C450AE" w:rsidRDefault="00235E70" w:rsidP="00235E70">
      <w:pPr>
        <w:pStyle w:val="Heading2"/>
        <w:keepNext w:val="0"/>
        <w:keepLines w:val="0"/>
        <w:numPr>
          <w:ilvl w:val="1"/>
          <w:numId w:val="9"/>
        </w:numPr>
        <w:spacing w:before="0" w:line="480" w:lineRule="auto"/>
        <w:ind w:left="669" w:hanging="669"/>
        <w:contextualSpacing/>
      </w:pPr>
      <w:bookmarkStart w:id="2" w:name="_Toc1939854"/>
      <w:r w:rsidRPr="00C450AE">
        <w:t>Siklus Reproduksi Wanita</w:t>
      </w:r>
      <w:bookmarkEnd w:id="2"/>
    </w:p>
    <w:p w:rsidR="00235E70" w:rsidRPr="00C450AE" w:rsidRDefault="00235E70" w:rsidP="00235E70">
      <w:pPr>
        <w:spacing w:after="0" w:line="480" w:lineRule="auto"/>
        <w:ind w:left="660" w:firstLine="554"/>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Interaksi antara hormon dan sistem reproduksi wanita mengendalikan siklus reproduksi wanita.</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Sistem reproduksi utama tersebut adalah hipotalamus, pituitari, dan ovarium.</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Masing-masing organ tersebut mensekresikan hormon yang dibutuhkan untuk mengatur siklus reproduksi wanita.</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Hipotalamus mensekresikan </w:t>
      </w:r>
      <w:r w:rsidRPr="00C450AE">
        <w:rPr>
          <w:rFonts w:ascii="Times New Roman" w:eastAsia="Times New Roman" w:hAnsi="Times New Roman" w:cs="Times New Roman"/>
          <w:i/>
          <w:sz w:val="24"/>
          <w:szCs w:val="24"/>
        </w:rPr>
        <w:t>Gonadotropin Releasing Hormon</w:t>
      </w:r>
      <w:r w:rsidRPr="00C450AE">
        <w:rPr>
          <w:rFonts w:ascii="Times New Roman" w:eastAsia="Times New Roman" w:hAnsi="Times New Roman" w:cs="Times New Roman"/>
          <w:sz w:val="24"/>
          <w:szCs w:val="24"/>
        </w:rPr>
        <w:t xml:space="preserve"> (GnRH), yang merangsang pituitary anterior untuk mensintesa </w:t>
      </w:r>
      <w:r w:rsidRPr="00C450AE">
        <w:rPr>
          <w:rFonts w:ascii="Times New Roman" w:eastAsia="Times New Roman" w:hAnsi="Times New Roman" w:cs="Times New Roman"/>
          <w:i/>
          <w:sz w:val="24"/>
          <w:szCs w:val="24"/>
        </w:rPr>
        <w:t xml:space="preserve">Follicle Stimulating Hormone </w:t>
      </w:r>
      <w:r w:rsidRPr="00C503AE">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 xml:space="preserve"> dan </w:t>
      </w:r>
      <w:r w:rsidRPr="00C450AE">
        <w:rPr>
          <w:rFonts w:ascii="Times New Roman" w:eastAsia="Times New Roman" w:hAnsi="Times New Roman" w:cs="Times New Roman"/>
          <w:i/>
          <w:sz w:val="24"/>
          <w:szCs w:val="24"/>
        </w:rPr>
        <w:t xml:space="preserve">Luteineizing Hormone </w:t>
      </w:r>
      <w:r w:rsidRPr="00C503AE">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Gonadotropin ini merangsang ovarium untuk memproduksi estrogen dan progesteron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"ISBN" : "979-448-324-9", "author" : [ { "dropping-particle" : "", "family" : "Kee", "given" : "Joyce L.", "non-dropping-particle" : "", "parse-names" : false, "suffix" : "" }, { "dropping-particle" : "", "family" : "Hayes", "given" : "Evelyn R.", "non-dropping-particle" : "", "parse-names" : false, "suffix" : "" } ], "id" : "ITEM-1", "issued" : { "date-parts" : [ [ "1996" ] ] }, "number-of-pages" : "662", "publisher" : "EGC", "title" : "Farmakologi: pendekatan proses keperawatan", "type" : "book" }, "uris" : [ "http://www.mendeley.com/documents/?uuid=ab5038f9-2305-4fc5-90e5-cfe1dd13f6c0" ] } ], "mendeley" : { "formattedCitation" : "(Kee and Hayes, 1996)", "plainTextFormattedCitation" : "(Kee and Hayes, 1996)", "previouslyFormattedCitation" : "(Kee and Hayes, 1996)"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CC604C">
        <w:rPr>
          <w:rFonts w:ascii="Times New Roman" w:eastAsia="Times New Roman" w:hAnsi="Times New Roman" w:cs="Times New Roman"/>
          <w:noProof/>
          <w:sz w:val="24"/>
          <w:szCs w:val="24"/>
        </w:rPr>
        <w:t>(Kee and Hayes, 1996)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235E70" w:rsidRPr="00C450AE" w:rsidRDefault="00235E70" w:rsidP="00235E70">
      <w:pPr>
        <w:spacing w:after="0" w:line="480" w:lineRule="auto"/>
        <w:ind w:left="660" w:firstLine="554"/>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Hormon-hormon ovarium yaitu estrogen dan progesteron mengatur perubahan siklus dimana ada tiga fase ovarium yaitu folikular, ovulasi, dan luteal.</w:t>
      </w:r>
      <w:proofErr w:type="gramEnd"/>
      <w:r w:rsidRPr="00C450AE">
        <w:rPr>
          <w:rFonts w:ascii="Times New Roman" w:eastAsia="Times New Roman" w:hAnsi="Times New Roman" w:cs="Times New Roman"/>
          <w:sz w:val="24"/>
          <w:szCs w:val="24"/>
        </w:rPr>
        <w:t xml:space="preserve"> Disamping itu disaat yang bersamaan terjadi perubahan siklus di endometrium sebagai efek hormon tersebut yaitu </w:t>
      </w:r>
      <w:proofErr w:type="gramStart"/>
      <w:r w:rsidRPr="00C450AE">
        <w:rPr>
          <w:rFonts w:ascii="Times New Roman" w:eastAsia="Times New Roman" w:hAnsi="Times New Roman" w:cs="Times New Roman"/>
          <w:sz w:val="24"/>
          <w:szCs w:val="24"/>
        </w:rPr>
        <w:t>fase  proliferasi</w:t>
      </w:r>
      <w:proofErr w:type="gramEnd"/>
      <w:r w:rsidRPr="00C450AE">
        <w:rPr>
          <w:rFonts w:ascii="Times New Roman" w:eastAsia="Times New Roman" w:hAnsi="Times New Roman" w:cs="Times New Roman"/>
          <w:sz w:val="24"/>
          <w:szCs w:val="24"/>
        </w:rPr>
        <w:t xml:space="preserve">, sekresi, dan menstruasi (Kee and Hayes, 1996). </w:t>
      </w:r>
      <w:proofErr w:type="gramStart"/>
      <w:r w:rsidRPr="00C450AE">
        <w:rPr>
          <w:rFonts w:ascii="Times New Roman" w:eastAsia="Times New Roman" w:hAnsi="Times New Roman" w:cs="Times New Roman"/>
          <w:sz w:val="24"/>
          <w:szCs w:val="24"/>
        </w:rPr>
        <w:t>Hormon-hormon tersebut menyebabkan perubahan siklik setiap bulan sehingga pada kebanyakan wanita memiliki siklus menstruasi yang berlangsung 28 hari (bervariasi dari 22-34 hari).</w:t>
      </w:r>
      <w:proofErr w:type="gramEnd"/>
    </w:p>
    <w:p w:rsidR="00235E70" w:rsidRPr="00C450AE" w:rsidRDefault="00235E70" w:rsidP="00235E70">
      <w:pPr>
        <w:spacing w:after="0" w:line="480" w:lineRule="auto"/>
        <w:ind w:left="660" w:firstLine="554"/>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Menurut Bagga dan Kulkarni (2000), </w:t>
      </w:r>
      <w:proofErr w:type="gramStart"/>
      <w:r w:rsidRPr="00C450AE">
        <w:rPr>
          <w:rFonts w:ascii="Times New Roman" w:eastAsia="Times New Roman" w:hAnsi="Times New Roman" w:cs="Times New Roman"/>
          <w:color w:val="000000"/>
          <w:sz w:val="24"/>
          <w:szCs w:val="24"/>
        </w:rPr>
        <w:t>usia</w:t>
      </w:r>
      <w:proofErr w:type="gramEnd"/>
      <w:r w:rsidRPr="00C450AE">
        <w:rPr>
          <w:rFonts w:ascii="Times New Roman" w:eastAsia="Times New Roman" w:hAnsi="Times New Roman" w:cs="Times New Roman"/>
          <w:color w:val="000000"/>
          <w:sz w:val="24"/>
          <w:szCs w:val="24"/>
        </w:rPr>
        <w:t xml:space="preserve"> ideal </w:t>
      </w:r>
      <w:r w:rsidRPr="00C450AE">
        <w:rPr>
          <w:rFonts w:ascii="Times New Roman" w:eastAsia="Times New Roman" w:hAnsi="Times New Roman" w:cs="Times New Roman"/>
          <w:i/>
          <w:color w:val="000000"/>
          <w:sz w:val="24"/>
          <w:szCs w:val="24"/>
        </w:rPr>
        <w:t xml:space="preserve">menarche </w:t>
      </w:r>
      <w:r w:rsidRPr="00C450AE">
        <w:rPr>
          <w:rFonts w:ascii="Times New Roman" w:eastAsia="Times New Roman" w:hAnsi="Times New Roman" w:cs="Times New Roman"/>
          <w:color w:val="000000"/>
          <w:sz w:val="24"/>
          <w:szCs w:val="24"/>
        </w:rPr>
        <w:t xml:space="preserve">pada remaja adalah antara 11-13 tahun. Remaja yang mengalami </w:t>
      </w:r>
      <w:r w:rsidRPr="00C450AE">
        <w:rPr>
          <w:rFonts w:ascii="Times New Roman" w:eastAsia="Times New Roman" w:hAnsi="Times New Roman" w:cs="Times New Roman"/>
          <w:i/>
          <w:color w:val="000000"/>
          <w:sz w:val="24"/>
          <w:szCs w:val="24"/>
        </w:rPr>
        <w:t xml:space="preserve">menarche </w:t>
      </w:r>
      <w:r w:rsidRPr="00C450AE">
        <w:rPr>
          <w:rFonts w:ascii="Times New Roman" w:eastAsia="Times New Roman" w:hAnsi="Times New Roman" w:cs="Times New Roman"/>
          <w:color w:val="000000"/>
          <w:sz w:val="24"/>
          <w:szCs w:val="24"/>
        </w:rPr>
        <w:t xml:space="preserve">pada </w:t>
      </w:r>
      <w:r w:rsidRPr="00C450AE">
        <w:rPr>
          <w:rFonts w:ascii="Times New Roman" w:eastAsia="Times New Roman" w:hAnsi="Times New Roman" w:cs="Times New Roman"/>
          <w:color w:val="000000"/>
          <w:sz w:val="24"/>
          <w:szCs w:val="24"/>
        </w:rPr>
        <w:lastRenderedPageBreak/>
        <w:t xml:space="preserve">usia kurang dari 11 tahun dikatakan mengalami </w:t>
      </w:r>
      <w:r w:rsidRPr="00C450AE">
        <w:rPr>
          <w:rFonts w:ascii="Times New Roman" w:eastAsia="Times New Roman" w:hAnsi="Times New Roman" w:cs="Times New Roman"/>
          <w:i/>
          <w:color w:val="000000"/>
          <w:sz w:val="24"/>
          <w:szCs w:val="24"/>
        </w:rPr>
        <w:t xml:space="preserve">menarche </w:t>
      </w:r>
      <w:r w:rsidRPr="00C450AE">
        <w:rPr>
          <w:rFonts w:ascii="Times New Roman" w:eastAsia="Times New Roman" w:hAnsi="Times New Roman" w:cs="Times New Roman"/>
          <w:color w:val="000000"/>
          <w:sz w:val="24"/>
          <w:szCs w:val="24"/>
        </w:rPr>
        <w:t xml:space="preserve">cepat dan jika terjadi pada usia lebih dari 13 tahun termasuk dalam kategori </w:t>
      </w:r>
      <w:r w:rsidRPr="00C450AE">
        <w:rPr>
          <w:rFonts w:ascii="Times New Roman" w:eastAsia="Times New Roman" w:hAnsi="Times New Roman" w:cs="Times New Roman"/>
          <w:i/>
          <w:color w:val="000000"/>
          <w:sz w:val="24"/>
          <w:szCs w:val="24"/>
        </w:rPr>
        <w:t xml:space="preserve">menarche </w:t>
      </w:r>
      <w:r w:rsidRPr="00C450AE">
        <w:rPr>
          <w:rFonts w:ascii="Times New Roman" w:eastAsia="Times New Roman" w:hAnsi="Times New Roman" w:cs="Times New Roman"/>
          <w:color w:val="000000"/>
          <w:sz w:val="24"/>
          <w:szCs w:val="24"/>
        </w:rPr>
        <w:t xml:space="preserve">terlambat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"ISSN" : "2354-9203", "abstract" : "Nutritional Status, Physical Activity and the Age of Menarche of Female Adolescence. Empirical surveys have found that the age of menarche among female adolescent in Indonesia seems faster. The purpose of the study was to determine the relationship between nutrition status and physical activity with age of menarche in female adolescent. This study employed a descriptive correlative design. The sample were 87 girls in 5th and 6th grade of elementary school and also 1st and 2nd grade of junior high school in East Jakarta selected using cluster sampling technique. The results showed that there was no relationship between nutrition status and age of menarche, and there was relationship between physical activities with age of menarche. It is suggested that information about menarche should be provided to the community and to prepare the mothers if their child experiences menarche faster.", "author" : [ { "dropping-particle" : "", "family" : "Wulandari", "given" : "Septiana", "non-dropping-particle" : "", "parse-names" : false, "suffix" : "" }, { "dropping-particle" : "", "family" : "Ungsianik", "given" : "Titin", "non-dropping-particle" : "", "parse-names" : false, "suffix" : "" } ], "container-title" : "Jurnal Keperawatan Indonesia", "id" : "ITEM-1", "issue" : "1", "issued" : { "date-parts" : [ [ "2013" ] ] }, "page" : "55-59", "title" : "Status Gizi, Aktivitas Fisik, dan Usia Menarche Remaja Putri", "type" : "article-journal", "volume" : "16" }, "uris" : [ "http://www.mendeley.com/documents/?uuid=69218241-66cd-430a-a822-c0996e3d9d61" ] } ], "mendeley" : { "formattedCitation" : "(Wulandari and Ungsianik, 2013)", "plainTextFormattedCitation" : "(Wulandari and Ungsianik, 2013)", "previouslyFormattedCitation" : "(Wulandari and Ungsianik, 2013)"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CC604C">
        <w:rPr>
          <w:rFonts w:ascii="Times New Roman" w:eastAsia="Times New Roman" w:hAnsi="Times New Roman" w:cs="Times New Roman"/>
          <w:noProof/>
          <w:color w:val="000000"/>
          <w:sz w:val="24"/>
          <w:szCs w:val="24"/>
        </w:rPr>
        <w:t>(Wulandari and Ungsianik, 2013)</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w:t>
      </w:r>
    </w:p>
    <w:p w:rsidR="00235E70" w:rsidRPr="00C450AE" w:rsidRDefault="00235E70" w:rsidP="00235E70">
      <w:pPr>
        <w:spacing w:after="0" w:line="480" w:lineRule="auto"/>
        <w:ind w:left="660" w:firstLine="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Rerata </w:t>
      </w:r>
      <w:r w:rsidRPr="00C450AE">
        <w:rPr>
          <w:rFonts w:ascii="Times New Roman" w:eastAsia="Times New Roman" w:hAnsi="Times New Roman" w:cs="Times New Roman"/>
          <w:sz w:val="24"/>
          <w:szCs w:val="24"/>
        </w:rPr>
        <w:t xml:space="preserve">onset </w:t>
      </w:r>
      <w:r w:rsidRPr="00C450AE">
        <w:rPr>
          <w:rFonts w:ascii="Times New Roman" w:eastAsia="Times New Roman" w:hAnsi="Times New Roman" w:cs="Times New Roman"/>
          <w:i/>
          <w:sz w:val="24"/>
          <w:szCs w:val="24"/>
        </w:rPr>
        <w:t xml:space="preserve">menarche </w:t>
      </w:r>
      <w:r w:rsidRPr="00C450AE">
        <w:rPr>
          <w:rFonts w:ascii="Times New Roman" w:eastAsia="Times New Roman" w:hAnsi="Times New Roman" w:cs="Times New Roman"/>
          <w:sz w:val="24"/>
          <w:szCs w:val="24"/>
        </w:rPr>
        <w:t xml:space="preserve">di berbagai negara sejak abad ke-20 ini mengalami perubahan dan mengarah pada </w:t>
      </w:r>
      <w:proofErr w:type="gramStart"/>
      <w:r w:rsidRPr="00C450AE">
        <w:rPr>
          <w:rFonts w:ascii="Times New Roman" w:eastAsia="Times New Roman" w:hAnsi="Times New Roman" w:cs="Times New Roman"/>
          <w:sz w:val="24"/>
          <w:szCs w:val="24"/>
        </w:rPr>
        <w:t>usia</w:t>
      </w:r>
      <w:proofErr w:type="gram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menarche</w:t>
      </w:r>
      <w:r w:rsidRPr="00C450AE">
        <w:rPr>
          <w:rFonts w:ascii="Times New Roman" w:eastAsia="Times New Roman" w:hAnsi="Times New Roman" w:cs="Times New Roman"/>
          <w:sz w:val="24"/>
          <w:szCs w:val="24"/>
        </w:rPr>
        <w:t xml:space="preserve"> yang lebih cepat. Hasil statistik di Indonesia menunjukkan </w:t>
      </w:r>
      <w:proofErr w:type="gramStart"/>
      <w:r w:rsidRPr="00C450AE">
        <w:rPr>
          <w:rFonts w:ascii="Times New Roman" w:eastAsia="Times New Roman" w:hAnsi="Times New Roman" w:cs="Times New Roman"/>
          <w:sz w:val="24"/>
          <w:szCs w:val="24"/>
        </w:rPr>
        <w:t>usia</w:t>
      </w:r>
      <w:proofErr w:type="gram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 xml:space="preserve">menarche </w:t>
      </w:r>
      <w:r w:rsidRPr="00C450AE">
        <w:rPr>
          <w:rFonts w:ascii="Times New Roman" w:eastAsia="Times New Roman" w:hAnsi="Times New Roman" w:cs="Times New Roman"/>
          <w:sz w:val="24"/>
          <w:szCs w:val="24"/>
        </w:rPr>
        <w:t xml:space="preserve">perempuan Indonesia mengalami penurunan dari rerata usia 14 tahun menjadi 12-13 tahun (Wulandari and Ungsianik, 2013). Lamanya menstruasi berbeda-beda antara 2-8 hari dengan rata-rata 4-6 hari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"Price", "given" : "Sylvia A.", "non-dropping-particle" : "", "parse-names" : false, "suffix" : "" }, { "dropping-particle" : "", "family" : "Wilson", "given" : "Lorraine M.", "non-dropping-particle" : "", "parse-names" : false, "suffix" : "" } ], "chapter-number" : "63", "container-title" : "Patofisiologi (Konsep Klinis, prose-proses penyakit)", "edition" : "6", "id" : "ITEM-1", "issued" : { "date-parts" : [ [ "2006" ] ] }, "page" : "1260", "publisher" : "EGC", "title" : "Pankreas: metabolisme Glukosa dan Diabetes Melitus", "type" : "chapter" }, "uris" : [ "http://www.mendeley.com/documents/?uuid=7de9c838-912a-401b-9ead-19cfe5625f1a" ] } ], "mendeley" : { "formattedCitation" : "(Price and Wilson, 2006)", "plainTextFormattedCitation" : "(Price and Wilson, 2006)", "previouslyFormattedCitation" : "(Price and Wilson, 2006)"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E44503">
        <w:rPr>
          <w:rFonts w:ascii="Times New Roman" w:eastAsia="Times New Roman" w:hAnsi="Times New Roman" w:cs="Times New Roman"/>
          <w:noProof/>
          <w:sz w:val="24"/>
          <w:szCs w:val="24"/>
        </w:rPr>
        <w:t>(Price and Wilson, 2006)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235E70" w:rsidRPr="00C450AE" w:rsidRDefault="00235E70" w:rsidP="00235E70">
      <w:pPr>
        <w:spacing w:after="0" w:line="480" w:lineRule="auto"/>
        <w:ind w:left="660" w:firstLine="554"/>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Siklus reproduksi wanita tidak bisa terlepas dari siklus ovarium dan endometrium.</w:t>
      </w:r>
      <w:proofErr w:type="gramEnd"/>
      <w:r w:rsidRPr="00C450AE">
        <w:rPr>
          <w:rFonts w:ascii="Times New Roman" w:eastAsia="Times New Roman" w:hAnsi="Times New Roman" w:cs="Times New Roman"/>
          <w:sz w:val="24"/>
          <w:szCs w:val="24"/>
        </w:rPr>
        <w:t xml:space="preserve"> Oleh karena itu dalam </w:t>
      </w:r>
      <w:proofErr w:type="gramStart"/>
      <w:r w:rsidRPr="00C450AE">
        <w:rPr>
          <w:rFonts w:ascii="Times New Roman" w:eastAsia="Times New Roman" w:hAnsi="Times New Roman" w:cs="Times New Roman"/>
          <w:sz w:val="24"/>
          <w:szCs w:val="24"/>
        </w:rPr>
        <w:t>bab</w:t>
      </w:r>
      <w:proofErr w:type="gramEnd"/>
      <w:r w:rsidRPr="00C450AE">
        <w:rPr>
          <w:rFonts w:ascii="Times New Roman" w:eastAsia="Times New Roman" w:hAnsi="Times New Roman" w:cs="Times New Roman"/>
          <w:sz w:val="24"/>
          <w:szCs w:val="24"/>
        </w:rPr>
        <w:t xml:space="preserve"> ini akan dijelaskan mengenai siklus siklus ovarium dan siklus endometrium pada wanita.</w:t>
      </w:r>
    </w:p>
    <w:p w:rsidR="00235E70" w:rsidRPr="00C450AE" w:rsidRDefault="00235E70" w:rsidP="00235E70">
      <w:pPr>
        <w:pStyle w:val="Heading3"/>
        <w:keepNext w:val="0"/>
        <w:keepLines w:val="0"/>
        <w:numPr>
          <w:ilvl w:val="2"/>
          <w:numId w:val="9"/>
        </w:numPr>
        <w:spacing w:before="0" w:line="480" w:lineRule="auto"/>
        <w:contextualSpacing/>
        <w:jc w:val="both"/>
      </w:pPr>
      <w:bookmarkStart w:id="3" w:name="_4i7ojhp" w:colFirst="0" w:colLast="0"/>
      <w:bookmarkStart w:id="4" w:name="_Toc531270106"/>
      <w:bookmarkStart w:id="5" w:name="_Toc531270262"/>
      <w:bookmarkStart w:id="6" w:name="_Toc1939855"/>
      <w:bookmarkEnd w:id="3"/>
      <w:r w:rsidRPr="00C450AE">
        <w:t>Siklus Ovarium</w:t>
      </w:r>
      <w:bookmarkEnd w:id="4"/>
      <w:bookmarkEnd w:id="5"/>
      <w:bookmarkEnd w:id="6"/>
    </w:p>
    <w:p w:rsidR="00235E70" w:rsidRPr="00C450AE" w:rsidRDefault="00235E70" w:rsidP="00235E70">
      <w:pPr>
        <w:spacing w:after="0" w:line="480" w:lineRule="auto"/>
        <w:ind w:left="720" w:firstLine="414"/>
        <w:jc w:val="both"/>
        <w:rPr>
          <w:rFonts w:ascii="Times New Roman" w:eastAsia="Times New Roman" w:hAnsi="Times New Roman" w:cs="Times New Roman"/>
        </w:rPr>
      </w:pPr>
      <w:proofErr w:type="gramStart"/>
      <w:r w:rsidRPr="00C450AE">
        <w:rPr>
          <w:rFonts w:ascii="Times New Roman" w:eastAsia="Times New Roman" w:hAnsi="Times New Roman" w:cs="Times New Roman"/>
          <w:sz w:val="24"/>
          <w:szCs w:val="24"/>
        </w:rPr>
        <w:t>Wanita paskapubertas memperlihatkan perubahan siklus yang berulang-ulang di dalam aksis hipotalamus-hipofisis-ovarium yang menyebabkan pematangan dan pelepasan gamet dari ovarium serta persiapan uterus untuk menunjang kehamilan jika terjadi fertilisasi.</w:t>
      </w:r>
      <w:proofErr w:type="gramEnd"/>
      <w:r w:rsidRPr="00C450AE">
        <w:rPr>
          <w:rFonts w:ascii="Times New Roman" w:eastAsia="Times New Roman" w:hAnsi="Times New Roman" w:cs="Times New Roman"/>
          <w:sz w:val="24"/>
          <w:szCs w:val="24"/>
        </w:rPr>
        <w:t xml:space="preserve"> Perubahan siklus tersebut dibagi menjadi tiga fase di ovarium yaitu sebagai berikut:</w:t>
      </w:r>
    </w:p>
    <w:p w:rsidR="00235E70" w:rsidRPr="00C450AE" w:rsidRDefault="00235E70" w:rsidP="00235E70">
      <w:pPr>
        <w:numPr>
          <w:ilvl w:val="0"/>
          <w:numId w:val="10"/>
        </w:numPr>
        <w:spacing w:after="0" w:line="480" w:lineRule="auto"/>
        <w:ind w:left="1134"/>
        <w:contextualSpacing/>
        <w:rPr>
          <w:rFonts w:ascii="Times New Roman" w:hAnsi="Times New Roman" w:cs="Times New Roman"/>
          <w:color w:val="000000"/>
        </w:rPr>
      </w:pPr>
      <w:r w:rsidRPr="00C450AE">
        <w:rPr>
          <w:rFonts w:ascii="Times New Roman" w:eastAsia="Times New Roman" w:hAnsi="Times New Roman" w:cs="Times New Roman"/>
          <w:color w:val="000000"/>
          <w:sz w:val="24"/>
          <w:szCs w:val="24"/>
        </w:rPr>
        <w:t>Fase Folikular</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Fase folikular merupakan fase pertama yang merupakan suatu fase pada siklus menstruasi sampai terjadinya ovulasi.</w:t>
      </w:r>
      <w:proofErr w:type="gramEnd"/>
      <w:r w:rsidRPr="00C450AE">
        <w:rPr>
          <w:rFonts w:ascii="Times New Roman" w:eastAsia="Times New Roman" w:hAnsi="Times New Roman" w:cs="Times New Roman"/>
          <w:sz w:val="24"/>
          <w:szCs w:val="24"/>
        </w:rPr>
        <w:t xml:space="preserve"> Pada kebanyakan wanita yang dalam pertengahan usia reproduktif, </w:t>
      </w:r>
      <w:r w:rsidRPr="00C450AE">
        <w:rPr>
          <w:rFonts w:ascii="Times New Roman" w:eastAsia="Times New Roman" w:hAnsi="Times New Roman" w:cs="Times New Roman"/>
          <w:sz w:val="24"/>
          <w:szCs w:val="24"/>
        </w:rPr>
        <w:lastRenderedPageBreak/>
        <w:t xml:space="preserve">perdarahan menstruasi terjadi setiap 25-35 hari dengan median panjang siklus adalah 28 hari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"ISBN" : "979-448-402-4", "author" : [ { "dropping-particle" : "", "family" : "Greenspan", "given" : "Francis S.", "non-dropping-particle" : "", "parse-names" : false, "suffix" : "" }, { "dropping-particle" : "", "family" : "Baxter", "given" : "John D.", "non-dropping-particle" : "", "parse-names" : false, "suffix" : "" } ], "editor" : [ { "dropping-particle" : "", "family" : "dr. Agnes Kartini, dr. Lidya I. Mandera", "given" : "dr. Vivi Sadikin", "non-dropping-particle" : "", "parse-names" : false, "suffix" : "" } ], "id" : "ITEM-1", "issued" : { "date-parts" : [ [ "1994" ] ] }, "publisher" : "EGC", "publisher-place" : "Jakarta", "title" : "Endokrinologi Dasar &amp; Klinik", "type" : "book" }, "uris" : [ "http://www.mendeley.com/documents/?uuid=060234f9-7326-4823-a7d4-99e3c5c16d72" ] } ], "mendeley" : { "formattedCitation" : "(Greenspan and Baxter, 1994)", "plainTextFormattedCitation" : "(Greenspan and Baxter, 1994)", "previouslyFormattedCitation" : "(Greenspan and Baxter, 1994)"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E44503">
        <w:rPr>
          <w:rFonts w:ascii="Times New Roman" w:eastAsia="Times New Roman" w:hAnsi="Times New Roman" w:cs="Times New Roman"/>
          <w:noProof/>
          <w:sz w:val="24"/>
          <w:szCs w:val="24"/>
        </w:rPr>
        <w:t>(Greenspan and Baxter, 1994)</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Pada siklus menstruasi 28 hari, fase ini meliputi 14 hari pertama.</w:t>
      </w:r>
      <w:proofErr w:type="gramEnd"/>
      <w:r w:rsidRPr="00C450AE">
        <w:rPr>
          <w:rFonts w:ascii="Times New Roman" w:eastAsia="Times New Roman" w:hAnsi="Times New Roman" w:cs="Times New Roman"/>
          <w:sz w:val="24"/>
          <w:szCs w:val="24"/>
        </w:rPr>
        <w:t xml:space="preserve"> Pada siklus ovulatoir yang lebih kurang 28 hari, adanya penyimpangan lamanya siklus tersebut terutama disebabkan oleh perbedaan lamanya fase folikular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"Heffner", "given" : "Linda J.", "non-dropping-particle" : "", "parse-names" : false, "suffix" : "" } ], "id" : "ITEM-1", "issued" : { "date-parts" : [ [ "2010" ] ] }, "publisher" : "Erlangga", "publisher-place" : "Jakarta", "title" : "At a glance: Sistem Reproduksi", "type" : "book" }, "uris" : [ "http://www.mendeley.com/documents/?uuid=11c1fd50-88e8-47fe-8fba-ee1b1b034950" ] } ], "mendeley" : { "formattedCitation" : "(Heffner, 2010)", "plainTextFormattedCitation" : "(Heffner, 2010)", "previouslyFormattedCitation" : "(Heffner, 2010)"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636CB3">
        <w:rPr>
          <w:rFonts w:ascii="Times New Roman" w:eastAsia="Times New Roman" w:hAnsi="Times New Roman" w:cs="Times New Roman"/>
          <w:noProof/>
          <w:sz w:val="24"/>
          <w:szCs w:val="24"/>
        </w:rPr>
        <w:t>(Heffner, 2010)</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Pada tahun-tahun pertama setelah menarke dan pada tahun-tahun terakhir menjelang menopause terjadi variasi terbesar lamanya siklus menstruasi (Greenspan and Baxter, 1994).</w:t>
      </w:r>
      <w:proofErr w:type="gramEnd"/>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Dalam fase ini beberapa folikel </w:t>
      </w:r>
      <w:proofErr w:type="gramStart"/>
      <w:r w:rsidRPr="00C450AE">
        <w:rPr>
          <w:rFonts w:ascii="Times New Roman" w:eastAsia="Times New Roman" w:hAnsi="Times New Roman" w:cs="Times New Roman"/>
          <w:sz w:val="24"/>
          <w:szCs w:val="24"/>
        </w:rPr>
        <w:t>akan</w:t>
      </w:r>
      <w:proofErr w:type="gramEnd"/>
      <w:r w:rsidRPr="00C450AE">
        <w:rPr>
          <w:rFonts w:ascii="Times New Roman" w:eastAsia="Times New Roman" w:hAnsi="Times New Roman" w:cs="Times New Roman"/>
          <w:sz w:val="24"/>
          <w:szCs w:val="24"/>
        </w:rPr>
        <w:t xml:space="preserve"> mulai matang namun hanya satu folikel saja yang akan menjadi folikel dominan yang biasa disebut dengan </w:t>
      </w:r>
      <w:r w:rsidRPr="00C450AE">
        <w:rPr>
          <w:rFonts w:ascii="Times New Roman" w:eastAsia="Times New Roman" w:hAnsi="Times New Roman" w:cs="Times New Roman"/>
          <w:i/>
          <w:iCs/>
          <w:sz w:val="24"/>
          <w:szCs w:val="24"/>
        </w:rPr>
        <w:t>Follicle de Graaf</w:t>
      </w:r>
      <w:r w:rsidRPr="00C450AE">
        <w:rPr>
          <w:rFonts w:ascii="Times New Roman" w:eastAsia="Times New Roman" w:hAnsi="Times New Roman" w:cs="Times New Roman"/>
          <w:sz w:val="24"/>
          <w:szCs w:val="24"/>
        </w:rPr>
        <w:t xml:space="preserve">. Seleksi terhadap folikel yang </w:t>
      </w:r>
      <w:proofErr w:type="gramStart"/>
      <w:r w:rsidRPr="00C450AE">
        <w:rPr>
          <w:rFonts w:ascii="Times New Roman" w:eastAsia="Times New Roman" w:hAnsi="Times New Roman" w:cs="Times New Roman"/>
          <w:sz w:val="24"/>
          <w:szCs w:val="24"/>
        </w:rPr>
        <w:t>akan</w:t>
      </w:r>
      <w:proofErr w:type="gramEnd"/>
      <w:r w:rsidRPr="00C450AE">
        <w:rPr>
          <w:rFonts w:ascii="Times New Roman" w:eastAsia="Times New Roman" w:hAnsi="Times New Roman" w:cs="Times New Roman"/>
          <w:sz w:val="24"/>
          <w:szCs w:val="24"/>
        </w:rPr>
        <w:t xml:space="preserve"> matang dalam suatu siklus mungkin dapat terjadi beberapa bulan sebelum pembentukan morfologis namun perkembangan folikel dari bentuk primordial (bentuk istirahat) dalam ovarium dimulai selama beberapa hari sebelum dimulainya menstruasi pada siklus sebelumnya. </w:t>
      </w:r>
      <w:proofErr w:type="gramStart"/>
      <w:r w:rsidRPr="00C450AE">
        <w:rPr>
          <w:rFonts w:ascii="Times New Roman" w:eastAsia="Times New Roman" w:hAnsi="Times New Roman" w:cs="Times New Roman"/>
          <w:sz w:val="24"/>
          <w:szCs w:val="24"/>
        </w:rPr>
        <w:t>Setelah satu siklus berakhir, kematian dari korpus luteum yang telah diprogram menyebabkan penurunan sekresi hormon yang drastis.</w:t>
      </w:r>
      <w:proofErr w:type="gramEnd"/>
      <w:r w:rsidRPr="00C450AE">
        <w:rPr>
          <w:rFonts w:ascii="Times New Roman" w:eastAsia="Times New Roman" w:hAnsi="Times New Roman" w:cs="Times New Roman"/>
          <w:sz w:val="24"/>
          <w:szCs w:val="24"/>
        </w:rPr>
        <w:t xml:space="preserve"> Penurunan total estradiol serum melepaskan inhibisi umpan balik negatif pusat sekresi </w:t>
      </w:r>
      <w:r w:rsidRPr="00C503AE">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 xml:space="preserve">. Penurunan progesteron dan inhibin </w:t>
      </w:r>
      <w:proofErr w:type="gramStart"/>
      <w:r w:rsidRPr="00C450AE">
        <w:rPr>
          <w:rFonts w:ascii="Times New Roman" w:eastAsia="Times New Roman" w:hAnsi="Times New Roman" w:cs="Times New Roman"/>
          <w:sz w:val="24"/>
          <w:szCs w:val="24"/>
        </w:rPr>
        <w:t>A</w:t>
      </w:r>
      <w:proofErr w:type="gramEnd"/>
      <w:r w:rsidRPr="00C450AE">
        <w:rPr>
          <w:rFonts w:ascii="Times New Roman" w:eastAsia="Times New Roman" w:hAnsi="Times New Roman" w:cs="Times New Roman"/>
          <w:sz w:val="24"/>
          <w:szCs w:val="24"/>
        </w:rPr>
        <w:t xml:space="preserve"> terlibat dalam derajat yang lebih rendah. </w:t>
      </w:r>
      <w:proofErr w:type="gramStart"/>
      <w:r w:rsidRPr="00C450AE">
        <w:rPr>
          <w:rFonts w:ascii="Times New Roman" w:eastAsia="Times New Roman" w:hAnsi="Times New Roman" w:cs="Times New Roman"/>
          <w:sz w:val="24"/>
          <w:szCs w:val="24"/>
        </w:rPr>
        <w:t>Peningkatan sekresi FSH selama fase luteal akhir disertai oleh peningkatan frekuensi denyut sekres</w:t>
      </w:r>
      <w:r w:rsidRPr="00C503AE">
        <w:rPr>
          <w:rFonts w:ascii="Times New Roman" w:eastAsia="Times New Roman" w:hAnsi="Times New Roman" w:cs="Times New Roman"/>
          <w:sz w:val="24"/>
          <w:szCs w:val="24"/>
        </w:rPr>
        <w:t xml:space="preserve">i </w:t>
      </w:r>
      <w:r w:rsidRPr="00C503AE">
        <w:rPr>
          <w:rFonts w:ascii="Times New Roman" w:eastAsia="Times New Roman" w:hAnsi="Times New Roman" w:cs="Times New Roman"/>
          <w:iCs/>
          <w:sz w:val="24"/>
          <w:szCs w:val="24"/>
        </w:rPr>
        <w:t>LH</w:t>
      </w:r>
      <w:r w:rsidRPr="00C503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sz w:val="24"/>
          <w:szCs w:val="24"/>
        </w:rPr>
        <w:t>(Heffner, 2010).</w:t>
      </w:r>
      <w:proofErr w:type="gramEnd"/>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lastRenderedPageBreak/>
        <w:t xml:space="preserve">Hari pertama menstruasi ditetapkan sebagai fase folikular Selama 4-5 hari pertama fase ini, perkembangan folikel ovarium awal ditandai oleh proliferasi dan aktivitas aromatase sel granulosa yang diinduksi oleh </w:t>
      </w:r>
      <w:r w:rsidRPr="00C503AE">
        <w:rPr>
          <w:rFonts w:ascii="Times New Roman" w:eastAsia="Times New Roman" w:hAnsi="Times New Roman" w:cs="Times New Roman"/>
          <w:iCs/>
          <w:sz w:val="24"/>
          <w:szCs w:val="24"/>
        </w:rPr>
        <w:t>FSH</w:t>
      </w:r>
      <w:r w:rsidRPr="00C503AE">
        <w:rPr>
          <w:rFonts w:ascii="Times New Roman" w:eastAsia="Times New Roman" w:hAnsi="Times New Roman" w:cs="Times New Roman"/>
          <w:sz w:val="24"/>
          <w:szCs w:val="24"/>
        </w:rPr>
        <w:t>.</w:t>
      </w:r>
      <w:proofErr w:type="gramEnd"/>
      <w:r w:rsidRPr="00C503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Sel teka pada folikel yang berkembang menghasilkan prekursor androgen.</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Prekursor ini dikonversi menjadi estradiol dalam sel granulosa yang berdekatan.</w:t>
      </w:r>
      <w:proofErr w:type="gramEnd"/>
      <w:r w:rsidRPr="00C450AE">
        <w:rPr>
          <w:rFonts w:ascii="Times New Roman" w:eastAsia="Times New Roman" w:hAnsi="Times New Roman" w:cs="Times New Roman"/>
          <w:sz w:val="24"/>
          <w:szCs w:val="24"/>
        </w:rPr>
        <w:t xml:space="preserve"> Hal tersebut menyebabkan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sz w:val="24"/>
          <w:szCs w:val="24"/>
        </w:rPr>
        <w:t xml:space="preserve"> estradiol meningkat sedangkan proses ini disebut sebagai hipotesis dua-sel. Folikel-folikel yang direkrut kini memiliki beberapa lapis sel granulosa yang mengelilingi oositnya dan sedikit akumulasi cairan folikular. </w:t>
      </w:r>
      <w:proofErr w:type="gramStart"/>
      <w:r w:rsidRPr="00C503AE">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 xml:space="preserve"> menginduksi sintesis reseptor </w:t>
      </w:r>
      <w:r w:rsidRPr="00C503AE">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 xml:space="preserve"> tambahan pada sel granulosa, yang memperbesar efeknya masing-masing.</w:t>
      </w:r>
      <w:proofErr w:type="gramEnd"/>
      <w:r w:rsidRPr="00C450AE">
        <w:rPr>
          <w:rFonts w:ascii="Times New Roman" w:eastAsia="Times New Roman" w:hAnsi="Times New Roman" w:cs="Times New Roman"/>
          <w:sz w:val="24"/>
          <w:szCs w:val="24"/>
        </w:rPr>
        <w:t xml:space="preserve"> </w:t>
      </w:r>
      <w:proofErr w:type="gramStart"/>
      <w:r w:rsidRPr="00C503AE">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 xml:space="preserve"> juga menstimulasi sintesis reseptor </w:t>
      </w:r>
      <w:r w:rsidRPr="00C503AE">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yang baru pada sel granulosa, yang kemudian memulai respon </w:t>
      </w:r>
      <w:r w:rsidRPr="00C503AE">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(Heffner, 2010).</w:t>
      </w:r>
      <w:proofErr w:type="gramEnd"/>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Pada hari ke 5-7 siklus menstruasi, sebuah folikel mendominasi folikel lain, dan </w:t>
      </w:r>
      <w:proofErr w:type="gramStart"/>
      <w:r w:rsidRPr="00C450AE">
        <w:rPr>
          <w:rFonts w:ascii="Times New Roman" w:eastAsia="Times New Roman" w:hAnsi="Times New Roman" w:cs="Times New Roman"/>
          <w:sz w:val="24"/>
          <w:szCs w:val="24"/>
        </w:rPr>
        <w:t>akan</w:t>
      </w:r>
      <w:proofErr w:type="gramEnd"/>
      <w:r w:rsidRPr="00C450AE">
        <w:rPr>
          <w:rFonts w:ascii="Times New Roman" w:eastAsia="Times New Roman" w:hAnsi="Times New Roman" w:cs="Times New Roman"/>
          <w:sz w:val="24"/>
          <w:szCs w:val="24"/>
        </w:rPr>
        <w:t xml:space="preserve"> menjadi matang dan berevolusi antara hari ke-13 dan 15. Folikel predominan memiliki indeks mitosis yang paling tinggi dari semua folikel yang ada, memiliki kapasitas yang optimal untuk retensi </w:t>
      </w:r>
      <w:r w:rsidRPr="00C503AE">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 xml:space="preserve"> pada cairan folikularnya, dan memiliki kemampuan sintesis estradiol dan inhibin B yang tinggi. Folikel yang tidak dominan memiliki rasio androgen estrogen yang meningkat pada cairan folikularnya, menunjukkan induksi suboptimal pada aktivitas aromatase, dan </w:t>
      </w:r>
      <w:proofErr w:type="gramStart"/>
      <w:r w:rsidRPr="00C450AE">
        <w:rPr>
          <w:rFonts w:ascii="Times New Roman" w:eastAsia="Times New Roman" w:hAnsi="Times New Roman" w:cs="Times New Roman"/>
          <w:sz w:val="24"/>
          <w:szCs w:val="24"/>
        </w:rPr>
        <w:t>akan</w:t>
      </w:r>
      <w:proofErr w:type="gramEnd"/>
      <w:r w:rsidRPr="00C450AE">
        <w:rPr>
          <w:rFonts w:ascii="Times New Roman" w:eastAsia="Times New Roman" w:hAnsi="Times New Roman" w:cs="Times New Roman"/>
          <w:sz w:val="24"/>
          <w:szCs w:val="24"/>
        </w:rPr>
        <w:t xml:space="preserve"> mengalami atresia. Androgen tampaknya merupakan kunci terjadinya proses atresia, seperti sel granulosa yang </w:t>
      </w:r>
      <w:r w:rsidRPr="00C450AE">
        <w:rPr>
          <w:rFonts w:ascii="Times New Roman" w:eastAsia="Times New Roman" w:hAnsi="Times New Roman" w:cs="Times New Roman"/>
          <w:sz w:val="24"/>
          <w:szCs w:val="24"/>
        </w:rPr>
        <w:lastRenderedPageBreak/>
        <w:t>mengalami apoptosis jika diberikan androgen secara in vitro (Heffner, 2010).</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Selama fase folikular tengah hingga akhir,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sz w:val="24"/>
          <w:szCs w:val="24"/>
        </w:rPr>
        <w:t xml:space="preserve"> estradiol dan inhibin B yang terus meningkat dalam sirkulasi akan menekan sekresi </w:t>
      </w:r>
      <w:r w:rsidRPr="00C503AE">
        <w:rPr>
          <w:rFonts w:ascii="Times New Roman" w:eastAsia="Times New Roman" w:hAnsi="Times New Roman" w:cs="Times New Roman"/>
          <w:iCs/>
          <w:sz w:val="24"/>
          <w:szCs w:val="24"/>
        </w:rPr>
        <w:t>FSH</w:t>
      </w:r>
      <w:r w:rsidRPr="00C503AE">
        <w:rPr>
          <w:rFonts w:ascii="Times New Roman" w:eastAsia="Times New Roman" w:hAnsi="Times New Roman" w:cs="Times New Roman"/>
          <w:sz w:val="24"/>
          <w:szCs w:val="24"/>
        </w:rPr>
        <w:t>,</w:t>
      </w:r>
      <w:r w:rsidRPr="00C450AE">
        <w:rPr>
          <w:rFonts w:ascii="Times New Roman" w:eastAsia="Times New Roman" w:hAnsi="Times New Roman" w:cs="Times New Roman"/>
          <w:sz w:val="24"/>
          <w:szCs w:val="24"/>
        </w:rPr>
        <w:t xml:space="preserve"> sehingga mencegah pengambilan folikel yang baru. Peningkatan estradiol dalam sirkulasi yang sangat tinggi dan terus-menerus menimbulkan efek yang tidak diharapkan pada kelenjar hipofisis: peningkatan eksponensial pada sekresi </w:t>
      </w:r>
      <w:r w:rsidRPr="00C503AE">
        <w:rPr>
          <w:rFonts w:ascii="Times New Roman" w:eastAsia="Times New Roman" w:hAnsi="Times New Roman" w:cs="Times New Roman"/>
          <w:iCs/>
          <w:sz w:val="24"/>
          <w:szCs w:val="24"/>
        </w:rPr>
        <w:t>LH</w:t>
      </w:r>
      <w:r w:rsidRPr="00C503AE">
        <w:rPr>
          <w:rFonts w:ascii="Times New Roman" w:eastAsia="Times New Roman" w:hAnsi="Times New Roman" w:cs="Times New Roman"/>
          <w:sz w:val="24"/>
          <w:szCs w:val="24"/>
        </w:rPr>
        <w:t>.</w:t>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Ovarium juga menunjukkan respons yang meningkat terhadap gonadotropin.</w:t>
      </w:r>
      <w:proofErr w:type="gramEnd"/>
      <w:r w:rsidRPr="00C450AE">
        <w:rPr>
          <w:rFonts w:ascii="Times New Roman" w:eastAsia="Times New Roman" w:hAnsi="Times New Roman" w:cs="Times New Roman"/>
          <w:sz w:val="24"/>
          <w:szCs w:val="24"/>
        </w:rPr>
        <w:t xml:space="preserve"> Akhirnya,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sz w:val="24"/>
          <w:szCs w:val="24"/>
        </w:rPr>
        <w:t xml:space="preserve"> estrogen yang tinggi menyebabkan pertumbuhan jaringan endometrium yang melapisi uterus. </w:t>
      </w:r>
      <w:proofErr w:type="gramStart"/>
      <w:r w:rsidRPr="00C450AE">
        <w:rPr>
          <w:rFonts w:ascii="Times New Roman" w:eastAsia="Times New Roman" w:hAnsi="Times New Roman" w:cs="Times New Roman"/>
          <w:sz w:val="24"/>
          <w:szCs w:val="24"/>
        </w:rPr>
        <w:t>Perubahan pada endometrium ini dapat dibedakan secara mikroskopis dan disebut sebagai “</w:t>
      </w:r>
      <w:r w:rsidRPr="00C450AE">
        <w:rPr>
          <w:rFonts w:ascii="Times New Roman" w:eastAsia="Times New Roman" w:hAnsi="Times New Roman" w:cs="Times New Roman"/>
          <w:i/>
          <w:sz w:val="24"/>
          <w:szCs w:val="24"/>
        </w:rPr>
        <w:t>fase proliferative</w:t>
      </w:r>
      <w:r w:rsidRPr="00C450AE">
        <w:rPr>
          <w:rFonts w:ascii="Times New Roman" w:eastAsia="Times New Roman" w:hAnsi="Times New Roman" w:cs="Times New Roman"/>
          <w:sz w:val="24"/>
          <w:szCs w:val="24"/>
        </w:rPr>
        <w:t>” (Heffner, 2010).</w:t>
      </w:r>
      <w:proofErr w:type="gramEnd"/>
    </w:p>
    <w:p w:rsidR="00235E70" w:rsidRPr="00C450AE" w:rsidRDefault="00235E70" w:rsidP="00235E70">
      <w:pPr>
        <w:numPr>
          <w:ilvl w:val="0"/>
          <w:numId w:val="10"/>
        </w:numPr>
        <w:spacing w:after="0" w:line="480" w:lineRule="auto"/>
        <w:ind w:left="1134"/>
        <w:contextualSpacing/>
        <w:jc w:val="both"/>
        <w:rPr>
          <w:rFonts w:ascii="Times New Roman" w:hAnsi="Times New Roman" w:cs="Times New Roman"/>
          <w:color w:val="000000"/>
        </w:rPr>
      </w:pPr>
      <w:r w:rsidRPr="00C450AE">
        <w:rPr>
          <w:rFonts w:ascii="Times New Roman" w:eastAsia="Times New Roman" w:hAnsi="Times New Roman" w:cs="Times New Roman"/>
          <w:color w:val="000000"/>
          <w:sz w:val="24"/>
          <w:szCs w:val="24"/>
        </w:rPr>
        <w:t xml:space="preserve">Fase ovulatoir </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 xml:space="preserve">Fase ovulatoir ditandai oleh adanya lonjakan sekresi </w:t>
      </w:r>
      <w:r w:rsidRPr="00C503AE">
        <w:rPr>
          <w:rFonts w:ascii="Times New Roman" w:eastAsia="Times New Roman" w:hAnsi="Times New Roman" w:cs="Times New Roman"/>
          <w:iCs/>
          <w:sz w:val="24"/>
          <w:szCs w:val="24"/>
        </w:rPr>
        <w:t>LH di</w:t>
      </w:r>
      <w:r w:rsidRPr="00C450AE">
        <w:rPr>
          <w:rFonts w:ascii="Times New Roman" w:eastAsia="Times New Roman" w:hAnsi="Times New Roman" w:cs="Times New Roman"/>
          <w:i/>
          <w:iCs/>
          <w:sz w:val="24"/>
          <w:szCs w:val="24"/>
        </w:rPr>
        <w:t xml:space="preserve"> </w:t>
      </w:r>
      <w:r w:rsidRPr="00C450AE">
        <w:rPr>
          <w:rFonts w:ascii="Times New Roman" w:eastAsia="Times New Roman" w:hAnsi="Times New Roman" w:cs="Times New Roman"/>
          <w:sz w:val="24"/>
          <w:szCs w:val="24"/>
        </w:rPr>
        <w:t>hipofisis yang memuncak saat dilepaskannya ovum yang matang melalui kapsul ovarium.</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Dua sampai tiga hari sebelum onset lonjakan </w:t>
      </w:r>
      <w:r w:rsidRPr="00C503AE">
        <w:rPr>
          <w:rFonts w:ascii="Times New Roman" w:eastAsia="Times New Roman" w:hAnsi="Times New Roman" w:cs="Times New Roman"/>
          <w:iCs/>
          <w:sz w:val="24"/>
          <w:szCs w:val="24"/>
        </w:rPr>
        <w:t>LH</w:t>
      </w:r>
      <w:r w:rsidRPr="00C503AE">
        <w:rPr>
          <w:rFonts w:ascii="Times New Roman" w:eastAsia="Times New Roman" w:hAnsi="Times New Roman" w:cs="Times New Roman"/>
          <w:sz w:val="24"/>
          <w:szCs w:val="24"/>
        </w:rPr>
        <w:t>,</w:t>
      </w:r>
      <w:r w:rsidRPr="00C450AE">
        <w:rPr>
          <w:rFonts w:ascii="Times New Roman" w:eastAsia="Times New Roman" w:hAnsi="Times New Roman" w:cs="Times New Roman"/>
          <w:sz w:val="24"/>
          <w:szCs w:val="24"/>
        </w:rPr>
        <w:t xml:space="preserve"> estradiol dan inhibin B yang bersirkulasi meningkat secara cepat dan bersamaan.</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Sintesis estradiol berada dalam keadaan maksimal dan tidak lagi bergantung pada </w:t>
      </w:r>
      <w:r w:rsidRPr="00C503AE">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Progesteron mulai meningkat saat lonjakan </w:t>
      </w:r>
      <w:r w:rsidRPr="00C503AE">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menginduksi sintesis progesteron oleh sel granulosa (Heffner, 2010).</w:t>
      </w:r>
      <w:proofErr w:type="gramEnd"/>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lastRenderedPageBreak/>
        <w:t>Ovulasi tampaknya membutuhkan</w:t>
      </w:r>
      <w:r w:rsidRPr="00C503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Mekanisme yang pasti mengenai efek ini belum diketahui, walaupun prostaglandin diperkirakan merupakan salah satu mediatornya.</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Untuk hal ini, LH telah diketahui menstimulasi biosintesis prostaglandin oleh sel ovarium dan inhibitor sintesis prostaglandin menghambat ovulasi pada binatang (Heffner, 2010).</w:t>
      </w:r>
      <w:proofErr w:type="gramEnd"/>
      <w:r w:rsidRPr="00C450AE">
        <w:rPr>
          <w:rFonts w:ascii="Times New Roman" w:eastAsia="Times New Roman" w:hAnsi="Times New Roman" w:cs="Times New Roman"/>
          <w:sz w:val="24"/>
          <w:szCs w:val="24"/>
        </w:rPr>
        <w:t xml:space="preserve"> </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 xml:space="preserve">Kunci dari ovulasi adalah efek umpan balik positif estrogen pada sekresi </w:t>
      </w:r>
      <w:r w:rsidRPr="00C503AE">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pada pertengahan siklus.</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Terjadinya ovulasi sangat ditentukan oleh peningkatan estrogen ovarium.</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Hal ini didasarkan pada observasi bahwa lonjakan gonadotropin dapat terjadi ketika terdapat peningkatan yang terus-menerus pada konsentrasi estradiol yang bersirkulasi pada percobaan dengan memberikan estrogen eksogen selama 2-3 hari.</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Efek peningkatan estrogen yang bersirkulasi lebih jauh lagi diperkuat dengan adanya progesteron ovarium.</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Lokasi kerja umpan balik positif estrogen pada siklus pertengahan terhadap sekresi </w:t>
      </w:r>
      <w:r w:rsidRPr="00C503AE">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tampaknya terjadi di dalam sel-sel neuroendokrin hipotalamus dan gonadotropin hipofisis.</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Mekanisme yang pasti bagaimana estrogen menginduksi lonjakan </w:t>
      </w:r>
      <w:r w:rsidRPr="009B3F0B">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pada pertengahan siklus belum diketahui, namun melibatkan modulasi neuronal dopaminergik dan β-endorfinergik generator denyut </w:t>
      </w:r>
      <w:r w:rsidRPr="00C450AE">
        <w:rPr>
          <w:rFonts w:ascii="Times New Roman" w:eastAsia="Times New Roman" w:hAnsi="Times New Roman" w:cs="Times New Roman"/>
          <w:i/>
          <w:sz w:val="24"/>
          <w:szCs w:val="24"/>
        </w:rPr>
        <w:t>Gonadotropin-releasing hormone</w:t>
      </w:r>
      <w:r w:rsidRPr="00C450AE">
        <w:rPr>
          <w:rFonts w:ascii="Times New Roman" w:eastAsia="Times New Roman" w:hAnsi="Times New Roman" w:cs="Times New Roman"/>
          <w:sz w:val="24"/>
          <w:szCs w:val="24"/>
        </w:rPr>
        <w:t xml:space="preserve"> </w:t>
      </w:r>
      <w:r w:rsidRPr="009B3F0B">
        <w:rPr>
          <w:rFonts w:ascii="Times New Roman" w:eastAsia="Times New Roman" w:hAnsi="Times New Roman" w:cs="Times New Roman"/>
          <w:iCs/>
          <w:sz w:val="24"/>
          <w:szCs w:val="24"/>
        </w:rPr>
        <w:t>(GnRH)</w:t>
      </w:r>
      <w:r w:rsidRPr="009B3F0B">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Pada kenyataannya, pada pertengahan siklus terdapat peningkatan sensitivitas gonadotropin hipofisis terhadap </w:t>
      </w:r>
      <w:r w:rsidRPr="009B3F0B">
        <w:rPr>
          <w:rFonts w:ascii="Times New Roman" w:eastAsia="Times New Roman" w:hAnsi="Times New Roman" w:cs="Times New Roman"/>
          <w:iCs/>
          <w:sz w:val="24"/>
          <w:szCs w:val="24"/>
        </w:rPr>
        <w:t>GnRH</w:t>
      </w:r>
      <w:r w:rsidRPr="00C450AE">
        <w:rPr>
          <w:rFonts w:ascii="Times New Roman" w:eastAsia="Times New Roman" w:hAnsi="Times New Roman" w:cs="Times New Roman"/>
          <w:sz w:val="24"/>
          <w:szCs w:val="24"/>
        </w:rPr>
        <w:t xml:space="preserve"> sebanyak 20 kali lipat.</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Lebih jauh lagi, generator </w:t>
      </w:r>
      <w:r w:rsidRPr="00C450AE">
        <w:rPr>
          <w:rFonts w:ascii="Times New Roman" w:eastAsia="Times New Roman" w:hAnsi="Times New Roman" w:cs="Times New Roman"/>
          <w:sz w:val="24"/>
          <w:szCs w:val="24"/>
        </w:rPr>
        <w:lastRenderedPageBreak/>
        <w:t xml:space="preserve">denyut </w:t>
      </w:r>
      <w:r w:rsidRPr="009B3F0B">
        <w:rPr>
          <w:rFonts w:ascii="Times New Roman" w:eastAsia="Times New Roman" w:hAnsi="Times New Roman" w:cs="Times New Roman"/>
          <w:iCs/>
          <w:sz w:val="24"/>
          <w:szCs w:val="24"/>
        </w:rPr>
        <w:t>GnRH</w:t>
      </w:r>
      <w:r w:rsidRPr="00C450AE">
        <w:rPr>
          <w:rFonts w:ascii="Times New Roman" w:eastAsia="Times New Roman" w:hAnsi="Times New Roman" w:cs="Times New Roman"/>
          <w:sz w:val="24"/>
          <w:szCs w:val="24"/>
        </w:rPr>
        <w:t xml:space="preserve"> dapat dihambat oleh opioid alami maupun sintesis, yang menunjukkan bahwa opioid memiliki peran dalam kendali saraf lonjakan </w:t>
      </w:r>
      <w:r w:rsidRPr="009B3F0B">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pada pertengahan siklus.</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Sedikit peningkatan </w:t>
      </w:r>
      <w:r w:rsidRPr="009B3F0B">
        <w:rPr>
          <w:rFonts w:ascii="Times New Roman" w:eastAsia="Times New Roman" w:hAnsi="Times New Roman" w:cs="Times New Roman"/>
          <w:iCs/>
          <w:sz w:val="24"/>
          <w:szCs w:val="24"/>
        </w:rPr>
        <w:t>FSH</w:t>
      </w:r>
      <w:r w:rsidRPr="00C450AE">
        <w:rPr>
          <w:rFonts w:ascii="Times New Roman" w:eastAsia="Times New Roman" w:hAnsi="Times New Roman" w:cs="Times New Roman"/>
          <w:i/>
          <w:iCs/>
          <w:sz w:val="24"/>
          <w:szCs w:val="24"/>
        </w:rPr>
        <w:t xml:space="preserve"> </w:t>
      </w:r>
      <w:r w:rsidRPr="00C450AE">
        <w:rPr>
          <w:rFonts w:ascii="Times New Roman" w:eastAsia="Times New Roman" w:hAnsi="Times New Roman" w:cs="Times New Roman"/>
          <w:sz w:val="24"/>
          <w:szCs w:val="24"/>
        </w:rPr>
        <w:t xml:space="preserve">yang terjadi secara simultan akibat lonjakan </w:t>
      </w:r>
      <w:r w:rsidRPr="009B3F0B">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pada pertengahan siklus ini kemungkinan merupakan respon terhadap sinyal </w:t>
      </w:r>
      <w:r w:rsidRPr="009B3F0B">
        <w:rPr>
          <w:rFonts w:ascii="Times New Roman" w:eastAsia="Times New Roman" w:hAnsi="Times New Roman" w:cs="Times New Roman"/>
          <w:iCs/>
          <w:sz w:val="24"/>
          <w:szCs w:val="24"/>
        </w:rPr>
        <w:t>GnRH</w:t>
      </w:r>
      <w:r w:rsidRPr="009B3F0B">
        <w:rPr>
          <w:rFonts w:ascii="Times New Roman" w:eastAsia="Times New Roman" w:hAnsi="Times New Roman" w:cs="Times New Roman"/>
          <w:sz w:val="24"/>
          <w:szCs w:val="24"/>
        </w:rPr>
        <w:t xml:space="preserve"> </w:t>
      </w:r>
      <w:r w:rsidRPr="00C450AE">
        <w:rPr>
          <w:rFonts w:ascii="Times New Roman" w:eastAsia="Times New Roman" w:hAnsi="Times New Roman" w:cs="Times New Roman"/>
          <w:sz w:val="24"/>
          <w:szCs w:val="24"/>
        </w:rPr>
        <w:t>(Heffner, 2010).</w:t>
      </w:r>
      <w:proofErr w:type="gramEnd"/>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Tidak beberapa lama sebelum ovulasi, dinding luar folikel yang menonjol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membengkak dengan cepat, dan daerah kecil pada bagian tengah kapsul, yang disebut </w:t>
      </w:r>
      <w:r w:rsidRPr="00C450AE">
        <w:rPr>
          <w:rFonts w:ascii="Times New Roman" w:eastAsia="Times New Roman" w:hAnsi="Times New Roman" w:cs="Times New Roman"/>
          <w:i/>
          <w:color w:val="000000"/>
          <w:sz w:val="24"/>
          <w:szCs w:val="24"/>
        </w:rPr>
        <w:t>stigma</w:t>
      </w:r>
      <w:r w:rsidRPr="00C450AE">
        <w:rPr>
          <w:rFonts w:ascii="Times New Roman" w:eastAsia="Times New Roman" w:hAnsi="Times New Roman" w:cs="Times New Roman"/>
          <w:color w:val="000000"/>
          <w:sz w:val="24"/>
          <w:szCs w:val="24"/>
        </w:rPr>
        <w:t xml:space="preserve"> akan menonjol seperti puting. </w:t>
      </w:r>
      <w:proofErr w:type="gramStart"/>
      <w:r w:rsidRPr="00C450AE">
        <w:rPr>
          <w:rFonts w:ascii="Times New Roman" w:eastAsia="Times New Roman" w:hAnsi="Times New Roman" w:cs="Times New Roman"/>
          <w:color w:val="000000"/>
          <w:sz w:val="24"/>
          <w:szCs w:val="24"/>
        </w:rPr>
        <w:t xml:space="preserve">Dalam waktu 30 menit kemudian, cairan mulai mengalir dari folikel melalui </w:t>
      </w:r>
      <w:r w:rsidRPr="00C450AE">
        <w:rPr>
          <w:rFonts w:ascii="Times New Roman" w:eastAsia="Times New Roman" w:hAnsi="Times New Roman" w:cs="Times New Roman"/>
          <w:i/>
          <w:color w:val="000000"/>
          <w:sz w:val="24"/>
          <w:szCs w:val="24"/>
        </w:rPr>
        <w:t>stigma</w:t>
      </w:r>
      <w:r w:rsidRPr="00C450AE">
        <w:rPr>
          <w:rFonts w:ascii="Times New Roman" w:eastAsia="Times New Roman" w:hAnsi="Times New Roman" w:cs="Times New Roman"/>
          <w:color w:val="000000"/>
          <w:sz w:val="24"/>
          <w:szCs w:val="24"/>
        </w:rPr>
        <w:t>.</w:t>
      </w:r>
      <w:proofErr w:type="gramEnd"/>
      <w:r w:rsidRPr="00C450AE">
        <w:rPr>
          <w:rFonts w:ascii="Times New Roman" w:eastAsia="Times New Roman" w:hAnsi="Times New Roman" w:cs="Times New Roman"/>
          <w:color w:val="000000"/>
          <w:sz w:val="24"/>
          <w:szCs w:val="24"/>
        </w:rPr>
        <w:t xml:space="preserve"> Sekitar 2 menit kemudian, ketika folikel menjadi lebih kecil karena kehilangan cairannya, </w:t>
      </w:r>
      <w:r w:rsidRPr="00C450AE">
        <w:rPr>
          <w:rFonts w:ascii="Times New Roman" w:eastAsia="Times New Roman" w:hAnsi="Times New Roman" w:cs="Times New Roman"/>
          <w:i/>
          <w:color w:val="000000"/>
          <w:sz w:val="24"/>
          <w:szCs w:val="24"/>
        </w:rPr>
        <w:t>stigma</w:t>
      </w:r>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robek cukup besar, dan cairan yang lebih kental yang terdapat di bagian tengah folikel mengalami evaginasi keluar ke dalam abdomen. </w:t>
      </w:r>
      <w:proofErr w:type="gramStart"/>
      <w:r w:rsidRPr="00C450AE">
        <w:rPr>
          <w:rFonts w:ascii="Times New Roman" w:eastAsia="Times New Roman" w:hAnsi="Times New Roman" w:cs="Times New Roman"/>
          <w:color w:val="000000"/>
          <w:sz w:val="24"/>
          <w:szCs w:val="24"/>
        </w:rPr>
        <w:t xml:space="preserve">Cairan kental ini membawa ovum bersamanya, yang dikelilingi oleh beberapa ratus sel granulosa kecil yang disebut </w:t>
      </w:r>
      <w:r w:rsidRPr="00C450AE">
        <w:rPr>
          <w:rFonts w:ascii="Times New Roman" w:eastAsia="Times New Roman" w:hAnsi="Times New Roman" w:cs="Times New Roman"/>
          <w:i/>
          <w:color w:val="000000"/>
          <w:sz w:val="24"/>
          <w:szCs w:val="24"/>
        </w:rPr>
        <w:t xml:space="preserve">korona radiate </w:t>
      </w:r>
      <w:r w:rsidRPr="00C450AE">
        <w:rPr>
          <w:rFonts w:ascii="Times New Roman" w:eastAsia="Times New Roman" w:hAnsi="Times New Roman" w:cs="Times New Roman"/>
          <w:color w:val="000000"/>
          <w:sz w:val="24"/>
          <w:szCs w:val="24"/>
        </w:rPr>
        <w:t>(Guyton &amp; Hall, 1996).</w:t>
      </w:r>
      <w:proofErr w:type="gramEnd"/>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Folikel yang pecah pada saat ovulasi segera terisi darah, dan membentuk sesuatu yang kadang-kadang disebut sebagai korpus hemoragikum.</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Perdarahan ringan dari folikel ke dalam rongga abdomen dapat menimbulkan iritasi peritoneum dan nyeri abdomen bawah yang berlangsung singkat (</w:t>
      </w:r>
      <w:r w:rsidRPr="00C450AE">
        <w:rPr>
          <w:rFonts w:ascii="Times New Roman" w:eastAsia="Times New Roman" w:hAnsi="Times New Roman" w:cs="Times New Roman"/>
          <w:i/>
          <w:color w:val="000000"/>
          <w:sz w:val="24"/>
          <w:szCs w:val="24"/>
        </w:rPr>
        <w:t>mittellschmerz</w:t>
      </w:r>
      <w:r w:rsidRPr="00C450AE">
        <w:rPr>
          <w:rFonts w:ascii="Times New Roman" w:eastAsia="Times New Roman" w:hAnsi="Times New Roman" w:cs="Times New Roman"/>
          <w:color w:val="000000"/>
          <w:sz w:val="24"/>
          <w:szCs w:val="24"/>
        </w:rPr>
        <w:t>).</w:t>
      </w:r>
      <w:proofErr w:type="gramEnd"/>
      <w:r w:rsidRPr="00C450AE">
        <w:rPr>
          <w:rFonts w:ascii="Times New Roman" w:eastAsia="Times New Roman" w:hAnsi="Times New Roman" w:cs="Times New Roman"/>
          <w:color w:val="000000"/>
          <w:sz w:val="24"/>
          <w:szCs w:val="24"/>
        </w:rPr>
        <w:t xml:space="preserve"> Sel granulosa dan sel teka yang melapisi folikel mulai berproliferasi, dan bekuan darah </w:t>
      </w:r>
      <w:r w:rsidRPr="00C450AE">
        <w:rPr>
          <w:rFonts w:ascii="Times New Roman" w:eastAsia="Times New Roman" w:hAnsi="Times New Roman" w:cs="Times New Roman"/>
          <w:color w:val="000000"/>
          <w:sz w:val="24"/>
          <w:szCs w:val="24"/>
        </w:rPr>
        <w:lastRenderedPageBreak/>
        <w:t xml:space="preserve">dengan cepat diganti oleh sel luteal yang kaya lemak dan berwarna kekuningan, membentuk korpus luteum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"979-448-356-5", "abstract" : "textbook of medical physiology, 9/E", "author" : [ { "dropping-particle" : "", "family" : "Guyton &amp; Hall", "given" : "", "non-dropping-particle" : "", "parse-names" : false, "suffix" : "" } ], "edition" : "9", "editor" : [ { "dropping-particle" : "", "family" : "dr. Irawati Setiawan. dr. LMA. Ken Ariata Tengadi", "given" : "dr. Alex Santoso", "non-dropping-particle" : "", "parse-names" : false, "suffix" : "" } ], "id" : "ITEM-1", "issued" : { "date-parts" : [ [ "1996" ] ] }, "number-of-pages" : "1428", "publisher" : "EGC", "publisher-place" : "philadelphia", "title" : "Buku Ajar Fisiologi Kedokteran", "type" : "book" }, "uris" : [ "http://www.mendeley.com/documents/?uuid=6012531c-38d2-4165-9f32-9fa1a1f5df55" ] } ], "mendeley" : { "formattedCitation" : "(Guyton &amp; Hall, 1996)", "plainTextFormattedCitation" : "(Guyton &amp; Hall, 1996)", "previouslyFormattedCitation" : "(Guyton &amp; Hall, 1996)"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36CB3">
        <w:rPr>
          <w:rFonts w:ascii="Times New Roman" w:eastAsia="Times New Roman" w:hAnsi="Times New Roman" w:cs="Times New Roman"/>
          <w:noProof/>
          <w:color w:val="000000"/>
          <w:sz w:val="24"/>
          <w:szCs w:val="24"/>
        </w:rPr>
        <w:t>(Guyton &amp; Hall, 1996)</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235E70" w:rsidRPr="00C450AE" w:rsidRDefault="00235E70" w:rsidP="00235E70">
      <w:pPr>
        <w:numPr>
          <w:ilvl w:val="0"/>
          <w:numId w:val="10"/>
        </w:numPr>
        <w:spacing w:after="0" w:line="480" w:lineRule="auto"/>
        <w:ind w:left="1134"/>
        <w:contextualSpacing/>
        <w:jc w:val="both"/>
        <w:rPr>
          <w:rFonts w:ascii="Times New Roman" w:hAnsi="Times New Roman" w:cs="Times New Roman"/>
          <w:color w:val="000000"/>
        </w:rPr>
      </w:pPr>
      <w:r w:rsidRPr="00C450AE">
        <w:rPr>
          <w:rFonts w:ascii="Times New Roman" w:eastAsia="Times New Roman" w:hAnsi="Times New Roman" w:cs="Times New Roman"/>
          <w:color w:val="000000"/>
          <w:sz w:val="24"/>
          <w:szCs w:val="24"/>
        </w:rPr>
        <w:t>Fase Luteal</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Setelah ovulasi, gambaran morfologis dan fungsional yang dominan di ovarium adalah pembentukan dan pemeliharaan korpus luteum.</w:t>
      </w:r>
      <w:proofErr w:type="gramEnd"/>
      <w:r w:rsidRPr="00C450AE">
        <w:rPr>
          <w:rFonts w:ascii="Times New Roman" w:eastAsia="Times New Roman" w:hAnsi="Times New Roman" w:cs="Times New Roman"/>
          <w:sz w:val="24"/>
          <w:szCs w:val="24"/>
        </w:rPr>
        <w:t xml:space="preserve"> Retikulum endoplasma halus yang berada dalam sek-sel granulosa korpus luteum </w:t>
      </w:r>
      <w:proofErr w:type="gramStart"/>
      <w:r w:rsidRPr="00C450AE">
        <w:rPr>
          <w:rFonts w:ascii="Times New Roman" w:eastAsia="Times New Roman" w:hAnsi="Times New Roman" w:cs="Times New Roman"/>
          <w:sz w:val="24"/>
          <w:szCs w:val="24"/>
        </w:rPr>
        <w:t>akan</w:t>
      </w:r>
      <w:proofErr w:type="gramEnd"/>
      <w:r w:rsidRPr="00C450AE">
        <w:rPr>
          <w:rFonts w:ascii="Times New Roman" w:eastAsia="Times New Roman" w:hAnsi="Times New Roman" w:cs="Times New Roman"/>
          <w:sz w:val="24"/>
          <w:szCs w:val="24"/>
        </w:rPr>
        <w:t xml:space="preserve"> mensekresikan sejumlah besar hormon seks wanita yaitu estrogen dan progesteron namun sekresinya didominasi oleh hormon progesteron (Greenspan and Baxter, 1994). </w:t>
      </w:r>
      <w:proofErr w:type="gramStart"/>
      <w:r w:rsidRPr="00C450AE">
        <w:rPr>
          <w:rFonts w:ascii="Times New Roman" w:eastAsia="Times New Roman" w:hAnsi="Times New Roman" w:cs="Times New Roman"/>
          <w:sz w:val="24"/>
          <w:szCs w:val="24"/>
        </w:rPr>
        <w:t>Ciri-ciri utama fase luteal adalah konsentrasi progesteron dan 17-hidroksiprogesteron yang tinggi yang disekresi oleh korpus luteum sedangkan konsentrasi estrogen yang bersirkulasi berada dalam keadaan praovulatoir.</w:t>
      </w:r>
      <w:proofErr w:type="gramEnd"/>
      <w:r w:rsidRPr="00C450AE">
        <w:rPr>
          <w:rFonts w:ascii="Times New Roman" w:eastAsia="Times New Roman" w:hAnsi="Times New Roman" w:cs="Times New Roman"/>
          <w:sz w:val="24"/>
          <w:szCs w:val="24"/>
        </w:rPr>
        <w:t xml:space="preserve"> Progesteron pada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sz w:val="24"/>
          <w:szCs w:val="24"/>
        </w:rPr>
        <w:t xml:space="preserve"> yang meningkat ini mencegah estrogen untuk menstimulasi lonjakan </w:t>
      </w:r>
      <w:r w:rsidRPr="009B3F0B">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yang lain dari hipofisis. </w:t>
      </w:r>
      <w:proofErr w:type="gramStart"/>
      <w:r w:rsidRPr="00C450AE">
        <w:rPr>
          <w:rFonts w:ascii="Times New Roman" w:eastAsia="Times New Roman" w:hAnsi="Times New Roman" w:cs="Times New Roman"/>
          <w:sz w:val="24"/>
          <w:szCs w:val="24"/>
        </w:rPr>
        <w:t xml:space="preserve">Selain itu, pada keadaan terdapatnya kombinasi antara tingginya konsentrasi progesteron dan estrogen, frekuensi denyut </w:t>
      </w:r>
      <w:r w:rsidRPr="009B3F0B">
        <w:rPr>
          <w:rFonts w:ascii="Times New Roman" w:eastAsia="Times New Roman" w:hAnsi="Times New Roman" w:cs="Times New Roman"/>
          <w:iCs/>
          <w:sz w:val="24"/>
          <w:szCs w:val="24"/>
        </w:rPr>
        <w:t>GnRH</w:t>
      </w:r>
      <w:r w:rsidRPr="009B3F0B">
        <w:rPr>
          <w:rFonts w:ascii="Times New Roman" w:eastAsia="Times New Roman" w:hAnsi="Times New Roman" w:cs="Times New Roman"/>
          <w:sz w:val="24"/>
          <w:szCs w:val="24"/>
        </w:rPr>
        <w:t xml:space="preserve"> praovulatoir menurun, menyebabkan sekresi </w:t>
      </w:r>
      <w:r w:rsidRPr="009B3F0B">
        <w:rPr>
          <w:rFonts w:ascii="Times New Roman" w:eastAsia="Times New Roman" w:hAnsi="Times New Roman" w:cs="Times New Roman"/>
          <w:iCs/>
          <w:sz w:val="24"/>
          <w:szCs w:val="24"/>
        </w:rPr>
        <w:t>FSH</w:t>
      </w:r>
      <w:r w:rsidRPr="009B3F0B">
        <w:rPr>
          <w:rFonts w:ascii="Times New Roman" w:eastAsia="Times New Roman" w:hAnsi="Times New Roman" w:cs="Times New Roman"/>
          <w:sz w:val="24"/>
          <w:szCs w:val="24"/>
        </w:rPr>
        <w:t xml:space="preserve"> dan </w:t>
      </w:r>
      <w:r w:rsidRPr="009B3F0B">
        <w:rPr>
          <w:rFonts w:ascii="Times New Roman" w:eastAsia="Times New Roman" w:hAnsi="Times New Roman" w:cs="Times New Roman"/>
          <w:iCs/>
          <w:sz w:val="24"/>
          <w:szCs w:val="24"/>
        </w:rPr>
        <w:t>LH</w:t>
      </w:r>
      <w:r w:rsidRPr="009B3F0B">
        <w:rPr>
          <w:rFonts w:ascii="Times New Roman" w:eastAsia="Times New Roman" w:hAnsi="Times New Roman" w:cs="Times New Roman"/>
          <w:sz w:val="24"/>
          <w:szCs w:val="24"/>
        </w:rPr>
        <w:t xml:space="preserve"> hanya</w:t>
      </w:r>
      <w:r w:rsidRPr="00C450AE">
        <w:rPr>
          <w:rFonts w:ascii="Times New Roman" w:eastAsia="Times New Roman" w:hAnsi="Times New Roman" w:cs="Times New Roman"/>
          <w:sz w:val="24"/>
          <w:szCs w:val="24"/>
        </w:rPr>
        <w:t xml:space="preserve"> pada garis dasar (Heffner, 2010).</w:t>
      </w:r>
      <w:proofErr w:type="gramEnd"/>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Lamanya fase luteal lebih konsisten dari pada fase folikular, biasanya 14±2hari.</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Jika tidak terjadi kehamilan, korpus luteum secara spontan mengalami regresi dan perkembangan folikel berlanjut ke siklus berikutnya.</w:t>
      </w:r>
      <w:proofErr w:type="gramEnd"/>
      <w:r w:rsidRPr="00C450AE">
        <w:rPr>
          <w:rFonts w:ascii="Times New Roman" w:eastAsia="Times New Roman" w:hAnsi="Times New Roman" w:cs="Times New Roman"/>
          <w:sz w:val="24"/>
          <w:szCs w:val="24"/>
        </w:rPr>
        <w:t xml:space="preserve"> Hanya sedikit </w:t>
      </w:r>
      <w:r w:rsidRPr="009B3F0B">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yang diperlukan </w:t>
      </w:r>
      <w:proofErr w:type="gramStart"/>
      <w:r w:rsidRPr="00C450AE">
        <w:rPr>
          <w:rFonts w:ascii="Times New Roman" w:eastAsia="Times New Roman" w:hAnsi="Times New Roman" w:cs="Times New Roman"/>
          <w:sz w:val="24"/>
          <w:szCs w:val="24"/>
        </w:rPr>
        <w:t>untuk  mempertahankan</w:t>
      </w:r>
      <w:proofErr w:type="gramEnd"/>
      <w:r w:rsidRPr="00C450AE">
        <w:rPr>
          <w:rFonts w:ascii="Times New Roman" w:eastAsia="Times New Roman" w:hAnsi="Times New Roman" w:cs="Times New Roman"/>
          <w:sz w:val="24"/>
          <w:szCs w:val="24"/>
        </w:rPr>
        <w:t xml:space="preserve"> korpus luteum pada siklus yang normal. </w:t>
      </w:r>
      <w:proofErr w:type="gramStart"/>
      <w:r w:rsidRPr="00C450AE">
        <w:rPr>
          <w:rFonts w:ascii="Times New Roman" w:eastAsia="Times New Roman" w:hAnsi="Times New Roman" w:cs="Times New Roman"/>
          <w:sz w:val="24"/>
          <w:szCs w:val="24"/>
        </w:rPr>
        <w:t xml:space="preserve">Namun </w:t>
      </w:r>
      <w:r w:rsidRPr="00C450AE">
        <w:rPr>
          <w:rFonts w:ascii="Times New Roman" w:eastAsia="Times New Roman" w:hAnsi="Times New Roman" w:cs="Times New Roman"/>
          <w:sz w:val="24"/>
          <w:szCs w:val="24"/>
        </w:rPr>
        <w:lastRenderedPageBreak/>
        <w:t xml:space="preserve">setelah 14 hari, sekresi </w:t>
      </w:r>
      <w:r w:rsidRPr="009B3F0B">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basal pun tidak lagi mampu menunjang fungsi endokrin kelenjar (Heffner, 2010).</w:t>
      </w:r>
      <w:proofErr w:type="gramEnd"/>
      <w:r w:rsidRPr="00C450AE">
        <w:rPr>
          <w:rFonts w:ascii="Times New Roman" w:eastAsia="Times New Roman" w:hAnsi="Times New Roman" w:cs="Times New Roman"/>
          <w:sz w:val="24"/>
          <w:szCs w:val="24"/>
        </w:rPr>
        <w:t xml:space="preserve"> </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Hal yang paling penting jika terjadi kehamilan adalah pemeliharaan korpus luteum agar terus memproduksi progesteron.</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Kadar progesteron yang tinggi menciptakan “fase sekretorik” di dalam endometrium, yang ditandai oleh pematangan endometrium yang memungkinkan implantasi embrio.</w:t>
      </w:r>
      <w:proofErr w:type="gramEnd"/>
      <w:r w:rsidRPr="00C450AE">
        <w:rPr>
          <w:rFonts w:ascii="Times New Roman" w:eastAsia="Times New Roman" w:hAnsi="Times New Roman" w:cs="Times New Roman"/>
          <w:sz w:val="24"/>
          <w:szCs w:val="24"/>
        </w:rPr>
        <w:t xml:space="preserve"> Pemeliharaan korpus luteum dibantu oleh hormon </w:t>
      </w:r>
      <w:r w:rsidRPr="00C450AE">
        <w:rPr>
          <w:rFonts w:ascii="Times New Roman" w:eastAsia="Times New Roman" w:hAnsi="Times New Roman" w:cs="Times New Roman"/>
          <w:i/>
          <w:sz w:val="24"/>
          <w:szCs w:val="24"/>
        </w:rPr>
        <w:t>Human Chorionic Gonadotropin</w:t>
      </w:r>
      <w:r w:rsidRPr="00C450AE">
        <w:rPr>
          <w:rFonts w:ascii="Times New Roman" w:eastAsia="Times New Roman" w:hAnsi="Times New Roman" w:cs="Times New Roman"/>
          <w:sz w:val="24"/>
          <w:szCs w:val="24"/>
        </w:rPr>
        <w:t xml:space="preserve"> </w:t>
      </w:r>
      <w:r w:rsidRPr="009B3F0B">
        <w:rPr>
          <w:rFonts w:ascii="Times New Roman" w:eastAsia="Times New Roman" w:hAnsi="Times New Roman" w:cs="Times New Roman"/>
          <w:iCs/>
          <w:sz w:val="24"/>
          <w:szCs w:val="24"/>
        </w:rPr>
        <w:t>(</w:t>
      </w:r>
      <w:proofErr w:type="gramStart"/>
      <w:r w:rsidRPr="009B3F0B">
        <w:rPr>
          <w:rFonts w:ascii="Times New Roman" w:eastAsia="Times New Roman" w:hAnsi="Times New Roman" w:cs="Times New Roman"/>
          <w:iCs/>
          <w:sz w:val="24"/>
          <w:szCs w:val="24"/>
        </w:rPr>
        <w:t>hCG</w:t>
      </w:r>
      <w:proofErr w:type="gramEnd"/>
      <w:r w:rsidRPr="009B3F0B">
        <w:rPr>
          <w:rFonts w:ascii="Times New Roman" w:eastAsia="Times New Roman" w:hAnsi="Times New Roman" w:cs="Times New Roman"/>
          <w:iCs/>
          <w:sz w:val="24"/>
          <w:szCs w:val="24"/>
        </w:rPr>
        <w:t>).</w:t>
      </w:r>
      <w:r w:rsidRPr="00C450AE">
        <w:rPr>
          <w:rFonts w:ascii="Times New Roman" w:eastAsia="Times New Roman" w:hAnsi="Times New Roman" w:cs="Times New Roman"/>
          <w:i/>
          <w:iCs/>
          <w:sz w:val="24"/>
          <w:szCs w:val="24"/>
        </w:rPr>
        <w:t xml:space="preserve"> </w:t>
      </w:r>
      <w:proofErr w:type="gramStart"/>
      <w:r w:rsidRPr="00C450AE">
        <w:rPr>
          <w:rFonts w:ascii="Times New Roman" w:eastAsia="Times New Roman" w:hAnsi="Times New Roman" w:cs="Times New Roman"/>
          <w:sz w:val="24"/>
          <w:szCs w:val="24"/>
        </w:rPr>
        <w:t>Hormon ini disekresikan oleh jaringan plasenta (trofoblas).</w:t>
      </w:r>
      <w:proofErr w:type="gramEnd"/>
      <w:r w:rsidRPr="00C450AE">
        <w:rPr>
          <w:rFonts w:ascii="Times New Roman" w:eastAsia="Times New Roman" w:hAnsi="Times New Roman" w:cs="Times New Roman"/>
          <w:sz w:val="24"/>
          <w:szCs w:val="24"/>
        </w:rPr>
        <w:t xml:space="preserve"> </w:t>
      </w:r>
      <w:proofErr w:type="gramStart"/>
      <w:r w:rsidRPr="009B3F0B">
        <w:rPr>
          <w:rFonts w:ascii="Times New Roman" w:eastAsia="Times New Roman" w:hAnsi="Times New Roman" w:cs="Times New Roman"/>
          <w:iCs/>
          <w:sz w:val="24"/>
          <w:szCs w:val="24"/>
        </w:rPr>
        <w:t>hCG</w:t>
      </w:r>
      <w:proofErr w:type="gramEnd"/>
      <w:r w:rsidRPr="00C450AE">
        <w:rPr>
          <w:rFonts w:ascii="Times New Roman" w:eastAsia="Times New Roman" w:hAnsi="Times New Roman" w:cs="Times New Roman"/>
          <w:sz w:val="24"/>
          <w:szCs w:val="24"/>
        </w:rPr>
        <w:t xml:space="preserve"> memiliki fungsi yang homolog dengan </w:t>
      </w:r>
      <w:r w:rsidRPr="009B3F0B">
        <w:rPr>
          <w:rFonts w:ascii="Times New Roman" w:eastAsia="Times New Roman" w:hAnsi="Times New Roman" w:cs="Times New Roman"/>
          <w:iCs/>
          <w:sz w:val="24"/>
          <w:szCs w:val="24"/>
        </w:rPr>
        <w:t>LH</w:t>
      </w:r>
      <w:r w:rsidRPr="00C450AE">
        <w:rPr>
          <w:rFonts w:ascii="Times New Roman" w:eastAsia="Times New Roman" w:hAnsi="Times New Roman" w:cs="Times New Roman"/>
          <w:sz w:val="24"/>
          <w:szCs w:val="24"/>
        </w:rPr>
        <w:t xml:space="preserve"> saat terjadi kehamilan. </w:t>
      </w:r>
      <w:proofErr w:type="gramStart"/>
      <w:r w:rsidRPr="009B3F0B">
        <w:rPr>
          <w:rFonts w:ascii="Times New Roman" w:eastAsia="Times New Roman" w:hAnsi="Times New Roman" w:cs="Times New Roman"/>
          <w:iCs/>
          <w:sz w:val="24"/>
          <w:szCs w:val="24"/>
        </w:rPr>
        <w:t>hCG</w:t>
      </w:r>
      <w:proofErr w:type="gramEnd"/>
      <w:r w:rsidRPr="00C450AE">
        <w:rPr>
          <w:rFonts w:ascii="Times New Roman" w:eastAsia="Times New Roman" w:hAnsi="Times New Roman" w:cs="Times New Roman"/>
          <w:sz w:val="24"/>
          <w:szCs w:val="24"/>
        </w:rPr>
        <w:t xml:space="preserve"> yang disekresi oleh trofoblas gestasional dapat memelihara korpus luteum sampai trofoblas mengambil alih fungsi sekresi progesteron. Kadar progesteron yang tinggi </w:t>
      </w:r>
      <w:proofErr w:type="gramStart"/>
      <w:r w:rsidRPr="00C450AE">
        <w:rPr>
          <w:rFonts w:ascii="Times New Roman" w:eastAsia="Times New Roman" w:hAnsi="Times New Roman" w:cs="Times New Roman"/>
          <w:sz w:val="24"/>
          <w:szCs w:val="24"/>
        </w:rPr>
        <w:t>juga  (</w:t>
      </w:r>
      <w:proofErr w:type="gramEnd"/>
      <w:r w:rsidRPr="00C450AE">
        <w:rPr>
          <w:rFonts w:ascii="Times New Roman" w:eastAsia="Times New Roman" w:hAnsi="Times New Roman" w:cs="Times New Roman"/>
          <w:sz w:val="24"/>
          <w:szCs w:val="24"/>
        </w:rPr>
        <w:t>Heffner, 2010).</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Peningkatan sekresi </w:t>
      </w:r>
      <w:r w:rsidRPr="009B3F0B">
        <w:rPr>
          <w:rFonts w:ascii="Times New Roman" w:eastAsia="Times New Roman" w:hAnsi="Times New Roman" w:cs="Times New Roman"/>
          <w:iCs/>
          <w:sz w:val="24"/>
          <w:szCs w:val="24"/>
        </w:rPr>
        <w:t>FSH</w:t>
      </w:r>
      <w:r w:rsidRPr="00C450AE">
        <w:rPr>
          <w:rFonts w:ascii="Times New Roman" w:eastAsia="Times New Roman" w:hAnsi="Times New Roman" w:cs="Times New Roman"/>
          <w:sz w:val="24"/>
          <w:szCs w:val="24"/>
        </w:rPr>
        <w:t xml:space="preserve"> menjelang akhir fase luteal bergantung pada penurunan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sz w:val="24"/>
          <w:szCs w:val="24"/>
        </w:rPr>
        <w:t xml:space="preserve"> progesteron, estradiol, dan inhibin dalam sirkulasi yang masih berlangsung. Pemberian antagonis estrogen seperti klomifen sitrat pada fase luteal bermakna secara klinis menyebabkan peningkatan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i/>
          <w:iCs/>
          <w:sz w:val="24"/>
          <w:szCs w:val="24"/>
        </w:rPr>
        <w:t xml:space="preserve"> </w:t>
      </w:r>
      <w:r w:rsidRPr="009B3F0B">
        <w:rPr>
          <w:rFonts w:ascii="Times New Roman" w:eastAsia="Times New Roman" w:hAnsi="Times New Roman" w:cs="Times New Roman"/>
          <w:iCs/>
          <w:sz w:val="24"/>
          <w:szCs w:val="24"/>
        </w:rPr>
        <w:t>FSH</w:t>
      </w:r>
      <w:r w:rsidRPr="00C450AE">
        <w:rPr>
          <w:rFonts w:ascii="Times New Roman" w:eastAsia="Times New Roman" w:hAnsi="Times New Roman" w:cs="Times New Roman"/>
          <w:i/>
          <w:iCs/>
          <w:sz w:val="24"/>
          <w:szCs w:val="24"/>
        </w:rPr>
        <w:t xml:space="preserve"> </w:t>
      </w:r>
      <w:r w:rsidRPr="00C450AE">
        <w:rPr>
          <w:rFonts w:ascii="Times New Roman" w:eastAsia="Times New Roman" w:hAnsi="Times New Roman" w:cs="Times New Roman"/>
          <w:sz w:val="24"/>
          <w:szCs w:val="24"/>
        </w:rPr>
        <w:t>dalam sirkulasi dan mengawali pertumbuhan folikel (Heffner, 2010).</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Bila tidak terjadi kehamilan, korpus luteum mulai mengalami degenerasi sekitar 4 hari sebelum haid berikutnya (hari ke-24 daur haid) dan akhirnya digantikan oleh jaringan ikat, yang membentuk korpus albikans (Heffner, 2010).</w:t>
      </w:r>
      <w:proofErr w:type="gramEnd"/>
    </w:p>
    <w:p w:rsidR="00235E70" w:rsidRPr="00C450AE" w:rsidRDefault="00235E70" w:rsidP="00235E70">
      <w:pPr>
        <w:pStyle w:val="Heading3"/>
        <w:keepNext w:val="0"/>
        <w:keepLines w:val="0"/>
        <w:numPr>
          <w:ilvl w:val="2"/>
          <w:numId w:val="9"/>
        </w:numPr>
        <w:spacing w:before="0" w:line="480" w:lineRule="auto"/>
        <w:contextualSpacing/>
        <w:jc w:val="both"/>
      </w:pPr>
      <w:bookmarkStart w:id="7" w:name="_2xcytpi" w:colFirst="0" w:colLast="0"/>
      <w:bookmarkStart w:id="8" w:name="_Toc531270107"/>
      <w:bookmarkStart w:id="9" w:name="_Toc531270263"/>
      <w:bookmarkStart w:id="10" w:name="_Toc1939856"/>
      <w:bookmarkEnd w:id="7"/>
      <w:r w:rsidRPr="00C450AE">
        <w:lastRenderedPageBreak/>
        <w:t>Siklus Endometrium</w:t>
      </w:r>
      <w:bookmarkEnd w:id="8"/>
      <w:bookmarkEnd w:id="9"/>
      <w:bookmarkEnd w:id="10"/>
    </w:p>
    <w:p w:rsidR="00235E70" w:rsidRPr="00C450AE" w:rsidRDefault="00235E70" w:rsidP="00235E70">
      <w:pPr>
        <w:spacing w:after="0" w:line="480" w:lineRule="auto"/>
        <w:ind w:left="720" w:firstLine="414"/>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Produksi berulang dari estrogen dan progesteron oleh ovarium mempunyai kaitan dengan siklus endometrium yang bekerja melalui tahapan berikut ini:</w:t>
      </w:r>
    </w:p>
    <w:p w:rsidR="00235E70" w:rsidRPr="00C450AE" w:rsidRDefault="00235E70" w:rsidP="00235E70">
      <w:pPr>
        <w:spacing w:after="0" w:line="480" w:lineRule="auto"/>
        <w:ind w:left="720" w:firstLine="414"/>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Pertama proliferasi dari endometrium uterus; kedua, perubahan sekretoris pada endometrium, dan ketiga, deskuamasi dari endometrium, yang dikenal sebagai menstruasi (Guyton &amp; Hall, 1996).</w:t>
      </w:r>
      <w:proofErr w:type="gramEnd"/>
      <w:r w:rsidRPr="00C450AE">
        <w:rPr>
          <w:rFonts w:ascii="Times New Roman" w:eastAsia="Times New Roman" w:hAnsi="Times New Roman" w:cs="Times New Roman"/>
          <w:color w:val="000000"/>
          <w:sz w:val="24"/>
          <w:szCs w:val="24"/>
        </w:rPr>
        <w:t xml:space="preserve"> </w:t>
      </w:r>
    </w:p>
    <w:p w:rsidR="00235E70" w:rsidRPr="00C450AE" w:rsidRDefault="00235E70" w:rsidP="00235E70">
      <w:pPr>
        <w:numPr>
          <w:ilvl w:val="0"/>
          <w:numId w:val="11"/>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Fase proliferasi</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Fase proliferasi (fase estrogen) dari siklus endometrium, terjadi sebelum ovulasi.</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Pada permulaan setiap siklus seksual bulanan, sebagian besar endometrium berdeskuamasi akibat menstruasi.</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Sesudah menstruasi, hanya selapis tipis stroma endometrium yang tertinggal pada bagian dasar endometrium semula, dan sel-sel epitel yang tertinggal adalah yang terletak pada bagian dalam kelenjar yang tersisa serta pada kripta endometrium.</w:t>
      </w:r>
      <w:proofErr w:type="gramEnd"/>
      <w:r w:rsidRPr="00C450AE">
        <w:rPr>
          <w:rFonts w:ascii="Times New Roman" w:eastAsia="Times New Roman" w:hAnsi="Times New Roman" w:cs="Times New Roman"/>
          <w:color w:val="000000"/>
          <w:sz w:val="24"/>
          <w:szCs w:val="24"/>
        </w:rPr>
        <w:t xml:space="preserve"> </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Dibawah pengaruh estrogen, yang disekresi dalam jumlah lebih banyak oleh ovarium selama bagian pertama siklus ovarium, sel-sel stroma dan sel epitel berproliferasi dengan cepat.</w:t>
      </w:r>
      <w:proofErr w:type="gramEnd"/>
      <w:r w:rsidRPr="00C450AE">
        <w:rPr>
          <w:rFonts w:ascii="Times New Roman" w:eastAsia="Times New Roman" w:hAnsi="Times New Roman" w:cs="Times New Roman"/>
          <w:color w:val="000000"/>
          <w:sz w:val="24"/>
          <w:szCs w:val="24"/>
        </w:rPr>
        <w:t xml:space="preserve"> Permukaan endometrium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mengalami epitelisasi kembali dalam waktu 4 sampai 7 hari sesudah terjadinya menstruasi. </w:t>
      </w:r>
      <w:proofErr w:type="gramStart"/>
      <w:r w:rsidRPr="00C450AE">
        <w:rPr>
          <w:rFonts w:ascii="Times New Roman" w:eastAsia="Times New Roman" w:hAnsi="Times New Roman" w:cs="Times New Roman"/>
          <w:color w:val="000000"/>
          <w:sz w:val="24"/>
          <w:szCs w:val="24"/>
        </w:rPr>
        <w:t xml:space="preserve">Kemudian, selama satu setengah minggu berikutnya (sebelum terjadi ovulasi) ketebalan endometrium sangat meningkat karena jumlah sel stroma bertambah </w:t>
      </w:r>
      <w:r w:rsidRPr="00C450AE">
        <w:rPr>
          <w:rFonts w:ascii="Times New Roman" w:eastAsia="Times New Roman" w:hAnsi="Times New Roman" w:cs="Times New Roman"/>
          <w:color w:val="000000"/>
          <w:sz w:val="24"/>
          <w:szCs w:val="24"/>
        </w:rPr>
        <w:lastRenderedPageBreak/>
        <w:t>banyak dan karena pertumbuhan kelenjar endometrium serta pembuluh darah baru yang progresif ke dalam endometrium.</w:t>
      </w:r>
      <w:proofErr w:type="gramEnd"/>
      <w:r w:rsidRPr="00C450AE">
        <w:rPr>
          <w:rFonts w:ascii="Times New Roman" w:eastAsia="Times New Roman" w:hAnsi="Times New Roman" w:cs="Times New Roman"/>
          <w:color w:val="000000"/>
          <w:sz w:val="24"/>
          <w:szCs w:val="24"/>
        </w:rPr>
        <w:t xml:space="preserve"> </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Pada saat ovulasi endometrium mempunyai ketebalan sekitar 3 sampai 4 milimeter.</w:t>
      </w:r>
      <w:proofErr w:type="gramEnd"/>
      <w:r w:rsidRPr="00C450AE">
        <w:rPr>
          <w:rFonts w:ascii="Times New Roman" w:eastAsia="Times New Roman" w:hAnsi="Times New Roman" w:cs="Times New Roman"/>
          <w:color w:val="000000"/>
          <w:sz w:val="24"/>
          <w:szCs w:val="24"/>
        </w:rPr>
        <w:t xml:space="preserve"> Kelenjar endometrium, khususnya dari daerah serviks,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menyekresi mukus yang encer mirip benang. Benang mukus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tersusun di sepanjang kanalis servikalis, membentuk saluran yang membantu mengarahkan sperma ke arah yang tepat menuju ke dalam uterus.</w:t>
      </w:r>
    </w:p>
    <w:p w:rsidR="00235E70" w:rsidRPr="00C450AE" w:rsidRDefault="00235E70" w:rsidP="00235E70">
      <w:pPr>
        <w:numPr>
          <w:ilvl w:val="0"/>
          <w:numId w:val="11"/>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Fase sekretorik </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Fese sekretorik (fase progestasional) dari siklus endometrium, terjadi setelah ovulasi.</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Selama sebagian besar separuh akhir siklus bulanan, setelah ovulasi terjadi, progesteron dan estrogen disekresi dalam jumlah yang besar oleh korpus luteum.</w:t>
      </w:r>
      <w:proofErr w:type="gramEnd"/>
      <w:r w:rsidRPr="00C450AE">
        <w:rPr>
          <w:rFonts w:ascii="Times New Roman" w:eastAsia="Times New Roman" w:hAnsi="Times New Roman" w:cs="Times New Roman"/>
          <w:color w:val="000000"/>
          <w:sz w:val="24"/>
          <w:szCs w:val="24"/>
        </w:rPr>
        <w:t xml:space="preserve"> </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Estrogen menyebabkan sedikit proliferasi sel tambahan pada endometrium selama siklus endometrium ini, sedangkan progesteron menyebabkan pembengkakan yang nyata dan perkembangan sekretorik dari endometrium.</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Kelenjar makin berkelok, kelebihan substansi sekresi bertumpuk di dalam sel epitel kelenjar.</w:t>
      </w:r>
      <w:proofErr w:type="gramEnd"/>
      <w:r w:rsidRPr="00C450AE">
        <w:rPr>
          <w:rFonts w:ascii="Times New Roman" w:eastAsia="Times New Roman" w:hAnsi="Times New Roman" w:cs="Times New Roman"/>
          <w:color w:val="000000"/>
          <w:sz w:val="24"/>
          <w:szCs w:val="24"/>
        </w:rPr>
        <w:t xml:space="preserve"> Juga, sitoplasma dari sel stroma bertambah banyak, deposit lipid dan glikogen sangat meningkat dalam sel stroma, dan suplai darah ke dalam endometrium lebih lanjut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meningkat sebanding dengan perkembangan aktivitas sekresi, sedangkan pembuluh darah menjadi sangat berkelok-kelok. </w:t>
      </w:r>
      <w:proofErr w:type="gramStart"/>
      <w:r w:rsidRPr="00C450AE">
        <w:rPr>
          <w:rFonts w:ascii="Times New Roman" w:eastAsia="Times New Roman" w:hAnsi="Times New Roman" w:cs="Times New Roman"/>
          <w:color w:val="000000"/>
          <w:sz w:val="24"/>
          <w:szCs w:val="24"/>
        </w:rPr>
        <w:lastRenderedPageBreak/>
        <w:t>Pada puncak fase sekretorik, sekitar 1 minggu setelah ovulasi, ketebalan endometrium sudah menjadi 5 sampai 6 milimeter.</w:t>
      </w:r>
      <w:proofErr w:type="gramEnd"/>
    </w:p>
    <w:p w:rsidR="00235E70" w:rsidRPr="00C450AE" w:rsidRDefault="00235E70" w:rsidP="00235E70">
      <w:pPr>
        <w:numPr>
          <w:ilvl w:val="0"/>
          <w:numId w:val="11"/>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Menstruasi</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Kira-kira 2 hari sebelum akhir siklus bulanan, korpus luteum tiba-tiba berinvolusi dan hormon-hormon ovarium, estrogen dan progesteron, menurun dengan tajam sampai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sekresi yang rendah. </w:t>
      </w:r>
      <w:proofErr w:type="gramStart"/>
      <w:r w:rsidRPr="00C450AE">
        <w:rPr>
          <w:rFonts w:ascii="Times New Roman" w:eastAsia="Times New Roman" w:hAnsi="Times New Roman" w:cs="Times New Roman"/>
          <w:color w:val="000000"/>
          <w:sz w:val="24"/>
          <w:szCs w:val="24"/>
        </w:rPr>
        <w:t>Kemudian terjadi menstruasi.</w:t>
      </w:r>
      <w:proofErr w:type="gramEnd"/>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 xml:space="preserve">Menstruasi </w:t>
      </w:r>
      <w:r>
        <w:rPr>
          <w:rFonts w:ascii="Times New Roman" w:eastAsia="Times New Roman" w:hAnsi="Times New Roman" w:cs="Times New Roman"/>
          <w:color w:val="000000"/>
          <w:sz w:val="24"/>
          <w:szCs w:val="24"/>
        </w:rPr>
        <w:t xml:space="preserve">merupakan kejadian yang </w:t>
      </w:r>
      <w:r w:rsidRPr="00C450AE">
        <w:rPr>
          <w:rFonts w:ascii="Times New Roman" w:eastAsia="Times New Roman" w:hAnsi="Times New Roman" w:cs="Times New Roman"/>
          <w:color w:val="000000"/>
          <w:sz w:val="24"/>
          <w:szCs w:val="24"/>
        </w:rPr>
        <w:t>disebabkan oleh berkurangnya estrogen dan progesteron secara tiba-tiba, terutama progesteron, pada akhir siklus ovarium bulanan.</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Efek pertama adalah penurunan rangsangan terhadap sel-sel endometrium oleh kedua hormon ini, yang diikuti dengan cepat oleh involusi endometrium sendiri menjadi kira-kira 65% dari ketebalan semula.</w:t>
      </w:r>
      <w:proofErr w:type="gramEnd"/>
      <w:r w:rsidRPr="00C450AE">
        <w:rPr>
          <w:rFonts w:ascii="Times New Roman" w:eastAsia="Times New Roman" w:hAnsi="Times New Roman" w:cs="Times New Roman"/>
          <w:color w:val="000000"/>
          <w:sz w:val="24"/>
          <w:szCs w:val="24"/>
        </w:rPr>
        <w:t xml:space="preserve"> Kemudian, selama 24 jam sebelum terjadinya menstruasi, pembuluh darah yang berkelok-kelok yang mengarah ke lapisan mukosa dari endometrium akan menjadi vasospastik, mungkin disebabkan oleh efek involusi seperti pelepasan bahan vasokonstriktor dari prostaglandin yang terdapat dalam jumlah sangat banyak pada saat ini. Vasospasme dan hilangnya rangsangan hormonal menyebabkan dimulainya proses nekrosis pada endometrium, khususnya dari pembuluh darah. Sebagai akibatnya darah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merembes ke lapisan vaskuler dari endometrium, dan darah perdarahan akan bertambah besar dengan cepat dalam waktu 24 sampai 36 jam. Perlahan-lahan, lapisan nekrotik bagian luar dari </w:t>
      </w:r>
      <w:r w:rsidRPr="00C450AE">
        <w:rPr>
          <w:rFonts w:ascii="Times New Roman" w:eastAsia="Times New Roman" w:hAnsi="Times New Roman" w:cs="Times New Roman"/>
          <w:color w:val="000000"/>
          <w:sz w:val="24"/>
          <w:szCs w:val="24"/>
        </w:rPr>
        <w:lastRenderedPageBreak/>
        <w:t xml:space="preserve">endometrium terlepas dari uterus pada daerah perdarahan tersebut, sampai, kira-kira 48 jam setelah terjadinya menstruasi, semua lapisan superfisial dari endometrium sudah berdeskuamasi. Massa jaringan deskuamasi dan darah dalam kavum uteri, mungkin ditambah efek kontraksi dari prostaglandin,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merangsangg kontraksi uterus yang menyebabkan dikeluarkannya isi uterus.</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Dalam waktu 4-7 hari sesudah dimulainya menstruasi, pengeluaran darah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berhenti, karena pada saat ini endometrium sudah mengalami epitelisasi kembali (Guyton &amp; Hall, 1996).</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080" w:firstLine="48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firstLine="20"/>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noProof/>
          <w:color w:val="000000"/>
        </w:rPr>
        <w:lastRenderedPageBreak/>
        <w:drawing>
          <wp:inline distT="0" distB="0" distL="0" distR="0" wp14:anchorId="395174AA" wp14:editId="04F56D30">
            <wp:extent cx="4541520" cy="3674110"/>
            <wp:effectExtent l="38100" t="38100" r="38100" b="38100"/>
            <wp:docPr id="72" name="image144.png"/>
            <wp:cNvGraphicFramePr/>
            <a:graphic xmlns:a="http://schemas.openxmlformats.org/drawingml/2006/main">
              <a:graphicData uri="http://schemas.openxmlformats.org/drawingml/2006/picture">
                <pic:pic xmlns:pic="http://schemas.openxmlformats.org/drawingml/2006/picture">
                  <pic:nvPicPr>
                    <pic:cNvPr id="72" name="image144.png"/>
                    <pic:cNvPicPr preferRelativeResize="0"/>
                  </pic:nvPicPr>
                  <pic:blipFill>
                    <a:blip r:embed="rId8"/>
                    <a:srcRect l="1201" r="1"/>
                    <a:stretch>
                      <a:fillRect/>
                    </a:stretch>
                  </pic:blipFill>
                  <pic:spPr>
                    <a:xfrm>
                      <a:off x="0" y="0"/>
                      <a:ext cx="4541964" cy="3674314"/>
                    </a:xfrm>
                    <a:prstGeom prst="rect">
                      <a:avLst/>
                    </a:prstGeom>
                    <a:ln w="38100">
                      <a:solidFill>
                        <a:srgbClr val="000000"/>
                      </a:solidFill>
                      <a:prstDash val="solid"/>
                    </a:ln>
                  </pic:spPr>
                </pic:pic>
              </a:graphicData>
            </a:graphic>
          </wp:inline>
        </w:drawing>
      </w:r>
    </w:p>
    <w:p w:rsidR="00235E70" w:rsidRPr="00C450AE" w:rsidRDefault="00235E70" w:rsidP="00235E70">
      <w:pPr>
        <w:spacing w:after="0" w:line="240" w:lineRule="auto"/>
        <w:ind w:left="849" w:right="283" w:hanging="189"/>
        <w:jc w:val="center"/>
        <w:rPr>
          <w:rFonts w:ascii="Times New Roman" w:eastAsia="Times New Roman" w:hAnsi="Times New Roman" w:cs="Times New Roman"/>
          <w:b/>
          <w:color w:val="000000"/>
          <w:sz w:val="24"/>
          <w:szCs w:val="24"/>
        </w:rPr>
      </w:pPr>
      <w:r w:rsidRPr="00C450AE">
        <w:rPr>
          <w:rFonts w:ascii="Times New Roman" w:eastAsia="Times New Roman" w:hAnsi="Times New Roman" w:cs="Times New Roman"/>
          <w:b/>
          <w:color w:val="000000"/>
          <w:sz w:val="24"/>
          <w:szCs w:val="24"/>
        </w:rPr>
        <w:t>Gambar 2.1 Perkembangan Folikel, Ovarium, Endometrium dalam Siklus Menstruasi (Heffner, 2010)</w:t>
      </w:r>
    </w:p>
    <w:p w:rsidR="00235E70" w:rsidRPr="00C450AE" w:rsidRDefault="00235E70" w:rsidP="00235E70">
      <w:pPr>
        <w:spacing w:after="0" w:line="240" w:lineRule="auto"/>
        <w:jc w:val="both"/>
        <w:rPr>
          <w:rFonts w:ascii="Times New Roman" w:eastAsia="Times New Roman" w:hAnsi="Times New Roman" w:cs="Times New Roman"/>
          <w:sz w:val="24"/>
          <w:szCs w:val="24"/>
        </w:rPr>
      </w:pPr>
      <w:r w:rsidRPr="00C450AE">
        <w:rPr>
          <w:rFonts w:ascii="Times New Roman" w:hAnsi="Times New Roman" w:cs="Times New Roman"/>
          <w:noProof/>
        </w:rPr>
        <w:drawing>
          <wp:anchor distT="0" distB="0" distL="114300" distR="114300" simplePos="0" relativeHeight="251681792" behindDoc="0" locked="0" layoutInCell="1" allowOverlap="1" wp14:anchorId="29138D68" wp14:editId="6E249151">
            <wp:simplePos x="0" y="0"/>
            <wp:positionH relativeFrom="margin">
              <wp:posOffset>481330</wp:posOffset>
            </wp:positionH>
            <wp:positionV relativeFrom="paragraph">
              <wp:posOffset>84455</wp:posOffset>
            </wp:positionV>
            <wp:extent cx="4596765" cy="3342640"/>
            <wp:effectExtent l="38100" t="38100" r="51435" b="48260"/>
            <wp:wrapNone/>
            <wp:docPr id="68" name="image140.png"/>
            <wp:cNvGraphicFramePr/>
            <a:graphic xmlns:a="http://schemas.openxmlformats.org/drawingml/2006/main">
              <a:graphicData uri="http://schemas.openxmlformats.org/drawingml/2006/picture">
                <pic:pic xmlns:pic="http://schemas.openxmlformats.org/drawingml/2006/picture">
                  <pic:nvPicPr>
                    <pic:cNvPr id="68" name="image140.png"/>
                    <pic:cNvPicPr preferRelativeResize="0"/>
                  </pic:nvPicPr>
                  <pic:blipFill>
                    <a:blip r:embed="rId9"/>
                    <a:srcRect/>
                    <a:stretch>
                      <a:fillRect/>
                    </a:stretch>
                  </pic:blipFill>
                  <pic:spPr>
                    <a:xfrm>
                      <a:off x="0" y="0"/>
                      <a:ext cx="4596765" cy="3342640"/>
                    </a:xfrm>
                    <a:prstGeom prst="rect">
                      <a:avLst/>
                    </a:prstGeom>
                    <a:ln w="38100">
                      <a:solidFill>
                        <a:srgbClr val="000000"/>
                      </a:solidFill>
                      <a:prstDash val="solid"/>
                    </a:ln>
                  </pic:spPr>
                </pic:pic>
              </a:graphicData>
            </a:graphic>
          </wp:anchor>
        </w:drawing>
      </w: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jc w:val="both"/>
        <w:rPr>
          <w:rFonts w:ascii="Times New Roman" w:eastAsia="Times New Roman" w:hAnsi="Times New Roman" w:cs="Times New Roman"/>
          <w:sz w:val="24"/>
          <w:szCs w:val="24"/>
        </w:rPr>
      </w:pPr>
    </w:p>
    <w:p w:rsidR="00235E70" w:rsidRPr="00C450AE" w:rsidRDefault="00235E70" w:rsidP="00235E70">
      <w:pPr>
        <w:spacing w:after="0" w:line="240" w:lineRule="auto"/>
        <w:ind w:left="849"/>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849"/>
        <w:jc w:val="center"/>
        <w:rPr>
          <w:rFonts w:ascii="Times New Roman" w:eastAsia="Times New Roman" w:hAnsi="Times New Roman" w:cs="Times New Roman"/>
          <w:b/>
          <w:sz w:val="24"/>
          <w:szCs w:val="24"/>
        </w:rPr>
      </w:pPr>
      <w:r w:rsidRPr="00C450AE">
        <w:rPr>
          <w:rFonts w:ascii="Times New Roman" w:eastAsia="Times New Roman" w:hAnsi="Times New Roman" w:cs="Times New Roman"/>
          <w:b/>
          <w:sz w:val="24"/>
          <w:szCs w:val="24"/>
        </w:rPr>
        <w:t>Gambar 2.2 Perubahan Hormonal pada Siklus Menstruasi Manusia (Heffner, 2010)</w:t>
      </w:r>
    </w:p>
    <w:p w:rsidR="00235E70" w:rsidRPr="00C450AE" w:rsidRDefault="00235E70" w:rsidP="00235E70">
      <w:pPr>
        <w:spacing w:after="0" w:line="240" w:lineRule="auto"/>
        <w:ind w:left="849"/>
        <w:jc w:val="center"/>
        <w:rPr>
          <w:rFonts w:ascii="Times New Roman" w:eastAsia="Times New Roman" w:hAnsi="Times New Roman" w:cs="Times New Roman"/>
          <w:b/>
          <w:sz w:val="24"/>
          <w:szCs w:val="24"/>
        </w:rPr>
      </w:pPr>
    </w:p>
    <w:p w:rsidR="00235E70" w:rsidRPr="00C450AE" w:rsidRDefault="00235E70" w:rsidP="00235E70">
      <w:pPr>
        <w:pStyle w:val="Heading2"/>
        <w:keepNext w:val="0"/>
        <w:keepLines w:val="0"/>
        <w:numPr>
          <w:ilvl w:val="1"/>
          <w:numId w:val="9"/>
        </w:numPr>
        <w:spacing w:before="0" w:line="480" w:lineRule="auto"/>
        <w:ind w:left="709" w:hanging="709"/>
        <w:contextualSpacing/>
      </w:pPr>
      <w:bookmarkStart w:id="11" w:name="_Toc1939857"/>
      <w:r w:rsidRPr="00C450AE">
        <w:rPr>
          <w:i/>
        </w:rPr>
        <w:lastRenderedPageBreak/>
        <w:t>Premenstrual Syndrome</w:t>
      </w:r>
      <w:bookmarkEnd w:id="11"/>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12" w:name="_3whwml4" w:colFirst="0" w:colLast="0"/>
      <w:bookmarkStart w:id="13" w:name="_Toc531270109"/>
      <w:bookmarkStart w:id="14" w:name="_Toc531270265"/>
      <w:bookmarkStart w:id="15" w:name="_Toc1939858"/>
      <w:bookmarkEnd w:id="12"/>
      <w:r w:rsidRPr="00C450AE">
        <w:t xml:space="preserve">Pengertian </w:t>
      </w:r>
      <w:r w:rsidRPr="00C450AE">
        <w:rPr>
          <w:i/>
        </w:rPr>
        <w:t>Premenstrual Syndrome</w:t>
      </w:r>
      <w:bookmarkEnd w:id="13"/>
      <w:bookmarkEnd w:id="14"/>
      <w:bookmarkEnd w:id="15"/>
    </w:p>
    <w:p w:rsidR="00235E70" w:rsidRDefault="00235E70" w:rsidP="00235E70">
      <w:pPr>
        <w:spacing w:after="0" w:line="480" w:lineRule="auto"/>
        <w:ind w:left="709" w:firstLine="567"/>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i/>
          <w:color w:val="000000"/>
          <w:sz w:val="24"/>
          <w:szCs w:val="24"/>
        </w:rPr>
        <w:t>American Collage of Obstetri and Gynecology</w:t>
      </w:r>
      <w:r w:rsidRPr="00C450AE">
        <w:rPr>
          <w:rFonts w:ascii="Times New Roman" w:eastAsia="Times New Roman" w:hAnsi="Times New Roman" w:cs="Times New Roman"/>
          <w:color w:val="000000"/>
          <w:sz w:val="24"/>
          <w:szCs w:val="24"/>
        </w:rPr>
        <w:t xml:space="preserve"> </w:t>
      </w:r>
      <w:r w:rsidRPr="009B3F0B">
        <w:rPr>
          <w:rFonts w:ascii="Times New Roman" w:eastAsia="Times New Roman" w:hAnsi="Times New Roman" w:cs="Times New Roman"/>
          <w:iCs/>
          <w:color w:val="000000"/>
          <w:sz w:val="24"/>
          <w:szCs w:val="24"/>
        </w:rPr>
        <w:t>(ACOG)</w:t>
      </w:r>
      <w:r w:rsidRPr="00C450AE">
        <w:rPr>
          <w:rFonts w:ascii="Times New Roman" w:eastAsia="Times New Roman" w:hAnsi="Times New Roman" w:cs="Times New Roman"/>
          <w:i/>
          <w:iCs/>
          <w:color w:val="000000"/>
          <w:sz w:val="24"/>
          <w:szCs w:val="24"/>
        </w:rPr>
        <w:t xml:space="preserve"> </w:t>
      </w:r>
      <w:r w:rsidRPr="00C450AE">
        <w:rPr>
          <w:rFonts w:ascii="Times New Roman" w:eastAsia="Times New Roman" w:hAnsi="Times New Roman" w:cs="Times New Roman"/>
          <w:color w:val="000000"/>
          <w:sz w:val="24"/>
          <w:szCs w:val="24"/>
        </w:rPr>
        <w:t xml:space="preserve">mendefinisikan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 xml:space="preserve">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adalah suatu kondisi klinis yang ditandai dengan adanya gejala siklik baik fisik atau emosional yang tidak berhubungan dengan adanya penyakit organik yang muncul selama 5 hari sebelum menstruasi dalam 3 siklus menstruasi sebelumnya dan menghilang dalam 4 hari sejak awal menstruasi tanpa kekambuhan sampai hari ke 13 dalam siklus (Sothornwit, 2017). Sedangkan menurut Helmerhorst </w:t>
      </w:r>
      <w:r w:rsidRPr="00C450AE">
        <w:rPr>
          <w:rFonts w:ascii="Times New Roman" w:eastAsia="Times New Roman" w:hAnsi="Times New Roman" w:cs="Times New Roman"/>
          <w:i/>
          <w:color w:val="000000"/>
          <w:sz w:val="24"/>
          <w:szCs w:val="24"/>
        </w:rPr>
        <w:t>et al</w:t>
      </w:r>
      <w:r w:rsidRPr="00C450AE">
        <w:rPr>
          <w:rFonts w:ascii="Times New Roman" w:eastAsia="Times New Roman" w:hAnsi="Times New Roman" w:cs="Times New Roman"/>
          <w:color w:val="000000"/>
          <w:sz w:val="24"/>
          <w:szCs w:val="24"/>
        </w:rPr>
        <w:t>. (2008)</w:t>
      </w:r>
      <w:r w:rsidRPr="00C450AE">
        <w:rPr>
          <w:rFonts w:ascii="Times New Roman" w:eastAsia="Times New Roman" w:hAnsi="Times New Roman" w:cs="Times New Roman"/>
          <w:i/>
          <w:iCs/>
          <w:color w:val="000000"/>
          <w:sz w:val="24"/>
          <w:szCs w:val="24"/>
        </w:rPr>
        <w:t xml:space="preserve">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adalah serangkaian gejala psikologis dan fisiologis yang dapat terjadi selama 10 hari sebelum menstruasi dan menghilang sesaat sebelum atau sesudah dimulainya menstruasi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"DOI" : "10.5653/cerm.2013.40.2.76", "ISBN" : "2233-8233 (Print)\\r2093-8896 (Linking)", "ISSN" : "2233-8233", "PMID" : "23875163", "abstract" : "OBJECTIVE: To compare the blood glucose levels, insulin concentrations, and insulin resistance during the two phases of the menstrual cycle between healthy women and patients with premenstrual syndrome (PMS). METHODS: From January of 2011 to the August of 2012, a descriptive cross-sectional study was performed among students in the School of Medicine of Jahrom University of Medical Sciences. We included 30 students with the most severe symptoms of PMS and 30 age frequency-matched healthy controls. We analyzed the serum concentrations of glucose, insulin, and insulin resistance by using the glucose oxidase method, radioimmunometric assay, and homeostasis model assessment of insulin resistance equation, respectively. RESULTS: No significant differences between the demographic data of the control and PMS groups were observed. The mean concentrations of glucose of the two study groups were significantly different during the follicular and luteal phases (p=0.011 vs. p&lt;0.0001, respectively). The amounts of homeostasis model assessment of insulin resistance of the two study groups were significantly different in the luteal phase (p=0.0005). CONCLUSION: The level of blood glucose and insulin resistance was lower during the two phases of the menstrual cycle of the PMS group than that of the controls.", "author" : [ { "dropping-particle" : "", "family" : "Zarei", "given" : "S", "non-dropping-particle" : "", "parse-names" : false, "suffix" : "" }, { "dropping-particle" : "", "family" : "Mosalanejad", "given" : "L", "non-dropping-particle" : "", "parse-names" : false, "suffix" : "" }, { "dropping-particle" : "", "family" : "Ghobadifar", "given" : "M A", "non-dropping-particle" : "", "parse-names" : false, "suffix" : "" } ], "container-title" : "Clin Exp Reprod Med", "id" : "ITEM-1", "issue" : "2", "issued" : { "date-parts" : [ [ "2013" ] ] }, "page" : "76-82", "title" : "Blood glucose levels, insulin concentrations, and insulin resistance in healthy women and women with premenstrual syndrome: a comparative study", "type" : "article-journal", "volume" : "40" }, "uris" : [ "http://www.mendeley.com/documents/?uuid=7897b081-9add-4fdd-a9a0-2a81e51e0e24" ] } ], "mendeley" : { "formattedCitation" : "(Zarei, Mosalanejad and Ghobadifar, 2013)", "plainTextFormattedCitation" : "(Zarei, Mosalanejad and Ghobadifar, 2013)", "previouslyFormattedCitation" : "(Zarei, Mosalanejad and Ghobadifar, 2013)"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9C5BD7">
        <w:rPr>
          <w:rFonts w:ascii="Times New Roman" w:eastAsia="Times New Roman" w:hAnsi="Times New Roman" w:cs="Times New Roman"/>
          <w:noProof/>
          <w:color w:val="000000"/>
          <w:sz w:val="24"/>
          <w:szCs w:val="24"/>
        </w:rPr>
        <w:t>(Zarei, Mosalanejad and Ghobadifar, 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235E70" w:rsidRPr="00C450AE" w:rsidRDefault="00235E70" w:rsidP="00235E70">
      <w:pPr>
        <w:spacing w:after="0" w:line="480" w:lineRule="auto"/>
        <w:ind w:left="709" w:firstLine="567"/>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 xml:space="preserve">Dari uraian diatas dapat disimpulkan bahwa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 xml:space="preserve"> adalah kumpulan gejala psikologis dan fisiologis, tidak terkait penyakit organik yang terjadi pada fase luteal (5-10 hari sebelum menstruasi) dan menghilang sesaat sebelum atau sesudah dimulainya menstruasi tanpa kekambuhan sampai hari ke 13 dalam siklus.</w:t>
      </w:r>
      <w:proofErr w:type="gramEnd"/>
    </w:p>
    <w:p w:rsidR="00235E70" w:rsidRPr="00C450AE" w:rsidRDefault="00235E70" w:rsidP="00235E70">
      <w:pPr>
        <w:spacing w:after="0" w:line="480" w:lineRule="auto"/>
        <w:ind w:left="709" w:firstLine="567"/>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 xml:space="preserve">Bentuk yang parah dari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adalah </w:t>
      </w:r>
      <w:r w:rsidRPr="00C450AE">
        <w:rPr>
          <w:rFonts w:ascii="Times New Roman" w:eastAsia="Times New Roman" w:hAnsi="Times New Roman" w:cs="Times New Roman"/>
          <w:i/>
          <w:color w:val="000000"/>
          <w:sz w:val="24"/>
          <w:szCs w:val="24"/>
        </w:rPr>
        <w:t>Premenstrual Dysphoric Disorder</w:t>
      </w:r>
      <w:r w:rsidRPr="00C450AE">
        <w:rPr>
          <w:rFonts w:ascii="Times New Roman" w:eastAsia="Times New Roman" w:hAnsi="Times New Roman" w:cs="Times New Roman"/>
          <w:color w:val="000000"/>
          <w:sz w:val="24"/>
          <w:szCs w:val="24"/>
        </w:rPr>
        <w:t xml:space="preserve"> </w:t>
      </w:r>
      <w:r w:rsidRPr="009B3F0B">
        <w:rPr>
          <w:rFonts w:ascii="Times New Roman" w:eastAsia="Times New Roman" w:hAnsi="Times New Roman" w:cs="Times New Roman"/>
          <w:iCs/>
          <w:color w:val="000000"/>
          <w:sz w:val="24"/>
          <w:szCs w:val="24"/>
        </w:rPr>
        <w:t>(PMDD).</w:t>
      </w:r>
      <w:proofErr w:type="gramEnd"/>
      <w:r w:rsidRPr="009B3F0B">
        <w:rPr>
          <w:rFonts w:ascii="Times New Roman" w:eastAsia="Times New Roman" w:hAnsi="Times New Roman" w:cs="Times New Roman"/>
          <w:iCs/>
          <w:color w:val="000000"/>
          <w:sz w:val="24"/>
          <w:szCs w:val="24"/>
        </w:rPr>
        <w:t xml:space="preserve"> </w:t>
      </w:r>
      <w:proofErr w:type="gramStart"/>
      <w:r w:rsidRPr="009B3F0B">
        <w:rPr>
          <w:rFonts w:ascii="Times New Roman" w:eastAsia="Times New Roman" w:hAnsi="Times New Roman" w:cs="Times New Roman"/>
          <w:iCs/>
          <w:color w:val="000000"/>
          <w:sz w:val="24"/>
          <w:szCs w:val="24"/>
        </w:rPr>
        <w:t>PMDD</w:t>
      </w:r>
      <w:r w:rsidRPr="00C450AE">
        <w:rPr>
          <w:rFonts w:ascii="Times New Roman" w:eastAsia="Times New Roman" w:hAnsi="Times New Roman" w:cs="Times New Roman"/>
          <w:color w:val="000000"/>
          <w:sz w:val="24"/>
          <w:szCs w:val="24"/>
        </w:rPr>
        <w:t xml:space="preserve"> didefinisikan dengan menggunakan kriteria kerangka diagnosa dalam </w:t>
      </w:r>
      <w:r w:rsidRPr="00C450AE">
        <w:rPr>
          <w:rFonts w:ascii="Times New Roman" w:eastAsia="Times New Roman" w:hAnsi="Times New Roman" w:cs="Times New Roman"/>
          <w:i/>
          <w:color w:val="000000"/>
          <w:sz w:val="24"/>
          <w:szCs w:val="24"/>
        </w:rPr>
        <w:t>Diagnostic and Statistical Manual of Mental Disorders</w:t>
      </w:r>
      <w:r w:rsidRPr="00C450AE">
        <w:rPr>
          <w:rFonts w:ascii="Times New Roman" w:eastAsia="Times New Roman" w:hAnsi="Times New Roman" w:cs="Times New Roman"/>
          <w:color w:val="000000"/>
          <w:sz w:val="24"/>
          <w:szCs w:val="24"/>
        </w:rPr>
        <w:t xml:space="preserve"> </w:t>
      </w:r>
      <w:r w:rsidRPr="009B3F0B">
        <w:rPr>
          <w:rFonts w:ascii="Times New Roman" w:eastAsia="Times New Roman" w:hAnsi="Times New Roman" w:cs="Times New Roman"/>
          <w:iCs/>
          <w:color w:val="000000"/>
          <w:sz w:val="24"/>
          <w:szCs w:val="24"/>
        </w:rPr>
        <w:t>(DSM)</w:t>
      </w:r>
      <w:r w:rsidRPr="009B3F0B">
        <w:rPr>
          <w:rFonts w:ascii="Times New Roman" w:eastAsia="Times New Roman" w:hAnsi="Times New Roman" w:cs="Times New Roman"/>
          <w:color w:val="000000"/>
          <w:sz w:val="24"/>
          <w:szCs w:val="24"/>
        </w:rPr>
        <w:t>.</w:t>
      </w:r>
      <w:proofErr w:type="gramEnd"/>
      <w:r w:rsidRPr="00C450AE">
        <w:rPr>
          <w:rFonts w:ascii="Times New Roman" w:eastAsia="Times New Roman" w:hAnsi="Times New Roman" w:cs="Times New Roman"/>
          <w:color w:val="000000"/>
          <w:sz w:val="24"/>
          <w:szCs w:val="24"/>
        </w:rPr>
        <w:t xml:space="preserve"> Baik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maupun </w:t>
      </w:r>
      <w:r w:rsidRPr="009B3F0B">
        <w:rPr>
          <w:rFonts w:ascii="Times New Roman" w:eastAsia="Times New Roman" w:hAnsi="Times New Roman" w:cs="Times New Roman"/>
          <w:iCs/>
          <w:color w:val="000000"/>
          <w:sz w:val="24"/>
          <w:szCs w:val="24"/>
        </w:rPr>
        <w:t>PMDD</w:t>
      </w:r>
      <w:r w:rsidRPr="00C450AE">
        <w:rPr>
          <w:rFonts w:ascii="Times New Roman" w:eastAsia="Times New Roman" w:hAnsi="Times New Roman" w:cs="Times New Roman"/>
          <w:color w:val="000000"/>
          <w:sz w:val="24"/>
          <w:szCs w:val="24"/>
        </w:rPr>
        <w:t xml:space="preserve"> menghasilkan gejala-gejala </w:t>
      </w:r>
      <w:r w:rsidRPr="00C450AE">
        <w:rPr>
          <w:rFonts w:ascii="Times New Roman" w:eastAsia="Times New Roman" w:hAnsi="Times New Roman" w:cs="Times New Roman"/>
          <w:color w:val="000000"/>
          <w:sz w:val="24"/>
          <w:szCs w:val="24"/>
        </w:rPr>
        <w:lastRenderedPageBreak/>
        <w:t xml:space="preserve">yang berhubungan dengan siklus ovarium pada wanita </w:t>
      </w:r>
      <w:proofErr w:type="gramStart"/>
      <w:r w:rsidRPr="00C450AE">
        <w:rPr>
          <w:rFonts w:ascii="Times New Roman" w:eastAsia="Times New Roman" w:hAnsi="Times New Roman" w:cs="Times New Roman"/>
          <w:color w:val="000000"/>
          <w:sz w:val="24"/>
          <w:szCs w:val="24"/>
        </w:rPr>
        <w:t>usia</w:t>
      </w:r>
      <w:proofErr w:type="gramEnd"/>
      <w:r w:rsidRPr="00C450AE">
        <w:rPr>
          <w:rFonts w:ascii="Times New Roman" w:eastAsia="Times New Roman" w:hAnsi="Times New Roman" w:cs="Times New Roman"/>
          <w:color w:val="000000"/>
          <w:sz w:val="24"/>
          <w:szCs w:val="24"/>
        </w:rPr>
        <w:t xml:space="preserve"> reproduktif (Kaunitz </w:t>
      </w:r>
      <w:r w:rsidRPr="00C450AE">
        <w:rPr>
          <w:rFonts w:ascii="Times New Roman" w:eastAsia="Times New Roman" w:hAnsi="Times New Roman" w:cs="Times New Roman"/>
          <w:i/>
          <w:color w:val="000000"/>
          <w:sz w:val="24"/>
          <w:szCs w:val="24"/>
        </w:rPr>
        <w:t>et al.</w:t>
      </w:r>
      <w:r w:rsidRPr="00C450AE">
        <w:rPr>
          <w:rFonts w:ascii="Times New Roman" w:eastAsia="Times New Roman" w:hAnsi="Times New Roman" w:cs="Times New Roman"/>
          <w:color w:val="000000"/>
          <w:sz w:val="24"/>
          <w:szCs w:val="24"/>
        </w:rPr>
        <w:t>, 2008).</w:t>
      </w:r>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16" w:name="_2bn6wsx" w:colFirst="0" w:colLast="0"/>
      <w:bookmarkStart w:id="17" w:name="_Toc531270110"/>
      <w:bookmarkStart w:id="18" w:name="_Toc531270266"/>
      <w:bookmarkStart w:id="19" w:name="_Toc1939859"/>
      <w:bookmarkEnd w:id="16"/>
      <w:r w:rsidRPr="00C450AE">
        <w:t>Gejala</w:t>
      </w:r>
      <w:bookmarkEnd w:id="17"/>
      <w:bookmarkEnd w:id="18"/>
      <w:bookmarkEnd w:id="19"/>
    </w:p>
    <w:p w:rsidR="00235E70" w:rsidRPr="00C450AE" w:rsidRDefault="00235E70" w:rsidP="00235E70">
      <w:pPr>
        <w:spacing w:after="0" w:line="480" w:lineRule="auto"/>
        <w:ind w:left="709" w:firstLine="425"/>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Gejala PMS </w:t>
      </w:r>
      <w:proofErr w:type="gramStart"/>
      <w:r w:rsidRPr="00C450AE">
        <w:rPr>
          <w:rFonts w:ascii="Times New Roman" w:eastAsia="Times New Roman" w:hAnsi="Times New Roman" w:cs="Times New Roman"/>
          <w:sz w:val="24"/>
          <w:szCs w:val="24"/>
        </w:rPr>
        <w:t>terbagi</w:t>
      </w:r>
      <w:proofErr w:type="gramEnd"/>
      <w:r w:rsidRPr="00C450AE">
        <w:rPr>
          <w:rFonts w:ascii="Times New Roman" w:eastAsia="Times New Roman" w:hAnsi="Times New Roman" w:cs="Times New Roman"/>
          <w:sz w:val="24"/>
          <w:szCs w:val="24"/>
        </w:rPr>
        <w:t xml:space="preserve"> menjadi tiga yaitu gejala fisik, psikologi, dan tingkah laku (Kaunitz </w:t>
      </w:r>
      <w:r w:rsidRPr="00C450AE">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2008</w:t>
      </w:r>
      <w:r w:rsidRPr="00C450AE">
        <w:rPr>
          <w:rFonts w:ascii="Times New Roman" w:eastAsia="Times New Roman" w:hAnsi="Times New Roman" w:cs="Times New Roman"/>
          <w:sz w:val="24"/>
          <w:szCs w:val="24"/>
        </w:rPr>
        <w:t>). Tanda dan gejala tersebut adalah sebagai berikut:</w:t>
      </w:r>
    </w:p>
    <w:p w:rsidR="00235E70" w:rsidRPr="00C450AE" w:rsidRDefault="00235E70" w:rsidP="00235E70">
      <w:pPr>
        <w:numPr>
          <w:ilvl w:val="0"/>
          <w:numId w:val="12"/>
        </w:numPr>
        <w:spacing w:after="0" w:line="480" w:lineRule="auto"/>
        <w:ind w:left="1134"/>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Gejala fisik</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Nyeri/tegang pada payudara</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Rasa penuh/kembung di perut</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Sakit kepala</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Gangguan pada kulit (jerawat, kulit berminyak)</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Peningkatan berat badan</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Bengkak pada ekstrimitas (tangan, kaki, atau keduanya)</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Nyeri persendian, nyeri otot terutama di punggung bagian bawah atau perut</w:t>
      </w:r>
    </w:p>
    <w:p w:rsidR="00235E70" w:rsidRPr="00C450AE" w:rsidRDefault="00235E70" w:rsidP="00235E70">
      <w:pPr>
        <w:numPr>
          <w:ilvl w:val="0"/>
          <w:numId w:val="13"/>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Mual/muntah</w:t>
      </w:r>
    </w:p>
    <w:p w:rsidR="00235E70" w:rsidRPr="00C450AE" w:rsidRDefault="00235E70" w:rsidP="00235E70">
      <w:pPr>
        <w:numPr>
          <w:ilvl w:val="0"/>
          <w:numId w:val="12"/>
        </w:numPr>
        <w:spacing w:after="0" w:line="480" w:lineRule="auto"/>
        <w:ind w:left="1134"/>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Gejala psikologi</w:t>
      </w:r>
    </w:p>
    <w:p w:rsidR="00235E70" w:rsidRPr="00C450AE" w:rsidRDefault="00235E70" w:rsidP="00235E70">
      <w:pPr>
        <w:numPr>
          <w:ilvl w:val="0"/>
          <w:numId w:val="14"/>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Mudah tersinggung</w:t>
      </w:r>
    </w:p>
    <w:p w:rsidR="00235E70" w:rsidRPr="00C450AE" w:rsidRDefault="00235E70" w:rsidP="00235E70">
      <w:pPr>
        <w:numPr>
          <w:ilvl w:val="0"/>
          <w:numId w:val="14"/>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Mudah marah</w:t>
      </w:r>
    </w:p>
    <w:p w:rsidR="00235E70" w:rsidRPr="00C450AE" w:rsidRDefault="00235E70" w:rsidP="00235E70">
      <w:pPr>
        <w:numPr>
          <w:ilvl w:val="0"/>
          <w:numId w:val="14"/>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Gelisah</w:t>
      </w:r>
    </w:p>
    <w:p w:rsidR="00235E70" w:rsidRPr="00C450AE" w:rsidRDefault="00235E70" w:rsidP="00235E70">
      <w:pPr>
        <w:numPr>
          <w:ilvl w:val="0"/>
          <w:numId w:val="14"/>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Mudah sedih/menangis</w:t>
      </w:r>
    </w:p>
    <w:p w:rsidR="00235E70" w:rsidRPr="00C450AE" w:rsidRDefault="00235E70" w:rsidP="00235E70">
      <w:pPr>
        <w:numPr>
          <w:ilvl w:val="0"/>
          <w:numId w:val="14"/>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Memiliki masalah dengan orang lain</w:t>
      </w:r>
    </w:p>
    <w:p w:rsidR="00235E70" w:rsidRPr="00C450AE" w:rsidRDefault="00235E70" w:rsidP="00235E70">
      <w:pPr>
        <w:spacing w:after="0" w:line="480" w:lineRule="auto"/>
        <w:contextualSpacing/>
        <w:jc w:val="both"/>
        <w:rPr>
          <w:rFonts w:ascii="Times New Roman" w:eastAsia="Times New Roman" w:hAnsi="Times New Roman" w:cs="Times New Roman"/>
          <w:color w:val="000000"/>
          <w:sz w:val="24"/>
          <w:szCs w:val="24"/>
        </w:rPr>
      </w:pPr>
    </w:p>
    <w:p w:rsidR="00235E70" w:rsidRPr="00C450AE" w:rsidRDefault="00235E70" w:rsidP="00235E70">
      <w:pPr>
        <w:numPr>
          <w:ilvl w:val="0"/>
          <w:numId w:val="12"/>
        </w:numPr>
        <w:spacing w:after="0" w:line="480" w:lineRule="auto"/>
        <w:ind w:left="1134"/>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lastRenderedPageBreak/>
        <w:t>Gejala tingkah laku</w:t>
      </w:r>
    </w:p>
    <w:p w:rsidR="00235E70" w:rsidRPr="00C450AE" w:rsidRDefault="00235E70" w:rsidP="00235E70">
      <w:pPr>
        <w:numPr>
          <w:ilvl w:val="0"/>
          <w:numId w:val="15"/>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Gangguan tidur </w:t>
      </w:r>
      <w:r w:rsidRPr="00C450AE">
        <w:rPr>
          <w:rFonts w:ascii="Times New Roman" w:eastAsia="Times New Roman" w:hAnsi="Times New Roman" w:cs="Times New Roman"/>
          <w:i/>
          <w:color w:val="000000"/>
          <w:sz w:val="24"/>
          <w:szCs w:val="24"/>
        </w:rPr>
        <w:t>(insomnia/hypersomnia</w:t>
      </w:r>
      <w:r w:rsidRPr="00C450AE">
        <w:rPr>
          <w:rFonts w:ascii="Times New Roman" w:eastAsia="Times New Roman" w:hAnsi="Times New Roman" w:cs="Times New Roman"/>
          <w:color w:val="000000"/>
          <w:sz w:val="24"/>
          <w:szCs w:val="24"/>
        </w:rPr>
        <w:t>)</w:t>
      </w:r>
    </w:p>
    <w:p w:rsidR="00235E70" w:rsidRPr="00C450AE" w:rsidRDefault="00235E70" w:rsidP="00235E70">
      <w:pPr>
        <w:numPr>
          <w:ilvl w:val="0"/>
          <w:numId w:val="15"/>
        </w:numPr>
        <w:spacing w:after="0" w:line="480" w:lineRule="auto"/>
        <w:ind w:left="1560"/>
        <w:contextualSpacing/>
        <w:jc w:val="both"/>
        <w:rPr>
          <w:rFonts w:ascii="Times New Roman" w:eastAsia="Times New Roman" w:hAnsi="Times New Roman" w:cs="Times New Roman"/>
          <w:color w:val="000000"/>
          <w:sz w:val="24"/>
          <w:szCs w:val="24"/>
        </w:rPr>
      </w:pPr>
      <w:bookmarkStart w:id="20" w:name="_qsh70q" w:colFirst="0" w:colLast="0"/>
      <w:bookmarkEnd w:id="20"/>
      <w:r w:rsidRPr="00C450AE">
        <w:rPr>
          <w:rFonts w:ascii="Times New Roman" w:eastAsia="Times New Roman" w:hAnsi="Times New Roman" w:cs="Times New Roman"/>
          <w:color w:val="000000"/>
          <w:sz w:val="24"/>
          <w:szCs w:val="24"/>
        </w:rPr>
        <w:t>Perubahan nafsu makan (banyak makan atau menyukai makan makanan tertentu)</w:t>
      </w:r>
    </w:p>
    <w:p w:rsidR="00235E70" w:rsidRPr="00C450AE" w:rsidRDefault="00235E70" w:rsidP="00235E70">
      <w:pPr>
        <w:numPr>
          <w:ilvl w:val="0"/>
          <w:numId w:val="15"/>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Mudah lelah/kurang energi</w:t>
      </w:r>
    </w:p>
    <w:p w:rsidR="00235E70" w:rsidRPr="00C450AE" w:rsidRDefault="00235E70" w:rsidP="00235E70">
      <w:pPr>
        <w:numPr>
          <w:ilvl w:val="0"/>
          <w:numId w:val="15"/>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Sulit berkonsentrasi</w:t>
      </w:r>
    </w:p>
    <w:p w:rsidR="00235E70" w:rsidRPr="00C450AE" w:rsidRDefault="00235E70" w:rsidP="00235E70">
      <w:pPr>
        <w:numPr>
          <w:ilvl w:val="0"/>
          <w:numId w:val="15"/>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Menarik diri dari lingkuangan (menyendiri)</w:t>
      </w:r>
    </w:p>
    <w:p w:rsidR="00235E70" w:rsidRPr="00C450AE" w:rsidRDefault="00235E70" w:rsidP="00235E70">
      <w:pPr>
        <w:numPr>
          <w:ilvl w:val="0"/>
          <w:numId w:val="15"/>
        </w:numPr>
        <w:spacing w:after="0" w:line="480" w:lineRule="auto"/>
        <w:ind w:left="1560"/>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Kurang tertarik dengan aktivitas yang biasanya dilakukan</w:t>
      </w:r>
    </w:p>
    <w:p w:rsidR="00235E70" w:rsidRPr="00C450AE" w:rsidRDefault="00235E70" w:rsidP="00235E70">
      <w:pPr>
        <w:spacing w:after="0" w:line="480" w:lineRule="auto"/>
        <w:ind w:left="709" w:firstLine="567"/>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Dalam sumber </w:t>
      </w:r>
      <w:proofErr w:type="gramStart"/>
      <w:r w:rsidRPr="00C450AE">
        <w:rPr>
          <w:rFonts w:ascii="Times New Roman" w:eastAsia="Times New Roman" w:hAnsi="Times New Roman" w:cs="Times New Roman"/>
          <w:color w:val="000000"/>
          <w:sz w:val="24"/>
          <w:szCs w:val="24"/>
        </w:rPr>
        <w:t>lain</w:t>
      </w:r>
      <w:proofErr w:type="gramEnd"/>
      <w:r w:rsidRPr="00C450AE">
        <w:rPr>
          <w:rFonts w:ascii="Times New Roman" w:eastAsia="Times New Roman" w:hAnsi="Times New Roman" w:cs="Times New Roman"/>
          <w:color w:val="000000"/>
          <w:sz w:val="24"/>
          <w:szCs w:val="24"/>
        </w:rPr>
        <w:t xml:space="preserve"> membagi gejala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menjadi dua yaitu gejala afektif dan somatik. </w:t>
      </w:r>
      <w:proofErr w:type="gramStart"/>
      <w:r w:rsidRPr="00C450AE">
        <w:rPr>
          <w:rFonts w:ascii="Times New Roman" w:eastAsia="Times New Roman" w:hAnsi="Times New Roman" w:cs="Times New Roman"/>
          <w:color w:val="000000"/>
          <w:sz w:val="24"/>
          <w:szCs w:val="24"/>
        </w:rPr>
        <w:t>Gejala afektif merupakan gabungan gejala psikologis dan tingkah laku, sedangkan gejala somatik merupakan gejala fisik.</w:t>
      </w:r>
      <w:proofErr w:type="gramEnd"/>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Banyak wanita setiap datang bulan mengalami sekurang-kurangnya satu dari gejala-gejala diatas dan sejumlah wanita </w:t>
      </w:r>
      <w:proofErr w:type="gramStart"/>
      <w:r w:rsidRPr="00C450AE">
        <w:rPr>
          <w:rFonts w:ascii="Times New Roman" w:eastAsia="Times New Roman" w:hAnsi="Times New Roman" w:cs="Times New Roman"/>
          <w:sz w:val="24"/>
          <w:szCs w:val="24"/>
        </w:rPr>
        <w:t>lain</w:t>
      </w:r>
      <w:proofErr w:type="gramEnd"/>
      <w:r w:rsidRPr="00C450AE">
        <w:rPr>
          <w:rFonts w:ascii="Times New Roman" w:eastAsia="Times New Roman" w:hAnsi="Times New Roman" w:cs="Times New Roman"/>
          <w:sz w:val="24"/>
          <w:szCs w:val="24"/>
        </w:rPr>
        <w:t xml:space="preserve"> mengalami semua gejala. </w:t>
      </w:r>
      <w:proofErr w:type="gramStart"/>
      <w:r w:rsidRPr="00C450AE">
        <w:rPr>
          <w:rFonts w:ascii="Times New Roman" w:eastAsia="Times New Roman" w:hAnsi="Times New Roman" w:cs="Times New Roman"/>
          <w:sz w:val="24"/>
          <w:szCs w:val="24"/>
        </w:rPr>
        <w:t>Seorang wanita bisa merasakan gejala yang berbeda-beda dari satu bulan ke bulan berikutnya.</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Bagi sejumlah wanita, beberapa hari sebelum datang bulan merupakan hari-hari yang penuh kegelisahan.</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Tetapi sebaliknya justru beberapa wanita merasa kreatif dalam waktu menjelang datang bulan tersebut (Burns </w:t>
      </w:r>
      <w:r w:rsidRPr="00C450AE">
        <w:rPr>
          <w:rFonts w:ascii="Times New Roman" w:eastAsia="Times New Roman" w:hAnsi="Times New Roman" w:cs="Times New Roman"/>
          <w:i/>
          <w:sz w:val="24"/>
          <w:szCs w:val="24"/>
        </w:rPr>
        <w:t>et al.</w:t>
      </w:r>
      <w:r w:rsidRPr="00C450AE">
        <w:rPr>
          <w:rFonts w:ascii="Times New Roman" w:eastAsia="Times New Roman" w:hAnsi="Times New Roman" w:cs="Times New Roman"/>
          <w:sz w:val="24"/>
          <w:szCs w:val="24"/>
        </w:rPr>
        <w:t>, 2000).</w:t>
      </w:r>
      <w:proofErr w:type="gramEnd"/>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Dampak dari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secara</w:t>
      </w:r>
      <w:proofErr w:type="gramEnd"/>
      <w:r w:rsidRPr="00C450AE">
        <w:rPr>
          <w:rFonts w:ascii="Times New Roman" w:eastAsia="Times New Roman" w:hAnsi="Times New Roman" w:cs="Times New Roman"/>
          <w:sz w:val="24"/>
          <w:szCs w:val="24"/>
        </w:rPr>
        <w:t xml:space="preserve"> signifikan mempengaruhi kualitas hidup, menambah ketidakhadiran kerja, mengurangi produktivitas kerja, mengganggu hubungan dengan orang lain, dan kunjungan yang lebih sering ke penyedia layanan kesehatan dari pada mereka yang tidak mengalami PMS (Sothornwit, 2017).</w:t>
      </w:r>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21" w:name="_3as4poj" w:colFirst="0" w:colLast="0"/>
      <w:bookmarkStart w:id="22" w:name="_Toc531270111"/>
      <w:bookmarkStart w:id="23" w:name="_Toc531270267"/>
      <w:bookmarkStart w:id="24" w:name="_Toc1939860"/>
      <w:bookmarkEnd w:id="21"/>
      <w:r w:rsidRPr="00C450AE">
        <w:lastRenderedPageBreak/>
        <w:t>Prevalensi</w:t>
      </w:r>
      <w:bookmarkEnd w:id="22"/>
      <w:bookmarkEnd w:id="23"/>
      <w:bookmarkEnd w:id="24"/>
    </w:p>
    <w:p w:rsidR="00235E70" w:rsidRPr="00C450AE" w:rsidRDefault="00235E70" w:rsidP="00235E70">
      <w:pPr>
        <w:spacing w:after="0" w:line="480" w:lineRule="auto"/>
        <w:ind w:left="709" w:firstLine="567"/>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Prevalensi PMS dialami oleh 80-90% wanita </w:t>
      </w:r>
      <w:proofErr w:type="gramStart"/>
      <w:r w:rsidRPr="00C450AE">
        <w:rPr>
          <w:rFonts w:ascii="Times New Roman" w:eastAsia="Times New Roman" w:hAnsi="Times New Roman" w:cs="Times New Roman"/>
          <w:color w:val="000000"/>
          <w:sz w:val="24"/>
          <w:szCs w:val="24"/>
        </w:rPr>
        <w:t>usia</w:t>
      </w:r>
      <w:proofErr w:type="gramEnd"/>
      <w:r w:rsidRPr="00C450AE">
        <w:rPr>
          <w:rFonts w:ascii="Times New Roman" w:eastAsia="Times New Roman" w:hAnsi="Times New Roman" w:cs="Times New Roman"/>
          <w:color w:val="000000"/>
          <w:sz w:val="24"/>
          <w:szCs w:val="24"/>
        </w:rPr>
        <w:t xml:space="preserve"> produktif (Shobeiri </w:t>
      </w:r>
      <w:r w:rsidRPr="00C450AE">
        <w:rPr>
          <w:rFonts w:ascii="Times New Roman" w:eastAsia="Times New Roman" w:hAnsi="Times New Roman" w:cs="Times New Roman"/>
          <w:i/>
          <w:color w:val="000000"/>
          <w:sz w:val="24"/>
          <w:szCs w:val="24"/>
        </w:rPr>
        <w:t>et al.</w:t>
      </w:r>
      <w:r w:rsidRPr="00C450AE">
        <w:rPr>
          <w:rFonts w:ascii="Times New Roman" w:eastAsia="Times New Roman" w:hAnsi="Times New Roman" w:cs="Times New Roman"/>
          <w:color w:val="000000"/>
          <w:sz w:val="24"/>
          <w:szCs w:val="24"/>
        </w:rPr>
        <w:t xml:space="preserve">, 2017). Lebih sering ditemukan pada wanita berusia 20-40 tahun (Burns </w:t>
      </w:r>
      <w:r w:rsidRPr="00C450AE">
        <w:rPr>
          <w:rFonts w:ascii="Times New Roman" w:eastAsia="Times New Roman" w:hAnsi="Times New Roman" w:cs="Times New Roman"/>
          <w:i/>
          <w:color w:val="000000"/>
          <w:sz w:val="24"/>
          <w:szCs w:val="24"/>
        </w:rPr>
        <w:t>et al.</w:t>
      </w:r>
      <w:r w:rsidRPr="00C450AE">
        <w:rPr>
          <w:rFonts w:ascii="Times New Roman" w:eastAsia="Times New Roman" w:hAnsi="Times New Roman" w:cs="Times New Roman"/>
          <w:color w:val="000000"/>
          <w:sz w:val="24"/>
          <w:szCs w:val="24"/>
        </w:rPr>
        <w:t xml:space="preserve">, 2000) sumber lain mengatakan kejadiannya lebih banyak ditemukan pada wanita </w:t>
      </w:r>
      <w:proofErr w:type="gramStart"/>
      <w:r w:rsidRPr="00C450AE">
        <w:rPr>
          <w:rFonts w:ascii="Times New Roman" w:eastAsia="Times New Roman" w:hAnsi="Times New Roman" w:cs="Times New Roman"/>
          <w:color w:val="000000"/>
          <w:sz w:val="24"/>
          <w:szCs w:val="24"/>
        </w:rPr>
        <w:t>usia</w:t>
      </w:r>
      <w:proofErr w:type="gramEnd"/>
      <w:r w:rsidRPr="00C450AE">
        <w:rPr>
          <w:rFonts w:ascii="Times New Roman" w:eastAsia="Times New Roman" w:hAnsi="Times New Roman" w:cs="Times New Roman"/>
          <w:color w:val="000000"/>
          <w:sz w:val="24"/>
          <w:szCs w:val="24"/>
        </w:rPr>
        <w:t xml:space="preserve"> 30-40 tahun (Chandranita, Fajar and Gde, 2009). </w:t>
      </w:r>
      <w:proofErr w:type="gramStart"/>
      <w:r w:rsidRPr="00C450AE">
        <w:rPr>
          <w:rFonts w:ascii="Times New Roman" w:eastAsia="Times New Roman" w:hAnsi="Times New Roman" w:cs="Times New Roman"/>
          <w:color w:val="000000"/>
          <w:sz w:val="24"/>
          <w:szCs w:val="24"/>
        </w:rPr>
        <w:t>Prevalensi diantara remaja antara 10-53% tergantung dari populasi yang diteliti dan alat ukur yang digunakan (Sothornwit, 2017).</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Jenis dan berat gejalanya bervariasi pada setiap wanita dan bervariasi setiap bulan.</w:t>
      </w:r>
      <w:proofErr w:type="gramEnd"/>
      <w:r w:rsidRPr="00C450AE">
        <w:rPr>
          <w:rFonts w:ascii="Times New Roman" w:eastAsia="Times New Roman" w:hAnsi="Times New Roman" w:cs="Times New Roman"/>
          <w:color w:val="000000"/>
          <w:sz w:val="24"/>
          <w:szCs w:val="24"/>
        </w:rPr>
        <w:t xml:space="preserve"> Wanita yang menderita epilepsi mungkin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lebih sering mengalami kejang. Wanita yang menderita penyakit jaringan ikat (misalnya lupus atau arthritis rematoid) bisa mengalami kekambuhan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"978-602-1107-76-8", "author" : [ { "dropping-particle" : "", "family" : "Haryono", "given" : "Rudi", "non-dropping-particle" : "", "parse-names" : false, "suffix" : "" } ], "container-title" : "Kesehatan reproduksi (reproductive health)", "id" : "ITEM-1", "issued" : { "date-parts" : [ [ "2016" ] ] }, "page" : "34-35", "publisher" : "Gosyen Publishing", "publisher-place" : "Yogyakarta", "title" : "Siap Menghadapi Menstruasi dan Menopause", "type" : "chapter" }, "uris" : [ "http://www.mendeley.com/documents/?uuid=78fbda49-8368-480a-a8d2-6b8f7f376ea5" ] } ], "mendeley" : { "formattedCitation" : "(Haryono, 2016)", "plainTextFormattedCitation" : "(Haryono, 2016)", "previouslyFormattedCitation" : "(Haryono, 2016)"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36CB3">
        <w:rPr>
          <w:rFonts w:ascii="Times New Roman" w:eastAsia="Times New Roman" w:hAnsi="Times New Roman" w:cs="Times New Roman"/>
          <w:noProof/>
          <w:color w:val="000000"/>
          <w:sz w:val="24"/>
          <w:szCs w:val="24"/>
        </w:rPr>
        <w:t>(Haryono, 2016)</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w:t>
      </w:r>
    </w:p>
    <w:p w:rsidR="00235E70" w:rsidRPr="00C450AE" w:rsidRDefault="00235E70" w:rsidP="00235E70">
      <w:pPr>
        <w:spacing w:after="0" w:line="480" w:lineRule="auto"/>
        <w:ind w:left="709" w:firstLine="567"/>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Terdapat beberapa faktor yang meningkatkan risiko terjadinya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yaitu wanita yang pernah melahirkan </w:t>
      </w:r>
      <w:r w:rsidRPr="009B3F0B">
        <w:rPr>
          <w:rFonts w:ascii="Times New Roman" w:eastAsia="Times New Roman" w:hAnsi="Times New Roman" w:cs="Times New Roman"/>
          <w:color w:val="000000"/>
          <w:sz w:val="24"/>
          <w:szCs w:val="24"/>
        </w:rPr>
        <w:t>(</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semakin berat setelah melahirkan beberapa anak, terutama bila pernah mengalami kehamilan dengan komplikasi seperti toksemia) dan status pernikahan (</w:t>
      </w:r>
      <w:proofErr w:type="gramStart"/>
      <w:r w:rsidRPr="00C450AE">
        <w:rPr>
          <w:rFonts w:ascii="Times New Roman" w:eastAsia="Times New Roman" w:hAnsi="Times New Roman" w:cs="Times New Roman"/>
          <w:color w:val="000000"/>
          <w:sz w:val="24"/>
          <w:szCs w:val="24"/>
        </w:rPr>
        <w:t>wanita  yang</w:t>
      </w:r>
      <w:proofErr w:type="gramEnd"/>
      <w:r w:rsidRPr="00C450AE">
        <w:rPr>
          <w:rFonts w:ascii="Times New Roman" w:eastAsia="Times New Roman" w:hAnsi="Times New Roman" w:cs="Times New Roman"/>
          <w:color w:val="000000"/>
          <w:sz w:val="24"/>
          <w:szCs w:val="24"/>
        </w:rPr>
        <w:t xml:space="preserve"> sudah menikah lebih banyak mengalami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dari pada yang belum) (Chandranita, Fajar and Gde, 2009).</w:t>
      </w:r>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25" w:name="_1pxezwc" w:colFirst="0" w:colLast="0"/>
      <w:bookmarkStart w:id="26" w:name="_Toc531270112"/>
      <w:bookmarkStart w:id="27" w:name="_Toc531270268"/>
      <w:bookmarkStart w:id="28" w:name="_Toc1939861"/>
      <w:bookmarkEnd w:id="25"/>
      <w:r w:rsidRPr="00C450AE">
        <w:t>Etiologi dan patofisiologi</w:t>
      </w:r>
      <w:bookmarkEnd w:id="26"/>
      <w:bookmarkEnd w:id="27"/>
      <w:bookmarkEnd w:id="28"/>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Sampai saat ini penyebab dari</w:t>
      </w:r>
      <w:r w:rsidRPr="00C450AE">
        <w:rPr>
          <w:rFonts w:ascii="Times New Roman" w:eastAsia="Times New Roman" w:hAnsi="Times New Roman" w:cs="Times New Roman"/>
          <w:i/>
          <w:iCs/>
          <w:sz w:val="24"/>
          <w:szCs w:val="24"/>
        </w:rPr>
        <w:t xml:space="preserve">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belum diketahui secara pasti.</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Diduga interaksi antara hormon-hormon ovarium dan neurotransmitter, serta kekurangan mineral dan vitamin menjadi penyebab gangguan ini (Masoumi, Ataollahi and Oshvandi, 2016).</w:t>
      </w:r>
      <w:proofErr w:type="gramEnd"/>
    </w:p>
    <w:p w:rsidR="00235E70" w:rsidRPr="00C450AE" w:rsidRDefault="00235E70" w:rsidP="00235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09" w:firstLine="567"/>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lastRenderedPageBreak/>
        <w:t>Sebuah penelitian menyebutkan bahwa terdapat kaitan antara gejala gangguan pramenstruasi dengan produksi progesteron oleh ovarium (Rapkin and Akopians, 2012).</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Hal ini mendukung salah satu hipotesis bahwa penyebab PMS adalah defisien</w:t>
      </w:r>
      <w:r>
        <w:rPr>
          <w:rFonts w:ascii="Times New Roman" w:eastAsia="Times New Roman" w:hAnsi="Times New Roman" w:cs="Times New Roman"/>
          <w:color w:val="000000"/>
          <w:sz w:val="24"/>
          <w:szCs w:val="24"/>
        </w:rPr>
        <w:t>si progesteron (Karaca, 2013).</w:t>
      </w:r>
      <w:proofErr w:type="gramEnd"/>
      <w:r w:rsidRPr="00C450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Sumber lain</w:t>
      </w:r>
      <w:r w:rsidRPr="00C450AE">
        <w:rPr>
          <w:rFonts w:ascii="Times New Roman" w:eastAsia="Times New Roman" w:hAnsi="Times New Roman" w:cs="Times New Roman"/>
          <w:color w:val="000000"/>
          <w:sz w:val="24"/>
          <w:szCs w:val="24"/>
        </w:rPr>
        <w:t xml:space="preserve"> mengemukakan hal yang serupa dimana pada </w:t>
      </w:r>
      <w:r w:rsidRPr="009B3F0B">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terjadi defisiensi progesteron pada fase luteal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"978-0-323-35868-2", "author" : [ { "dropping-particle" : "", "family" : "Rakel", "given" : "David", "non-dropping-particle" : "", "parse-names" : false, "suffix" : "" } ], "edition" : "Fourth", "id" : "ITEM-1", "issued" : { "date-parts" : [ [ "2017" ] ] }, "number-of-pages" : "560", "publisher" : "Elsevier", "publisher-place" : "philadelphia", "title" : "Integrative Medicine", "type" : "book" }, "uris" : [ "http://www.mendeley.com/documents/?uuid=950df41a-6b6c-4260-98f4-43be22bb6ea9" ] } ], "mendeley" : { "formattedCitation" : "(Rakel, 2017)", "plainTextFormattedCitation" : "(Rakel, 2017)", "previouslyFormattedCitation" : "(Rakel, 2017)"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36CB3">
        <w:rPr>
          <w:rFonts w:ascii="Times New Roman" w:eastAsia="Times New Roman" w:hAnsi="Times New Roman" w:cs="Times New Roman"/>
          <w:noProof/>
          <w:color w:val="000000"/>
          <w:sz w:val="24"/>
          <w:szCs w:val="24"/>
        </w:rPr>
        <w:t>(Rakel, 2017)</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Keadaan ini menyebabkan terjadi dominasi estrogen yang mengakibatkan retensi air dan garam serta edema pada beberapa tempat.</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Estrogen menahan cairan yang dapat menyebabkan bertambahnya berat badan, pembengkakan jaringan, nyeri payudara dan perut kembung (Haryono, 2016).</w:t>
      </w:r>
      <w:proofErr w:type="gramEnd"/>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29" w:name="_49x2ik5" w:colFirst="0" w:colLast="0"/>
      <w:bookmarkStart w:id="30" w:name="_Toc531270113"/>
      <w:bookmarkStart w:id="31" w:name="_Toc531270269"/>
      <w:bookmarkStart w:id="32" w:name="_Toc1939862"/>
      <w:bookmarkEnd w:id="29"/>
      <w:r w:rsidRPr="00C450AE">
        <w:t>Diagnosis</w:t>
      </w:r>
      <w:bookmarkEnd w:id="30"/>
      <w:bookmarkEnd w:id="31"/>
      <w:bookmarkEnd w:id="32"/>
      <w:r w:rsidRPr="00C450AE">
        <w:t xml:space="preserve"> </w:t>
      </w: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Gejala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terjadi</w:t>
      </w:r>
      <w:proofErr w:type="gramEnd"/>
      <w:r w:rsidRPr="00C450AE">
        <w:rPr>
          <w:rFonts w:ascii="Times New Roman" w:eastAsia="Times New Roman" w:hAnsi="Times New Roman" w:cs="Times New Roman"/>
          <w:sz w:val="24"/>
          <w:szCs w:val="24"/>
        </w:rPr>
        <w:t xml:space="preserve"> selama fase luteal dan menghilang selama menstruasi. Gejala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tidak</w:t>
      </w:r>
      <w:proofErr w:type="gramEnd"/>
      <w:r w:rsidRPr="00C450AE">
        <w:rPr>
          <w:rFonts w:ascii="Times New Roman" w:eastAsia="Times New Roman" w:hAnsi="Times New Roman" w:cs="Times New Roman"/>
          <w:sz w:val="24"/>
          <w:szCs w:val="24"/>
        </w:rPr>
        <w:t xml:space="preserve"> terjadi sejak berhentinya menstruasi sampai masa ovulasi. Untuk mendiagnosa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waktu munculnya gejala pada PMS erat kaitannya dengan siklus menstruasi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"10.1016/S0002-838X(11)60347-X", "ISBN" : "1532-0650 (Electronic)\\r0002-838X (Linking)", "ISSN" : "0002838X", "PMID" : "22010771", "abstract" : "Premenstrual syndrome is defined as recurrent moderate psychological and physical symptoms that occur during the luteal phase of menses and resolve with menstruation. It affects 20 to 32 percent of premenopausal women. Women with premenstrual dysphoric disorder experience affective or somatic symptoms that cause severe dysfunction in social or occupational realms. The disorder affects 3 to 8 percent of premenopausal women. Proposed etiologies include increased sensitivity to normal cycling levels of estrogen and progesterone, increased aldosterone and plasma renin activity, and neurotransmitter abnormalities, particularly serotonin. The Daily Record of Severity of Problems is one tool with which women may self-report the presence and severity of premenstrual symptoms that correlate with the criteria for premenstrual dysphoric disorder in the Diagnostic and Statistical Manual of Mental Disorders, 4th ed., text revision. Symptom relief is the goal for treatment of premenstrual syndrome and premenstrual dysphoric disorder. There is limited evidence to support the use of calcium, vitamin D, and vitamin B6 supplementation, and insufficient evidence to support cognitive behavior therapy. Serotonergic antidepressants (citalopram, escitalopram, fluoxetine, sertraline, venlafaxine) are first-line pharmacologic therapy.", "author" : [ { "dropping-particle" : "", "family" : "Biggs", "given" : "W S", "non-dropping-particle" : "", "parse-names" : false, "suffix" : "" }, { "dropping-particle" : "", "family" : "Demuth", "given" : "R H", "non-dropping-particle" : "", "parse-names" : false, "suffix" : "" } ], "container-title" : "Am Fam Physician", "id" : "ITEM-1", "issue" : "8", "issued" : { "date-parts" : [ [ "2011" ] ] }, "page" : "918-924", "title" : "Premenstrual syndrome and premenstrual dysphoric disorder", "type" : "article-journal", "volume" : "84" }, "uris" : [ "http://www.mendeley.com/documents/?uuid=cb73d0d6-0123-44e0-a273-33ff1890c399" ] } ], "mendeley" : { "formattedCitation" : "(Biggs and Demuth, 2011)", "plainTextFormattedCitation" : "(Biggs and Demuth, 2011)", "previouslyFormattedCitation" : "(Biggs and Demuth, 2011)"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636CB3">
        <w:rPr>
          <w:rFonts w:ascii="Times New Roman" w:eastAsia="Times New Roman" w:hAnsi="Times New Roman" w:cs="Times New Roman"/>
          <w:noProof/>
          <w:sz w:val="24"/>
          <w:szCs w:val="24"/>
        </w:rPr>
        <w:t>(Biggs and Demuth, 2011)</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w:t>
      </w: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Gejala lain yang muncul mirip dengan gejala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harus dikecualikan contohnya depresi, gangguan panik</w:t>
      </w:r>
      <w:r w:rsidRPr="00C450AE">
        <w:rPr>
          <w:rFonts w:ascii="Times New Roman" w:eastAsia="Times New Roman" w:hAnsi="Times New Roman" w:cs="Times New Roman"/>
          <w:i/>
          <w:sz w:val="24"/>
          <w:szCs w:val="24"/>
        </w:rPr>
        <w:t xml:space="preserve"> (panic disorder)</w:t>
      </w:r>
      <w:r w:rsidRPr="00C450AE">
        <w:rPr>
          <w:rFonts w:ascii="Times New Roman" w:eastAsia="Times New Roman" w:hAnsi="Times New Roman" w:cs="Times New Roman"/>
          <w:sz w:val="24"/>
          <w:szCs w:val="24"/>
        </w:rPr>
        <w:t xml:space="preserve">, hipotiroidisme, anemia, fibromyalgia, endometriosis, </w:t>
      </w:r>
      <w:proofErr w:type="gramStart"/>
      <w:r w:rsidRPr="00C450AE">
        <w:rPr>
          <w:rFonts w:ascii="Times New Roman" w:eastAsia="Times New Roman" w:hAnsi="Times New Roman" w:cs="Times New Roman"/>
          <w:sz w:val="24"/>
          <w:szCs w:val="24"/>
        </w:rPr>
        <w:t>dan</w:t>
      </w:r>
      <w:proofErr w:type="gramEnd"/>
      <w:r w:rsidRPr="00C450AE">
        <w:rPr>
          <w:rFonts w:ascii="Times New Roman" w:eastAsia="Times New Roman" w:hAnsi="Times New Roman" w:cs="Times New Roman"/>
          <w:sz w:val="24"/>
          <w:szCs w:val="24"/>
        </w:rPr>
        <w:t xml:space="preserve"> sistemik lupus erithematosus. </w:t>
      </w: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i/>
          <w:sz w:val="24"/>
          <w:szCs w:val="24"/>
        </w:rPr>
        <w:t>American Collage of Obstetricians and Gynecologist</w:t>
      </w:r>
      <w:r w:rsidRPr="00C450AE">
        <w:rPr>
          <w:rFonts w:ascii="Times New Roman" w:eastAsia="Times New Roman" w:hAnsi="Times New Roman" w:cs="Times New Roman"/>
          <w:sz w:val="24"/>
          <w:szCs w:val="24"/>
        </w:rPr>
        <w:t xml:space="preserve"> telah mengembangkan kriteria diagnostik untuk mendiagnosa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w:t>
      </w:r>
      <w:proofErr w:type="gramEnd"/>
    </w:p>
    <w:p w:rsidR="00235E70" w:rsidRDefault="00235E70" w:rsidP="00235E70">
      <w:pPr>
        <w:spacing w:after="0" w:line="48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jc w:val="center"/>
        <w:rPr>
          <w:rFonts w:ascii="Times New Roman" w:eastAsia="Times New Roman" w:hAnsi="Times New Roman" w:cs="Times New Roman"/>
          <w:b/>
          <w:sz w:val="24"/>
          <w:szCs w:val="24"/>
        </w:rPr>
      </w:pPr>
      <w:proofErr w:type="gramStart"/>
      <w:r w:rsidRPr="00C450AE">
        <w:rPr>
          <w:rFonts w:ascii="Times New Roman" w:eastAsia="Times New Roman" w:hAnsi="Times New Roman" w:cs="Times New Roman"/>
          <w:b/>
          <w:sz w:val="24"/>
          <w:szCs w:val="24"/>
        </w:rPr>
        <w:lastRenderedPageBreak/>
        <w:t>Tabel 2.1.</w:t>
      </w:r>
      <w:proofErr w:type="gramEnd"/>
      <w:r w:rsidRPr="00C450AE">
        <w:rPr>
          <w:rFonts w:ascii="Times New Roman" w:eastAsia="Times New Roman" w:hAnsi="Times New Roman" w:cs="Times New Roman"/>
          <w:b/>
          <w:sz w:val="24"/>
          <w:szCs w:val="24"/>
        </w:rPr>
        <w:t xml:space="preserve"> Kriteria Diagnostik </w:t>
      </w:r>
      <w:r w:rsidRPr="009B3F0B">
        <w:rPr>
          <w:rFonts w:ascii="Times New Roman" w:eastAsia="Times New Roman" w:hAnsi="Times New Roman" w:cs="Times New Roman"/>
          <w:b/>
          <w:iCs/>
          <w:sz w:val="24"/>
          <w:szCs w:val="24"/>
        </w:rPr>
        <w:t>ACOG</w:t>
      </w:r>
      <w:r w:rsidRPr="009B3F0B">
        <w:rPr>
          <w:rFonts w:ascii="Times New Roman" w:eastAsia="Times New Roman" w:hAnsi="Times New Roman" w:cs="Times New Roman"/>
          <w:b/>
          <w:sz w:val="24"/>
          <w:szCs w:val="24"/>
        </w:rPr>
        <w:t xml:space="preserve"> untuk </w:t>
      </w:r>
      <w:r w:rsidRPr="009B3F0B">
        <w:rPr>
          <w:rFonts w:ascii="Times New Roman" w:eastAsia="Times New Roman" w:hAnsi="Times New Roman" w:cs="Times New Roman"/>
          <w:b/>
          <w:iCs/>
          <w:sz w:val="24"/>
          <w:szCs w:val="24"/>
        </w:rPr>
        <w:t>PMS</w:t>
      </w:r>
    </w:p>
    <w:tbl>
      <w:tblPr>
        <w:tblStyle w:val="TableNormal1"/>
        <w:tblW w:w="7219" w:type="dxa"/>
        <w:tblInd w:w="70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tblGrid>
      <w:tr w:rsidR="00235E70" w:rsidRPr="00C450AE" w:rsidTr="005D2A19">
        <w:tc>
          <w:tcPr>
            <w:tcW w:w="7219" w:type="dxa"/>
          </w:tcPr>
          <w:p w:rsidR="00235E70" w:rsidRPr="00C450AE" w:rsidRDefault="00235E70" w:rsidP="005D2A19">
            <w:pPr>
              <w:spacing w:after="0" w:line="240" w:lineRule="auto"/>
              <w:jc w:val="both"/>
              <w:rPr>
                <w:rFonts w:ascii="Times New Roman" w:eastAsia="Times New Roman" w:hAnsi="Times New Roman" w:cs="Times New Roman"/>
              </w:rPr>
            </w:pPr>
            <w:r w:rsidRPr="00C450AE">
              <w:rPr>
                <w:rFonts w:ascii="Times New Roman" w:eastAsia="Times New Roman" w:hAnsi="Times New Roman" w:cs="Times New Roman"/>
              </w:rPr>
              <w:t>Pasien melaporkan setidaknya satu dari masing-masing gejala afektif maupun somatik yang dirasakan selama 5 hari sebelum menstruasi. Gejala-gejala tersebut harus muncul pada tiga kali siklus menstruasinya.</w:t>
            </w:r>
          </w:p>
          <w:p w:rsidR="00235E70" w:rsidRPr="00C450AE" w:rsidRDefault="00235E70" w:rsidP="005D2A19">
            <w:pPr>
              <w:tabs>
                <w:tab w:val="left" w:pos="576"/>
              </w:tabs>
              <w:spacing w:after="0" w:line="240" w:lineRule="auto"/>
              <w:ind w:left="879" w:hanging="879"/>
              <w:jc w:val="both"/>
              <w:rPr>
                <w:rFonts w:ascii="Times New Roman" w:eastAsia="Times New Roman" w:hAnsi="Times New Roman" w:cs="Times New Roman"/>
              </w:rPr>
            </w:pPr>
            <w:r w:rsidRPr="00C450AE">
              <w:rPr>
                <w:rFonts w:ascii="Times New Roman" w:eastAsia="Times New Roman" w:hAnsi="Times New Roman" w:cs="Times New Roman"/>
                <w:b/>
              </w:rPr>
              <w:t>Afektif</w:t>
            </w:r>
            <w:r w:rsidRPr="00C450AE">
              <w:rPr>
                <w:rFonts w:ascii="Times New Roman" w:eastAsia="Times New Roman" w:hAnsi="Times New Roman" w:cs="Times New Roman"/>
              </w:rPr>
              <w:t>: depresi, mudah marah, mudah tersinggung, cemas (</w:t>
            </w:r>
            <w:r w:rsidRPr="00C450AE">
              <w:rPr>
                <w:rFonts w:ascii="Times New Roman" w:eastAsia="Times New Roman" w:hAnsi="Times New Roman" w:cs="Times New Roman"/>
                <w:i/>
              </w:rPr>
              <w:t>anxiety</w:t>
            </w:r>
            <w:r w:rsidRPr="00C450AE">
              <w:rPr>
                <w:rFonts w:ascii="Times New Roman" w:eastAsia="Times New Roman" w:hAnsi="Times New Roman" w:cs="Times New Roman"/>
              </w:rPr>
              <w:t>), gelisah (</w:t>
            </w:r>
            <w:r w:rsidRPr="00C450AE">
              <w:rPr>
                <w:rFonts w:ascii="Times New Roman" w:eastAsia="Times New Roman" w:hAnsi="Times New Roman" w:cs="Times New Roman"/>
                <w:i/>
              </w:rPr>
              <w:t>confussion</w:t>
            </w:r>
            <w:r w:rsidRPr="00C450AE">
              <w:rPr>
                <w:rFonts w:ascii="Times New Roman" w:eastAsia="Times New Roman" w:hAnsi="Times New Roman" w:cs="Times New Roman"/>
              </w:rPr>
              <w:t>), dan penarikan diri dari lingkungan sosial (menyendiri).</w:t>
            </w:r>
          </w:p>
          <w:p w:rsidR="00235E70" w:rsidRPr="00C450AE" w:rsidRDefault="00235E70" w:rsidP="005D2A19">
            <w:pPr>
              <w:tabs>
                <w:tab w:val="left" w:pos="576"/>
              </w:tabs>
              <w:spacing w:after="0" w:line="240" w:lineRule="auto"/>
              <w:ind w:left="879" w:hanging="879"/>
              <w:jc w:val="both"/>
              <w:rPr>
                <w:rFonts w:ascii="Times New Roman" w:eastAsia="Times New Roman" w:hAnsi="Times New Roman" w:cs="Times New Roman"/>
              </w:rPr>
            </w:pPr>
            <w:r w:rsidRPr="00C450AE">
              <w:rPr>
                <w:rFonts w:ascii="Times New Roman" w:eastAsia="Times New Roman" w:hAnsi="Times New Roman" w:cs="Times New Roman"/>
                <w:b/>
              </w:rPr>
              <w:t>Somatik</w:t>
            </w:r>
            <w:r w:rsidRPr="00C450AE">
              <w:rPr>
                <w:rFonts w:ascii="Times New Roman" w:eastAsia="Times New Roman" w:hAnsi="Times New Roman" w:cs="Times New Roman"/>
              </w:rPr>
              <w:t xml:space="preserve">: ketegangan payudara, kembung/rasa penuh pada perut, sakit kepala, bengkak pada ekstrimitas. </w:t>
            </w:r>
          </w:p>
        </w:tc>
      </w:tr>
      <w:tr w:rsidR="00235E70" w:rsidRPr="00C450AE" w:rsidTr="005D2A19">
        <w:tc>
          <w:tcPr>
            <w:tcW w:w="7219" w:type="dxa"/>
          </w:tcPr>
          <w:p w:rsidR="00235E70" w:rsidRPr="00C450AE" w:rsidRDefault="00235E70" w:rsidP="005D2A19">
            <w:pPr>
              <w:spacing w:after="0" w:line="240" w:lineRule="auto"/>
              <w:jc w:val="both"/>
              <w:rPr>
                <w:rFonts w:ascii="Times New Roman" w:eastAsia="Times New Roman" w:hAnsi="Times New Roman" w:cs="Times New Roman"/>
              </w:rPr>
            </w:pPr>
            <w:r w:rsidRPr="00C450AE">
              <w:rPr>
                <w:rFonts w:ascii="Times New Roman" w:eastAsia="Times New Roman" w:hAnsi="Times New Roman" w:cs="Times New Roman"/>
              </w:rPr>
              <w:t>Gejala-gejala tersebut juga harus memenuhi kriteria di bawah ini:</w:t>
            </w:r>
          </w:p>
          <w:p w:rsidR="00235E70" w:rsidRPr="00C450AE" w:rsidRDefault="00235E70" w:rsidP="005D2A19">
            <w:pPr>
              <w:numPr>
                <w:ilvl w:val="0"/>
                <w:numId w:val="16"/>
              </w:numPr>
              <w:spacing w:after="0" w:line="240" w:lineRule="auto"/>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Berkurang dalam 4 hari sejak onset menstruasi tanpa kekambuhan sampai hari ke-13 siklus menstruasi.</w:t>
            </w:r>
          </w:p>
          <w:p w:rsidR="00235E70" w:rsidRPr="00C450AE" w:rsidRDefault="00235E70" w:rsidP="005D2A19">
            <w:pPr>
              <w:numPr>
                <w:ilvl w:val="0"/>
                <w:numId w:val="16"/>
              </w:numPr>
              <w:spacing w:after="0" w:line="240" w:lineRule="auto"/>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Gejala tersebut ada tanpa adanya pengaruh dari terapi farmakologi, ingesti hormon, obat-obatan atau konsumsi alkohol.</w:t>
            </w:r>
          </w:p>
          <w:p w:rsidR="00235E70" w:rsidRPr="00C450AE" w:rsidRDefault="00235E70" w:rsidP="005D2A19">
            <w:pPr>
              <w:numPr>
                <w:ilvl w:val="0"/>
                <w:numId w:val="16"/>
              </w:numPr>
              <w:spacing w:after="0" w:line="240" w:lineRule="auto"/>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Terjadi selama dua siklus menstruasi pada pengukuran secara prospektif.</w:t>
            </w:r>
          </w:p>
        </w:tc>
      </w:tr>
    </w:tbl>
    <w:p w:rsidR="00235E70" w:rsidRPr="00C450AE" w:rsidRDefault="00235E70" w:rsidP="00235E70">
      <w:pPr>
        <w:spacing w:after="0" w:line="240" w:lineRule="auto"/>
        <w:ind w:left="709"/>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Sumber: (Kaunitz </w:t>
      </w:r>
      <w:r w:rsidRPr="00C450AE">
        <w:rPr>
          <w:rFonts w:ascii="Times New Roman" w:eastAsia="Times New Roman" w:hAnsi="Times New Roman" w:cs="Times New Roman"/>
          <w:i/>
          <w:sz w:val="24"/>
          <w:szCs w:val="24"/>
        </w:rPr>
        <w:t>et al.</w:t>
      </w:r>
      <w:r w:rsidRPr="00C450AE">
        <w:rPr>
          <w:rFonts w:ascii="Times New Roman" w:eastAsia="Times New Roman" w:hAnsi="Times New Roman" w:cs="Times New Roman"/>
          <w:sz w:val="24"/>
          <w:szCs w:val="24"/>
        </w:rPr>
        <w:t>, 2008)</w:t>
      </w:r>
    </w:p>
    <w:p w:rsidR="00235E70" w:rsidRPr="00C450AE" w:rsidRDefault="00235E70" w:rsidP="00235E70">
      <w:pPr>
        <w:spacing w:after="0" w:line="240" w:lineRule="auto"/>
        <w:ind w:left="709"/>
        <w:jc w:val="both"/>
        <w:rPr>
          <w:rFonts w:ascii="Times New Roman" w:eastAsia="Times New Roman" w:hAnsi="Times New Roman" w:cs="Times New Roman"/>
          <w:sz w:val="24"/>
          <w:szCs w:val="24"/>
        </w:rPr>
      </w:pP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Alat yang digunakan untuk mengukur gejala-gejala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secara</w:t>
      </w:r>
      <w:proofErr w:type="gramEnd"/>
      <w:r w:rsidRPr="00C450AE">
        <w:rPr>
          <w:rFonts w:ascii="Times New Roman" w:eastAsia="Times New Roman" w:hAnsi="Times New Roman" w:cs="Times New Roman"/>
          <w:sz w:val="24"/>
          <w:szCs w:val="24"/>
        </w:rPr>
        <w:t xml:space="preserve"> prospektif adalah dengan menggunakan </w:t>
      </w:r>
      <w:r w:rsidRPr="00C450AE">
        <w:rPr>
          <w:rFonts w:ascii="Times New Roman" w:eastAsia="Times New Roman" w:hAnsi="Times New Roman" w:cs="Times New Roman"/>
          <w:i/>
          <w:sz w:val="24"/>
          <w:szCs w:val="24"/>
        </w:rPr>
        <w:t>Daily Record of Severity of Problem</w:t>
      </w:r>
      <w:r w:rsidRPr="00C450AE">
        <w:rPr>
          <w:rFonts w:ascii="Times New Roman" w:eastAsia="Times New Roman" w:hAnsi="Times New Roman" w:cs="Times New Roman"/>
          <w:i/>
          <w:iCs/>
          <w:sz w:val="24"/>
          <w:szCs w:val="24"/>
        </w:rPr>
        <w:t xml:space="preserve"> </w:t>
      </w:r>
      <w:r w:rsidRPr="009B3F0B">
        <w:rPr>
          <w:rFonts w:ascii="Times New Roman" w:eastAsia="Times New Roman" w:hAnsi="Times New Roman" w:cs="Times New Roman"/>
          <w:iCs/>
          <w:sz w:val="24"/>
          <w:szCs w:val="24"/>
        </w:rPr>
        <w:t>(DSRP)</w:t>
      </w:r>
      <w:r w:rsidRPr="00C450AE">
        <w:rPr>
          <w:rFonts w:ascii="Times New Roman" w:eastAsia="Times New Roman" w:hAnsi="Times New Roman" w:cs="Times New Roman"/>
          <w:sz w:val="24"/>
          <w:szCs w:val="24"/>
        </w:rPr>
        <w:t xml:space="preserve"> (Chin and Nambiar, 2017).</w:t>
      </w: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 xml:space="preserve">Meskipun </w:t>
      </w:r>
      <w:r w:rsidRPr="009B3F0B">
        <w:rPr>
          <w:rFonts w:ascii="Times New Roman" w:eastAsia="Times New Roman" w:hAnsi="Times New Roman" w:cs="Times New Roman"/>
          <w:iCs/>
          <w:sz w:val="24"/>
          <w:szCs w:val="24"/>
        </w:rPr>
        <w:t>ACOG</w:t>
      </w:r>
      <w:r w:rsidRPr="00C450AE">
        <w:rPr>
          <w:rFonts w:ascii="Times New Roman" w:eastAsia="Times New Roman" w:hAnsi="Times New Roman" w:cs="Times New Roman"/>
          <w:sz w:val="24"/>
          <w:szCs w:val="24"/>
        </w:rPr>
        <w:t xml:space="preserve"> telah mengembangkan kriteria diagnosa untuk PMS namun dalam penelitian-penelitian terkait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beberapa kuesioner dikembangkan untuk mendiagnosa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Beberapa kuesioner tersebut bersifat retrospektif.</w:t>
      </w:r>
      <w:proofErr w:type="gramEnd"/>
      <w:r w:rsidRPr="00C450AE">
        <w:rPr>
          <w:rFonts w:ascii="Times New Roman" w:eastAsia="Times New Roman" w:hAnsi="Times New Roman" w:cs="Times New Roman"/>
          <w:sz w:val="24"/>
          <w:szCs w:val="24"/>
        </w:rPr>
        <w:t xml:space="preserve"> Contoh dari kuesioner tersebut adalah </w:t>
      </w:r>
      <w:r w:rsidRPr="00C450AE">
        <w:rPr>
          <w:rFonts w:ascii="Times New Roman" w:eastAsia="Times New Roman" w:hAnsi="Times New Roman" w:cs="Times New Roman"/>
          <w:i/>
          <w:sz w:val="24"/>
          <w:szCs w:val="24"/>
        </w:rPr>
        <w:t xml:space="preserve">Premenstrual Symptoms Screening Tool </w:t>
      </w:r>
      <w:r w:rsidRPr="009B3F0B">
        <w:rPr>
          <w:rFonts w:ascii="Times New Roman" w:eastAsia="Times New Roman" w:hAnsi="Times New Roman" w:cs="Times New Roman"/>
          <w:iCs/>
          <w:sz w:val="24"/>
          <w:szCs w:val="24"/>
        </w:rPr>
        <w:t>(PSST)</w:t>
      </w:r>
      <w:r w:rsidRPr="00C450AE">
        <w:rPr>
          <w:rFonts w:ascii="Times New Roman" w:eastAsia="Times New Roman" w:hAnsi="Times New Roman" w:cs="Times New Roman"/>
          <w:sz w:val="24"/>
          <w:szCs w:val="24"/>
        </w:rPr>
        <w:t xml:space="preserve"> ataupun dapat menggunakan </w:t>
      </w:r>
      <w:r w:rsidRPr="00C450AE">
        <w:rPr>
          <w:rFonts w:ascii="Times New Roman" w:eastAsia="Times New Roman" w:hAnsi="Times New Roman" w:cs="Times New Roman"/>
          <w:i/>
          <w:sz w:val="24"/>
          <w:szCs w:val="24"/>
        </w:rPr>
        <w:t>Shortened Premenstrual Assessement Form</w:t>
      </w:r>
      <w:r w:rsidRPr="00C450AE">
        <w:rPr>
          <w:rFonts w:ascii="Times New Roman" w:eastAsia="Times New Roman" w:hAnsi="Times New Roman" w:cs="Times New Roman"/>
          <w:sz w:val="24"/>
          <w:szCs w:val="24"/>
        </w:rPr>
        <w:t xml:space="preserve"> </w:t>
      </w:r>
      <w:r w:rsidRPr="009B3F0B">
        <w:rPr>
          <w:rFonts w:ascii="Times New Roman" w:eastAsia="Times New Roman" w:hAnsi="Times New Roman" w:cs="Times New Roman"/>
          <w:iCs/>
          <w:sz w:val="24"/>
          <w:szCs w:val="24"/>
        </w:rPr>
        <w:t>(SPAF)</w:t>
      </w:r>
      <w:r w:rsidRPr="00C450AE">
        <w:rPr>
          <w:rFonts w:ascii="Times New Roman" w:eastAsia="Times New Roman" w:hAnsi="Times New Roman" w:cs="Times New Roman"/>
          <w:sz w:val="24"/>
          <w:szCs w:val="24"/>
        </w:rPr>
        <w:t xml:space="preserve">. Kuesioner </w:t>
      </w:r>
      <w:r w:rsidRPr="009B3F0B">
        <w:rPr>
          <w:rFonts w:ascii="Times New Roman" w:eastAsia="Times New Roman" w:hAnsi="Times New Roman" w:cs="Times New Roman"/>
          <w:iCs/>
          <w:sz w:val="24"/>
          <w:szCs w:val="24"/>
        </w:rPr>
        <w:t>PSST</w:t>
      </w:r>
      <w:r w:rsidRPr="00C450AE">
        <w:rPr>
          <w:rFonts w:ascii="Times New Roman" w:eastAsia="Times New Roman" w:hAnsi="Times New Roman" w:cs="Times New Roman"/>
          <w:sz w:val="24"/>
          <w:szCs w:val="24"/>
        </w:rPr>
        <w:t xml:space="preserve"> dibuat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"10.1007/s00737-003-0018-4", "author" : [ { "dropping-particle" : "", "family" : "Steiner", "given" : "M", "non-dropping-particle" : "", "parse-names" : false, "suffix" : "" }, { "dropping-particle" : "", "family" : "Macdougall", "given" : "M", "non-dropping-particle" : "", "parse-names" : false, "suffix" : "" }, { "dropping-particle" : "", "family" : "Brown", "given" : "E", "non-dropping-particle" : "", "parse-names" : false, "suffix" : "" } ], "id" : "ITEM-1", "issued" : { "date-parts" : [ [ "2003" ] ] }, "page" : "203-209", "title" : "Original contribution The premenstrual symptoms screening tool ( PSST ) for clinicians", "type" : "article-journal" }, "uris" : [ "http://www.mendeley.com/documents/?uuid=5f15fee1-d4d6-41b7-aaae-7f6f49d7277c" ] } ], "mendeley" : { "formattedCitation" : "(Steiner, Macdougall and Brown, 2003)", "plainTextFormattedCitation" : "(Steiner, Macdougall and Brown, 2003)", "previouslyFormattedCitation" : "(Steiner, Macdougall and Brown, 2003)"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636CB3">
        <w:rPr>
          <w:rFonts w:ascii="Times New Roman" w:eastAsia="Times New Roman" w:hAnsi="Times New Roman" w:cs="Times New Roman"/>
          <w:noProof/>
          <w:sz w:val="24"/>
          <w:szCs w:val="24"/>
        </w:rPr>
        <w:t>(Steiner, Macdougall and Brown, 2003)</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dan kemudian khusus untuk remaja dilakukan revisi menjadi </w:t>
      </w:r>
      <w:r w:rsidRPr="009B3F0B">
        <w:rPr>
          <w:rFonts w:ascii="Times New Roman" w:eastAsia="Times New Roman" w:hAnsi="Times New Roman" w:cs="Times New Roman"/>
          <w:iCs/>
          <w:sz w:val="24"/>
          <w:szCs w:val="24"/>
        </w:rPr>
        <w:t>PSST-A</w:t>
      </w:r>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Premenstrual Symptoms Screening Tool for Adolescents</w:t>
      </w:r>
      <w:r w:rsidRPr="00C45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"10.1007/s00737-010-0202-2", "author" : [ { "dropping-particle" : "", "family" : "Steiner", "given" : "Meir", "non-dropping-particle" : "", "parse-names" : false, "suffix" : "" }, { "dropping-particle" : "", "family" : "Peer", "given" : "Miki", "non-dropping-particle" : "", "parse-names" : false, "suffix" : "" }, { "dropping-particle" : "", "family" : "Palova", "given" : "Eva", "non-dropping-particle" : "", "parse-names" : false, "suffix" : "" }, { "dropping-particle" : "", "family" : "Freeman", "given" : "Ellen W", "non-dropping-particle" : "", "parse-names" : false, "suffix" : "" }, { "dropping-particle" : "", "family" : "Macdougall", "given" : "Mary", "non-dropping-particle" : "", "parse-names" : false, "suffix" : "" }, { "dropping-particle" : "", "family" : "Soares", "given" : "Claudio N", "non-dropping-particle" : "", "parse-names" : false, "suffix" : "" } ], "id" : "ITEM-1", "issued" : { "date-parts" : [ [ "2011" ] ] }, "page" : "77-81", "title" : "The premenstrual symptoms screening tool revised for adolescents ( PSST-A ): prevalence of severe PMS and premenstrual dysphoric disorder in adolescents", "type" : "article-journal" }, "uris" : [ "http://www.mendeley.com/documents/?uuid=8df86fbd-5d3a-4400-be23-991c9d332ceb" ] } ], "mendeley" : { "formattedCitation" : "(Steiner &lt;i&gt;et al.&lt;/i&gt;, 2011)", "plainTextFormattedCitation" : "(Steiner et al., 2011)", "previouslyFormattedCitation" : "(Steiner &lt;i&gt;et al.&lt;/i&gt;, 2011)"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636CB3">
        <w:rPr>
          <w:rFonts w:ascii="Times New Roman" w:eastAsia="Times New Roman" w:hAnsi="Times New Roman" w:cs="Times New Roman"/>
          <w:noProof/>
          <w:sz w:val="24"/>
          <w:szCs w:val="24"/>
        </w:rPr>
        <w:t xml:space="preserve">(Steiner </w:t>
      </w:r>
      <w:r w:rsidRPr="00636CB3">
        <w:rPr>
          <w:rFonts w:ascii="Times New Roman" w:eastAsia="Times New Roman" w:hAnsi="Times New Roman" w:cs="Times New Roman"/>
          <w:i/>
          <w:noProof/>
          <w:sz w:val="24"/>
          <w:szCs w:val="24"/>
        </w:rPr>
        <w:t>et al.</w:t>
      </w:r>
      <w:r w:rsidRPr="00636CB3">
        <w:rPr>
          <w:rFonts w:ascii="Times New Roman" w:eastAsia="Times New Roman" w:hAnsi="Times New Roman" w:cs="Times New Roman"/>
          <w:noProof/>
          <w:sz w:val="24"/>
          <w:szCs w:val="24"/>
        </w:rPr>
        <w:t>, 2011)</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
    <w:p w:rsidR="00235E70" w:rsidRPr="00C450AE"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240" w:lineRule="auto"/>
        <w:ind w:left="709"/>
        <w:jc w:val="center"/>
        <w:rPr>
          <w:rFonts w:ascii="Times New Roman" w:eastAsia="Times New Roman" w:hAnsi="Times New Roman" w:cs="Times New Roman"/>
          <w:b/>
          <w:sz w:val="24"/>
          <w:szCs w:val="24"/>
        </w:rPr>
      </w:pPr>
      <w:proofErr w:type="gramStart"/>
      <w:r w:rsidRPr="00C450AE">
        <w:rPr>
          <w:rFonts w:ascii="Times New Roman" w:eastAsia="Times New Roman" w:hAnsi="Times New Roman" w:cs="Times New Roman"/>
          <w:b/>
          <w:sz w:val="24"/>
          <w:szCs w:val="24"/>
        </w:rPr>
        <w:t>Tabel 2.2.</w:t>
      </w:r>
      <w:proofErr w:type="gramEnd"/>
      <w:r w:rsidRPr="00C450AE">
        <w:rPr>
          <w:rFonts w:ascii="Times New Roman" w:eastAsia="Times New Roman" w:hAnsi="Times New Roman" w:cs="Times New Roman"/>
          <w:b/>
          <w:sz w:val="24"/>
          <w:szCs w:val="24"/>
        </w:rPr>
        <w:t xml:space="preserve"> Kuesioner </w:t>
      </w:r>
      <w:r w:rsidRPr="00C450AE">
        <w:rPr>
          <w:rFonts w:ascii="Times New Roman" w:eastAsia="Times New Roman" w:hAnsi="Times New Roman" w:cs="Times New Roman"/>
          <w:b/>
          <w:i/>
          <w:sz w:val="24"/>
          <w:szCs w:val="24"/>
        </w:rPr>
        <w:t>Premenstrual Symptoms Screening Tool</w:t>
      </w:r>
    </w:p>
    <w:tbl>
      <w:tblPr>
        <w:tblStyle w:val="Style10"/>
        <w:tblW w:w="7231" w:type="dxa"/>
        <w:tblInd w:w="844"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851"/>
        <w:gridCol w:w="992"/>
        <w:gridCol w:w="992"/>
        <w:gridCol w:w="709"/>
      </w:tblGrid>
      <w:tr w:rsidR="00235E70" w:rsidRPr="00C450AE" w:rsidTr="005D2A19">
        <w:tc>
          <w:tcPr>
            <w:tcW w:w="3687"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Gejala</w:t>
            </w:r>
          </w:p>
        </w:tc>
        <w:tc>
          <w:tcPr>
            <w:tcW w:w="851"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Tidak Sama Sekali</w:t>
            </w:r>
          </w:p>
        </w:tc>
        <w:tc>
          <w:tcPr>
            <w:tcW w:w="992"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Ringan</w:t>
            </w:r>
          </w:p>
        </w:tc>
        <w:tc>
          <w:tcPr>
            <w:tcW w:w="992" w:type="dxa"/>
            <w:tcBorders>
              <w:right w:val="single" w:sz="4" w:space="0" w:color="000000"/>
            </w:tcBorders>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Sedang</w:t>
            </w:r>
          </w:p>
        </w:tc>
        <w:tc>
          <w:tcPr>
            <w:tcW w:w="709" w:type="dxa"/>
            <w:tcBorders>
              <w:left w:val="single" w:sz="4" w:space="0" w:color="000000"/>
            </w:tcBorders>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Berat</w:t>
            </w: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Marah atau mudah tersinggung</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Cemas atau tertekan</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Mudah menangis atau lebih peka terhadap penolakan</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Sedih atau merasa tidak punya harapan</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Penurunan minat dalam aktivitas kerja</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Penurunan minat dalam aktivitas rumah</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 xml:space="preserve">Penurunan minat dalam aktivitas </w:t>
            </w:r>
            <w:r>
              <w:rPr>
                <w:rFonts w:ascii="Times New Roman" w:eastAsia="Times New Roman" w:hAnsi="Times New Roman" w:cs="Times New Roman"/>
                <w:color w:val="000000"/>
              </w:rPr>
              <w:t>social</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Sulit berkonsentrasi</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 xml:space="preserve">Mudah lelah atau kekurangan </w:t>
            </w:r>
            <w:r>
              <w:rPr>
                <w:rFonts w:ascii="Times New Roman" w:eastAsia="Times New Roman" w:hAnsi="Times New Roman" w:cs="Times New Roman"/>
                <w:color w:val="000000"/>
              </w:rPr>
              <w:t>energy</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Makan berlebihan atau memilih makanan tertentu (manis, asin)</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Insomnia atau susah tidur</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Borders>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rPr>
          <w:trHeight w:val="100"/>
        </w:trPr>
        <w:tc>
          <w:tcPr>
            <w:tcW w:w="3687" w:type="dxa"/>
            <w:tcBorders>
              <w:bottom w:val="single" w:sz="4" w:space="0" w:color="000000"/>
            </w:tcBorders>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Hypersomnia atau butuh waktu tidur lebih banyak</w:t>
            </w:r>
          </w:p>
        </w:tc>
        <w:tc>
          <w:tcPr>
            <w:tcW w:w="851" w:type="dxa"/>
            <w:tcBorders>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bottom w:val="single" w:sz="4" w:space="0" w:color="000000"/>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left w:val="single" w:sz="4" w:space="0" w:color="000000"/>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rPr>
          <w:trHeight w:val="100"/>
        </w:trPr>
        <w:tc>
          <w:tcPr>
            <w:tcW w:w="3687" w:type="dxa"/>
            <w:tcBorders>
              <w:top w:val="single" w:sz="4" w:space="0" w:color="000000"/>
              <w:bottom w:val="single" w:sz="4" w:space="0" w:color="000000"/>
            </w:tcBorders>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Merasa kewalahan atau lepas kontrol/diluar kendali</w:t>
            </w:r>
          </w:p>
        </w:tc>
        <w:tc>
          <w:tcPr>
            <w:tcW w:w="851" w:type="dxa"/>
            <w:tcBorders>
              <w:top w:val="single" w:sz="4" w:space="0" w:color="000000"/>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top w:val="single" w:sz="4" w:space="0" w:color="000000"/>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top w:val="single" w:sz="4" w:space="0" w:color="000000"/>
              <w:bottom w:val="single" w:sz="4" w:space="0" w:color="000000"/>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rPr>
          <w:trHeight w:val="100"/>
        </w:trPr>
        <w:tc>
          <w:tcPr>
            <w:tcW w:w="3687" w:type="dxa"/>
            <w:tcBorders>
              <w:top w:val="single" w:sz="4" w:space="0" w:color="000000"/>
            </w:tcBorders>
          </w:tcPr>
          <w:p w:rsidR="00235E70" w:rsidRPr="00C450AE" w:rsidRDefault="00235E70" w:rsidP="005D2A19">
            <w:pPr>
              <w:numPr>
                <w:ilvl w:val="0"/>
                <w:numId w:val="17"/>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Keluhan fisik (nyeri payudara, sakit kepala, nyeri sendi/otot, kembung, dan berat badan bertambah)</w:t>
            </w:r>
          </w:p>
        </w:tc>
        <w:tc>
          <w:tcPr>
            <w:tcW w:w="851" w:type="dxa"/>
            <w:tcBorders>
              <w:top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top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top w:val="single" w:sz="4" w:space="0" w:color="000000"/>
              <w:righ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top w:val="single" w:sz="4" w:space="0" w:color="000000"/>
              <w:left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Aktivitas yang Terganggu</w:t>
            </w:r>
          </w:p>
        </w:tc>
        <w:tc>
          <w:tcPr>
            <w:tcW w:w="851"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Tidak sama sekali</w:t>
            </w:r>
          </w:p>
        </w:tc>
        <w:tc>
          <w:tcPr>
            <w:tcW w:w="992"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Ringan</w:t>
            </w:r>
          </w:p>
        </w:tc>
        <w:tc>
          <w:tcPr>
            <w:tcW w:w="992"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Sedang</w:t>
            </w:r>
          </w:p>
        </w:tc>
        <w:tc>
          <w:tcPr>
            <w:tcW w:w="709" w:type="dxa"/>
          </w:tcPr>
          <w:p w:rsidR="00235E70" w:rsidRPr="00C450AE" w:rsidRDefault="00235E70" w:rsidP="005D2A19">
            <w:pPr>
              <w:rPr>
                <w:rFonts w:ascii="Times New Roman" w:eastAsia="Times New Roman" w:hAnsi="Times New Roman" w:cs="Times New Roman"/>
                <w:b/>
                <w:color w:val="000000"/>
              </w:rPr>
            </w:pPr>
            <w:r w:rsidRPr="00C450AE">
              <w:rPr>
                <w:rFonts w:ascii="Times New Roman" w:eastAsia="Times New Roman" w:hAnsi="Times New Roman" w:cs="Times New Roman"/>
                <w:b/>
                <w:color w:val="000000"/>
              </w:rPr>
              <w:t>Berat</w:t>
            </w:r>
          </w:p>
        </w:tc>
      </w:tr>
      <w:tr w:rsidR="00235E70" w:rsidRPr="00C450AE" w:rsidTr="005D2A19">
        <w:tc>
          <w:tcPr>
            <w:tcW w:w="3687" w:type="dxa"/>
          </w:tcPr>
          <w:p w:rsidR="00235E70" w:rsidRPr="00C450AE" w:rsidRDefault="00235E70" w:rsidP="005D2A19">
            <w:pPr>
              <w:numPr>
                <w:ilvl w:val="0"/>
                <w:numId w:val="18"/>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Efisiensi atau produktivitas di kampus atau tempat kerja</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709" w:type="dxa"/>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8"/>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Hubungan dengan rekan kerja</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709" w:type="dxa"/>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c>
          <w:tcPr>
            <w:tcW w:w="3687" w:type="dxa"/>
          </w:tcPr>
          <w:p w:rsidR="00235E70" w:rsidRPr="00C450AE" w:rsidRDefault="00235E70" w:rsidP="005D2A19">
            <w:pPr>
              <w:numPr>
                <w:ilvl w:val="0"/>
                <w:numId w:val="18"/>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Hubungan dengan keluarga</w:t>
            </w:r>
          </w:p>
        </w:tc>
        <w:tc>
          <w:tcPr>
            <w:tcW w:w="851"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992" w:type="dxa"/>
          </w:tcPr>
          <w:p w:rsidR="00235E70" w:rsidRPr="00C450AE" w:rsidRDefault="00235E70" w:rsidP="005D2A19">
            <w:pPr>
              <w:ind w:hanging="720"/>
              <w:rPr>
                <w:rFonts w:ascii="Times New Roman" w:eastAsia="Times New Roman" w:hAnsi="Times New Roman" w:cs="Times New Roman"/>
                <w:color w:val="000000"/>
              </w:rPr>
            </w:pPr>
          </w:p>
        </w:tc>
        <w:tc>
          <w:tcPr>
            <w:tcW w:w="709" w:type="dxa"/>
            <w:tcBorders>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rPr>
          <w:trHeight w:val="100"/>
        </w:trPr>
        <w:tc>
          <w:tcPr>
            <w:tcW w:w="3687" w:type="dxa"/>
            <w:tcBorders>
              <w:bottom w:val="single" w:sz="4" w:space="0" w:color="000000"/>
            </w:tcBorders>
          </w:tcPr>
          <w:p w:rsidR="00235E70" w:rsidRPr="00C450AE" w:rsidRDefault="00235E70" w:rsidP="005D2A19">
            <w:pPr>
              <w:numPr>
                <w:ilvl w:val="0"/>
                <w:numId w:val="18"/>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 xml:space="preserve">Aktivitas kehidupan </w:t>
            </w:r>
            <w:r>
              <w:rPr>
                <w:rFonts w:ascii="Times New Roman" w:eastAsia="Times New Roman" w:hAnsi="Times New Roman" w:cs="Times New Roman"/>
                <w:color w:val="000000"/>
              </w:rPr>
              <w:t>social</w:t>
            </w:r>
          </w:p>
        </w:tc>
        <w:tc>
          <w:tcPr>
            <w:tcW w:w="851" w:type="dxa"/>
            <w:tcBorders>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top w:val="single" w:sz="4" w:space="0" w:color="000000"/>
              <w:bottom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r w:rsidR="00235E70" w:rsidRPr="00C450AE" w:rsidTr="005D2A19">
        <w:trPr>
          <w:trHeight w:val="120"/>
        </w:trPr>
        <w:tc>
          <w:tcPr>
            <w:tcW w:w="3687" w:type="dxa"/>
            <w:tcBorders>
              <w:top w:val="single" w:sz="4" w:space="0" w:color="000000"/>
            </w:tcBorders>
          </w:tcPr>
          <w:p w:rsidR="00235E70" w:rsidRPr="00C450AE" w:rsidRDefault="00235E70" w:rsidP="005D2A19">
            <w:pPr>
              <w:numPr>
                <w:ilvl w:val="0"/>
                <w:numId w:val="18"/>
              </w:numPr>
              <w:ind w:left="312"/>
              <w:contextualSpacing/>
              <w:rPr>
                <w:rFonts w:ascii="Times New Roman" w:eastAsia="Times New Roman" w:hAnsi="Times New Roman" w:cs="Times New Roman"/>
                <w:color w:val="000000"/>
              </w:rPr>
            </w:pPr>
            <w:r w:rsidRPr="00C450AE">
              <w:rPr>
                <w:rFonts w:ascii="Times New Roman" w:eastAsia="Times New Roman" w:hAnsi="Times New Roman" w:cs="Times New Roman"/>
                <w:color w:val="000000"/>
              </w:rPr>
              <w:t>Tanggung jawab terhadap rumah</w:t>
            </w:r>
          </w:p>
        </w:tc>
        <w:tc>
          <w:tcPr>
            <w:tcW w:w="851" w:type="dxa"/>
            <w:tcBorders>
              <w:top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top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992" w:type="dxa"/>
            <w:tcBorders>
              <w:top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c>
          <w:tcPr>
            <w:tcW w:w="709" w:type="dxa"/>
            <w:tcBorders>
              <w:top w:val="single" w:sz="4" w:space="0" w:color="000000"/>
            </w:tcBorders>
          </w:tcPr>
          <w:p w:rsidR="00235E70" w:rsidRPr="00C450AE" w:rsidRDefault="00235E70" w:rsidP="005D2A19">
            <w:pPr>
              <w:ind w:hanging="720"/>
              <w:rPr>
                <w:rFonts w:ascii="Times New Roman" w:eastAsia="Times New Roman" w:hAnsi="Times New Roman" w:cs="Times New Roman"/>
                <w:color w:val="000000"/>
              </w:rPr>
            </w:pPr>
          </w:p>
        </w:tc>
      </w:tr>
    </w:tbl>
    <w:p w:rsidR="00235E70" w:rsidRPr="00C450AE" w:rsidRDefault="00235E70" w:rsidP="00235E70">
      <w:pPr>
        <w:spacing w:after="0" w:line="240" w:lineRule="auto"/>
        <w:ind w:left="1418" w:hanging="567"/>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Sumber: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"DOI" : "10.1007/s00737-003-0018-4", "author" : [ { "dropping-particle" : "", "family" : "Steiner", "given" : "M", "non-dropping-particle" : "", "parse-names" : false, "suffix" : "" }, { "dropping-particle" : "", "family" : "Macdougall", "given" : "M", "non-dropping-particle" : "", "parse-names" : false, "suffix" : "" }, { "dropping-particle" : "", "family" : "Brown", "given" : "E", "non-dropping-particle" : "", "parse-names" : false, "suffix" : "" } ], "id" : "ITEM-1", "issued" : { "date-parts" : [ [ "2003" ] ] }, "page" : "203-209", "title" : "Original contribution The premenstrual symptoms screening tool ( PSST ) for clinicians", "type" : "article-journal" }, "uris" : [ "http://www.mendeley.com/documents/?uuid=5f15fee1-d4d6-41b7-aaae-7f6f49d7277c" ] } ], "mendeley" : { "formattedCitation" : "(Steiner, Macdougall and Brown, 2003)", "plainTextFormattedCitation" : "(Steiner, Macdougall and Brown, 2003)", "previouslyFormattedCitation" : "(Steiner, Macdougall and Brown, 2003)"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3753C4">
        <w:rPr>
          <w:rFonts w:ascii="Times New Roman" w:eastAsia="Times New Roman" w:hAnsi="Times New Roman" w:cs="Times New Roman"/>
          <w:noProof/>
          <w:color w:val="000000"/>
          <w:sz w:val="24"/>
          <w:szCs w:val="24"/>
        </w:rPr>
        <w:t>(Steiner, Macdougall and Brown, 2003)</w:t>
      </w:r>
      <w:r>
        <w:rPr>
          <w:rFonts w:ascii="Times New Roman" w:eastAsia="Times New Roman" w:hAnsi="Times New Roman" w:cs="Times New Roman"/>
          <w:color w:val="000000"/>
          <w:sz w:val="24"/>
          <w:szCs w:val="24"/>
        </w:rPr>
        <w:fldChar w:fldCharType="end"/>
      </w:r>
    </w:p>
    <w:p w:rsidR="00235E70" w:rsidRPr="00C450AE" w:rsidRDefault="00235E70" w:rsidP="00235E70">
      <w:pPr>
        <w:spacing w:after="0" w:line="240" w:lineRule="auto"/>
        <w:ind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firstLine="425"/>
        <w:jc w:val="center"/>
        <w:rPr>
          <w:rFonts w:ascii="Times New Roman" w:eastAsia="Times New Roman" w:hAnsi="Times New Roman" w:cs="Times New Roman"/>
          <w:b/>
          <w:color w:val="000000"/>
          <w:sz w:val="24"/>
          <w:szCs w:val="24"/>
        </w:rPr>
      </w:pPr>
      <w:proofErr w:type="gramStart"/>
      <w:r w:rsidRPr="00C450AE">
        <w:rPr>
          <w:rFonts w:ascii="Times New Roman" w:eastAsia="Times New Roman" w:hAnsi="Times New Roman" w:cs="Times New Roman"/>
          <w:b/>
          <w:color w:val="000000"/>
          <w:sz w:val="24"/>
          <w:szCs w:val="24"/>
        </w:rPr>
        <w:t>Tabel 2.3.</w:t>
      </w:r>
      <w:proofErr w:type="gramEnd"/>
      <w:r w:rsidRPr="00C450AE">
        <w:rPr>
          <w:rFonts w:ascii="Times New Roman" w:eastAsia="Times New Roman" w:hAnsi="Times New Roman" w:cs="Times New Roman"/>
          <w:b/>
          <w:color w:val="000000"/>
          <w:sz w:val="24"/>
          <w:szCs w:val="24"/>
        </w:rPr>
        <w:t xml:space="preserve"> Pengkategorian Tingkat </w:t>
      </w:r>
      <w:r w:rsidRPr="00C450AE">
        <w:rPr>
          <w:rFonts w:ascii="Times New Roman" w:eastAsia="Times New Roman" w:hAnsi="Times New Roman" w:cs="Times New Roman"/>
          <w:b/>
          <w:i/>
          <w:color w:val="000000"/>
          <w:sz w:val="24"/>
          <w:szCs w:val="24"/>
        </w:rPr>
        <w:t>Premenstrual Syndrome</w:t>
      </w:r>
      <w:r w:rsidRPr="00C450AE">
        <w:rPr>
          <w:rFonts w:ascii="Times New Roman" w:eastAsia="Times New Roman" w:hAnsi="Times New Roman" w:cs="Times New Roman"/>
          <w:b/>
          <w:color w:val="000000"/>
          <w:sz w:val="24"/>
          <w:szCs w:val="24"/>
        </w:rPr>
        <w:t xml:space="preserve"> berdasarkan</w:t>
      </w:r>
      <w:r w:rsidRPr="00C450AE">
        <w:rPr>
          <w:rFonts w:ascii="Times New Roman" w:eastAsia="Times New Roman" w:hAnsi="Times New Roman" w:cs="Times New Roman"/>
          <w:b/>
          <w:i/>
          <w:iCs/>
          <w:color w:val="000000"/>
          <w:sz w:val="24"/>
          <w:szCs w:val="24"/>
        </w:rPr>
        <w:t xml:space="preserve"> PSST</w:t>
      </w:r>
    </w:p>
    <w:tbl>
      <w:tblPr>
        <w:tblStyle w:val="Style11"/>
        <w:tblW w:w="7229" w:type="dxa"/>
        <w:tblInd w:w="817"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5556"/>
      </w:tblGrid>
      <w:tr w:rsidR="00235E70" w:rsidRPr="00C450AE" w:rsidTr="005D2A19">
        <w:tc>
          <w:tcPr>
            <w:tcW w:w="1673" w:type="dxa"/>
          </w:tcPr>
          <w:p w:rsidR="00235E70" w:rsidRPr="00C450AE" w:rsidRDefault="00235E70" w:rsidP="005D2A19">
            <w:pPr>
              <w:spacing w:after="0" w:line="240" w:lineRule="auto"/>
              <w:rPr>
                <w:rFonts w:ascii="Times New Roman" w:eastAsia="Times New Roman" w:hAnsi="Times New Roman" w:cs="Times New Roman"/>
                <w:b/>
                <w:color w:val="000000"/>
                <w:sz w:val="20"/>
                <w:szCs w:val="20"/>
              </w:rPr>
            </w:pPr>
            <w:r w:rsidRPr="00C450AE">
              <w:rPr>
                <w:rFonts w:ascii="Times New Roman" w:eastAsia="Times New Roman" w:hAnsi="Times New Roman" w:cs="Times New Roman"/>
                <w:b/>
                <w:color w:val="000000"/>
                <w:sz w:val="20"/>
                <w:szCs w:val="20"/>
              </w:rPr>
              <w:t>Kategori</w:t>
            </w:r>
          </w:p>
        </w:tc>
        <w:tc>
          <w:tcPr>
            <w:tcW w:w="5556" w:type="dxa"/>
          </w:tcPr>
          <w:p w:rsidR="00235E70" w:rsidRPr="00C450AE" w:rsidRDefault="00235E70" w:rsidP="005D2A19">
            <w:pPr>
              <w:spacing w:after="0" w:line="240" w:lineRule="auto"/>
              <w:rPr>
                <w:rFonts w:ascii="Times New Roman" w:eastAsia="Times New Roman" w:hAnsi="Times New Roman" w:cs="Times New Roman"/>
                <w:b/>
                <w:color w:val="000000"/>
                <w:sz w:val="20"/>
                <w:szCs w:val="20"/>
              </w:rPr>
            </w:pPr>
            <w:r w:rsidRPr="00C450AE">
              <w:rPr>
                <w:rFonts w:ascii="Times New Roman" w:eastAsia="Times New Roman" w:hAnsi="Times New Roman" w:cs="Times New Roman"/>
                <w:b/>
                <w:color w:val="000000"/>
                <w:sz w:val="20"/>
                <w:szCs w:val="20"/>
              </w:rPr>
              <w:t>Kriteria</w:t>
            </w:r>
          </w:p>
        </w:tc>
      </w:tr>
      <w:tr w:rsidR="00235E70" w:rsidRPr="00C450AE" w:rsidTr="005D2A19">
        <w:tc>
          <w:tcPr>
            <w:tcW w:w="1673" w:type="dxa"/>
          </w:tcPr>
          <w:p w:rsidR="00235E70" w:rsidRPr="00C450AE" w:rsidRDefault="00235E70" w:rsidP="005D2A19">
            <w:pPr>
              <w:spacing w:after="0" w:line="240" w:lineRule="auto"/>
              <w:rPr>
                <w:rFonts w:ascii="Times New Roman" w:eastAsia="Times New Roman" w:hAnsi="Times New Roman" w:cs="Times New Roman"/>
                <w:color w:val="000000"/>
                <w:sz w:val="20"/>
                <w:szCs w:val="20"/>
              </w:rPr>
            </w:pPr>
            <w:r w:rsidRPr="009B3F0B">
              <w:rPr>
                <w:rFonts w:ascii="Times New Roman" w:eastAsia="Times New Roman" w:hAnsi="Times New Roman" w:cs="Times New Roman"/>
                <w:color w:val="000000"/>
                <w:sz w:val="20"/>
                <w:szCs w:val="20"/>
              </w:rPr>
              <w:t>PMDD</w:t>
            </w:r>
            <w:r w:rsidRPr="00C450AE">
              <w:rPr>
                <w:rFonts w:ascii="Times New Roman" w:eastAsia="Times New Roman" w:hAnsi="Times New Roman" w:cs="Times New Roman"/>
                <w:color w:val="000000"/>
                <w:sz w:val="20"/>
                <w:szCs w:val="20"/>
              </w:rPr>
              <w:t xml:space="preserve"> (</w:t>
            </w:r>
            <w:r w:rsidRPr="00C450AE">
              <w:rPr>
                <w:rFonts w:ascii="Times New Roman" w:eastAsia="Times New Roman" w:hAnsi="Times New Roman" w:cs="Times New Roman"/>
                <w:i/>
                <w:color w:val="000000"/>
                <w:sz w:val="20"/>
                <w:szCs w:val="20"/>
              </w:rPr>
              <w:t>Premenstrual Dysphoric Disorder)</w:t>
            </w:r>
          </w:p>
        </w:tc>
        <w:tc>
          <w:tcPr>
            <w:tcW w:w="5556" w:type="dxa"/>
          </w:tcPr>
          <w:p w:rsidR="00235E70" w:rsidRPr="00C450AE" w:rsidRDefault="00235E70" w:rsidP="005D2A19">
            <w:pPr>
              <w:spacing w:after="0" w:line="240" w:lineRule="auto"/>
              <w:ind w:left="28"/>
              <w:rPr>
                <w:rFonts w:ascii="Times New Roman" w:eastAsia="Times New Roman" w:hAnsi="Times New Roman" w:cs="Times New Roman"/>
                <w:color w:val="000000"/>
                <w:sz w:val="20"/>
                <w:szCs w:val="20"/>
              </w:rPr>
            </w:pPr>
            <w:r w:rsidRPr="00C450AE">
              <w:rPr>
                <w:rFonts w:ascii="Times New Roman" w:eastAsia="Times New Roman" w:hAnsi="Times New Roman" w:cs="Times New Roman"/>
                <w:color w:val="000000"/>
                <w:sz w:val="20"/>
                <w:szCs w:val="20"/>
              </w:rPr>
              <w:t xml:space="preserve">Minimal 1 dari gejala #1 sampai #4 adalah </w:t>
            </w:r>
            <w:r w:rsidRPr="00C450AE">
              <w:rPr>
                <w:rFonts w:ascii="Times New Roman" w:eastAsia="Times New Roman" w:hAnsi="Times New Roman" w:cs="Times New Roman"/>
                <w:b/>
                <w:color w:val="000000"/>
                <w:sz w:val="20"/>
                <w:szCs w:val="20"/>
              </w:rPr>
              <w:t>berat</w:t>
            </w:r>
          </w:p>
          <w:p w:rsidR="00235E70" w:rsidRPr="00C450AE" w:rsidRDefault="00235E70" w:rsidP="005D2A19">
            <w:pPr>
              <w:spacing w:after="0" w:line="240" w:lineRule="auto"/>
              <w:ind w:left="28"/>
              <w:rPr>
                <w:rFonts w:ascii="Times New Roman" w:eastAsia="Times New Roman" w:hAnsi="Times New Roman" w:cs="Times New Roman"/>
                <w:color w:val="000000"/>
                <w:sz w:val="20"/>
                <w:szCs w:val="20"/>
              </w:rPr>
            </w:pPr>
            <w:r w:rsidRPr="00C450AE">
              <w:rPr>
                <w:rFonts w:ascii="Times New Roman" w:eastAsia="Times New Roman" w:hAnsi="Times New Roman" w:cs="Times New Roman"/>
                <w:color w:val="000000"/>
                <w:sz w:val="20"/>
                <w:szCs w:val="20"/>
              </w:rPr>
              <w:t xml:space="preserve">Tambahan minimal 4 dari gejala #1 sampai #14 adalah </w:t>
            </w:r>
            <w:r w:rsidRPr="00C450AE">
              <w:rPr>
                <w:rFonts w:ascii="Times New Roman" w:eastAsia="Times New Roman" w:hAnsi="Times New Roman" w:cs="Times New Roman"/>
                <w:b/>
                <w:color w:val="000000"/>
                <w:sz w:val="20"/>
                <w:szCs w:val="20"/>
              </w:rPr>
              <w:t>sedang sampai berat</w:t>
            </w:r>
          </w:p>
          <w:p w:rsidR="00235E70" w:rsidRPr="00C450AE" w:rsidRDefault="00235E70" w:rsidP="005D2A19">
            <w:pPr>
              <w:spacing w:after="0" w:line="240" w:lineRule="auto"/>
              <w:ind w:left="28"/>
              <w:rPr>
                <w:rFonts w:ascii="Times New Roman" w:eastAsia="Times New Roman" w:hAnsi="Times New Roman" w:cs="Times New Roman"/>
                <w:color w:val="000000"/>
                <w:sz w:val="20"/>
                <w:szCs w:val="20"/>
              </w:rPr>
            </w:pPr>
            <w:r w:rsidRPr="00C450AE">
              <w:rPr>
                <w:rFonts w:ascii="Times New Roman" w:eastAsia="Times New Roman" w:hAnsi="Times New Roman" w:cs="Times New Roman"/>
                <w:color w:val="000000"/>
                <w:sz w:val="20"/>
                <w:szCs w:val="20"/>
              </w:rPr>
              <w:t xml:space="preserve">Minimal 1 aktivitas yang terganggu #A sampai #E, adalah </w:t>
            </w:r>
            <w:r w:rsidRPr="00C450AE">
              <w:rPr>
                <w:rFonts w:ascii="Times New Roman" w:eastAsia="Times New Roman" w:hAnsi="Times New Roman" w:cs="Times New Roman"/>
                <w:b/>
                <w:color w:val="000000"/>
                <w:sz w:val="20"/>
                <w:szCs w:val="20"/>
              </w:rPr>
              <w:t>berat</w:t>
            </w:r>
          </w:p>
        </w:tc>
      </w:tr>
      <w:tr w:rsidR="00235E70" w:rsidRPr="00C450AE" w:rsidTr="005D2A19">
        <w:tc>
          <w:tcPr>
            <w:tcW w:w="1673" w:type="dxa"/>
          </w:tcPr>
          <w:p w:rsidR="00235E70" w:rsidRPr="00C450AE" w:rsidRDefault="00235E70" w:rsidP="005D2A19">
            <w:pPr>
              <w:spacing w:after="0" w:line="240" w:lineRule="auto"/>
              <w:rPr>
                <w:rFonts w:ascii="Times New Roman" w:eastAsia="Times New Roman" w:hAnsi="Times New Roman" w:cs="Times New Roman"/>
                <w:color w:val="000000"/>
                <w:sz w:val="20"/>
                <w:szCs w:val="20"/>
              </w:rPr>
            </w:pPr>
            <w:r w:rsidRPr="009B3F0B">
              <w:rPr>
                <w:rFonts w:ascii="Times New Roman" w:eastAsia="Times New Roman" w:hAnsi="Times New Roman" w:cs="Times New Roman"/>
                <w:color w:val="000000"/>
                <w:sz w:val="20"/>
                <w:szCs w:val="20"/>
              </w:rPr>
              <w:t>PMS</w:t>
            </w:r>
            <w:r w:rsidRPr="00C450AE">
              <w:rPr>
                <w:rFonts w:ascii="Times New Roman" w:eastAsia="Times New Roman" w:hAnsi="Times New Roman" w:cs="Times New Roman"/>
                <w:color w:val="000000"/>
                <w:sz w:val="20"/>
                <w:szCs w:val="20"/>
              </w:rPr>
              <w:t xml:space="preserve"> Sedang sampai Berat</w:t>
            </w:r>
          </w:p>
        </w:tc>
        <w:tc>
          <w:tcPr>
            <w:tcW w:w="5556" w:type="dxa"/>
          </w:tcPr>
          <w:p w:rsidR="00235E70" w:rsidRPr="00C450AE" w:rsidRDefault="00235E70" w:rsidP="005D2A19">
            <w:pPr>
              <w:spacing w:after="0" w:line="240" w:lineRule="auto"/>
              <w:ind w:left="28"/>
              <w:rPr>
                <w:rFonts w:ascii="Times New Roman" w:eastAsia="Times New Roman" w:hAnsi="Times New Roman" w:cs="Times New Roman"/>
                <w:color w:val="000000"/>
                <w:sz w:val="20"/>
                <w:szCs w:val="20"/>
              </w:rPr>
            </w:pPr>
            <w:r w:rsidRPr="00C450AE">
              <w:rPr>
                <w:rFonts w:ascii="Times New Roman" w:eastAsia="Times New Roman" w:hAnsi="Times New Roman" w:cs="Times New Roman"/>
                <w:color w:val="000000"/>
                <w:sz w:val="20"/>
                <w:szCs w:val="20"/>
              </w:rPr>
              <w:t xml:space="preserve">Minimal 1 dari gejala #1 sampai #4 adalah </w:t>
            </w:r>
            <w:r w:rsidRPr="00C450AE">
              <w:rPr>
                <w:rFonts w:ascii="Times New Roman" w:eastAsia="Times New Roman" w:hAnsi="Times New Roman" w:cs="Times New Roman"/>
                <w:b/>
                <w:color w:val="000000"/>
                <w:sz w:val="20"/>
                <w:szCs w:val="20"/>
              </w:rPr>
              <w:t>sedang sampai berat</w:t>
            </w:r>
          </w:p>
          <w:p w:rsidR="00235E70" w:rsidRPr="00C450AE" w:rsidRDefault="00235E70" w:rsidP="005D2A19">
            <w:pPr>
              <w:spacing w:after="0" w:line="240" w:lineRule="auto"/>
              <w:ind w:left="28"/>
              <w:rPr>
                <w:rFonts w:ascii="Times New Roman" w:eastAsia="Times New Roman" w:hAnsi="Times New Roman" w:cs="Times New Roman"/>
                <w:b/>
                <w:color w:val="000000"/>
                <w:sz w:val="20"/>
                <w:szCs w:val="20"/>
              </w:rPr>
            </w:pPr>
            <w:r w:rsidRPr="00C450AE">
              <w:rPr>
                <w:rFonts w:ascii="Times New Roman" w:eastAsia="Times New Roman" w:hAnsi="Times New Roman" w:cs="Times New Roman"/>
                <w:color w:val="000000"/>
                <w:sz w:val="20"/>
                <w:szCs w:val="20"/>
              </w:rPr>
              <w:t xml:space="preserve">Minimal 4 dari gejala #1 sampai #14 adalah </w:t>
            </w:r>
            <w:r w:rsidRPr="00C450AE">
              <w:rPr>
                <w:rFonts w:ascii="Times New Roman" w:eastAsia="Times New Roman" w:hAnsi="Times New Roman" w:cs="Times New Roman"/>
                <w:b/>
                <w:color w:val="000000"/>
                <w:sz w:val="20"/>
                <w:szCs w:val="20"/>
              </w:rPr>
              <w:t>sedang sampai berat</w:t>
            </w:r>
          </w:p>
          <w:p w:rsidR="00235E70" w:rsidRPr="00C450AE" w:rsidRDefault="00235E70" w:rsidP="005D2A19">
            <w:pPr>
              <w:spacing w:after="0" w:line="240" w:lineRule="auto"/>
              <w:ind w:left="28"/>
              <w:rPr>
                <w:rFonts w:ascii="Times New Roman" w:eastAsia="Times New Roman" w:hAnsi="Times New Roman" w:cs="Times New Roman"/>
                <w:color w:val="000000"/>
                <w:sz w:val="20"/>
                <w:szCs w:val="20"/>
              </w:rPr>
            </w:pPr>
            <w:r w:rsidRPr="00C450AE">
              <w:rPr>
                <w:rFonts w:ascii="Times New Roman" w:eastAsia="Times New Roman" w:hAnsi="Times New Roman" w:cs="Times New Roman"/>
                <w:color w:val="000000"/>
                <w:sz w:val="20"/>
                <w:szCs w:val="20"/>
              </w:rPr>
              <w:t xml:space="preserve">Minimal 1 aktivitas yang terganggu #A sampai #E, adalah </w:t>
            </w:r>
            <w:r w:rsidRPr="00C450AE">
              <w:rPr>
                <w:rFonts w:ascii="Times New Roman" w:eastAsia="Times New Roman" w:hAnsi="Times New Roman" w:cs="Times New Roman"/>
                <w:b/>
                <w:color w:val="000000"/>
                <w:sz w:val="20"/>
                <w:szCs w:val="20"/>
              </w:rPr>
              <w:t>sedang sampai berat</w:t>
            </w:r>
          </w:p>
        </w:tc>
      </w:tr>
    </w:tbl>
    <w:p w:rsidR="00235E70" w:rsidRPr="00C450AE" w:rsidRDefault="00235E70" w:rsidP="00235E70">
      <w:pPr>
        <w:spacing w:after="0" w:line="240" w:lineRule="auto"/>
        <w:ind w:left="1418" w:hanging="567"/>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Sumber: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"DOI" : "10.1007/s00737-003-0018-4", "author" : [ { "dropping-particle" : "", "family" : "Steiner", "given" : "M", "non-dropping-particle" : "", "parse-names" : false, "suffix" : "" }, { "dropping-particle" : "", "family" : "Macdougall", "given" : "M", "non-dropping-particle" : "", "parse-names" : false, "suffix" : "" }, { "dropping-particle" : "", "family" : "Brown", "given" : "E", "non-dropping-particle" : "", "parse-names" : false, "suffix" : "" } ], "id" : "ITEM-1", "issued" : { "date-parts" : [ [ "2003" ] ] }, "page" : "203-209", "title" : "Original contribution The premenstrual symptoms screening tool ( PSST ) for clinicians", "type" : "article-journal" }, "uris" : [ "http://www.mendeley.com/documents/?uuid=5f15fee1-d4d6-41b7-aaae-7f6f49d7277c" ] } ], "mendeley" : { "formattedCitation" : "(Steiner, Macdougall and Brown, 2003)", "plainTextFormattedCitation" : "(Steiner, Macdougall and Brown, 2003)", "previouslyFormattedCitation" : "(Steiner, Macdougall and Brown, 2003)"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3753C4">
        <w:rPr>
          <w:rFonts w:ascii="Times New Roman" w:eastAsia="Times New Roman" w:hAnsi="Times New Roman" w:cs="Times New Roman"/>
          <w:noProof/>
          <w:color w:val="000000"/>
          <w:sz w:val="24"/>
          <w:szCs w:val="24"/>
        </w:rPr>
        <w:t>(Steiner, Macdougall and Brown, 2003)</w:t>
      </w:r>
      <w:r>
        <w:rPr>
          <w:rFonts w:ascii="Times New Roman" w:eastAsia="Times New Roman" w:hAnsi="Times New Roman" w:cs="Times New Roman"/>
          <w:color w:val="000000"/>
          <w:sz w:val="24"/>
          <w:szCs w:val="24"/>
        </w:rPr>
        <w:fldChar w:fldCharType="end"/>
      </w: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lastRenderedPageBreak/>
        <w:t xml:space="preserve">Steiner </w:t>
      </w:r>
      <w:r w:rsidRPr="00C450AE">
        <w:rPr>
          <w:rFonts w:ascii="Times New Roman" w:eastAsia="Times New Roman" w:hAnsi="Times New Roman" w:cs="Times New Roman"/>
          <w:i/>
          <w:sz w:val="24"/>
          <w:szCs w:val="24"/>
        </w:rPr>
        <w:t xml:space="preserve">et al (2003) </w:t>
      </w:r>
      <w:r w:rsidRPr="00C450AE">
        <w:rPr>
          <w:rFonts w:ascii="Times New Roman" w:eastAsia="Times New Roman" w:hAnsi="Times New Roman" w:cs="Times New Roman"/>
          <w:sz w:val="24"/>
          <w:szCs w:val="24"/>
        </w:rPr>
        <w:t>mengklasifikasikan</w:t>
      </w:r>
      <w:r w:rsidRPr="00C450AE">
        <w:rPr>
          <w:rFonts w:ascii="Times New Roman" w:eastAsia="Times New Roman" w:hAnsi="Times New Roman" w:cs="Times New Roman"/>
          <w:i/>
          <w:sz w:val="24"/>
          <w:szCs w:val="24"/>
        </w:rPr>
        <w:t xml:space="preserve"> Premenstrual Syndrome</w:t>
      </w:r>
      <w:r w:rsidRPr="00C450AE">
        <w:rPr>
          <w:rFonts w:ascii="Times New Roman" w:eastAsia="Times New Roman" w:hAnsi="Times New Roman" w:cs="Times New Roman"/>
          <w:sz w:val="24"/>
          <w:szCs w:val="24"/>
        </w:rPr>
        <w:t xml:space="preserve"> menjadi tiga.</w:t>
      </w:r>
      <w:proofErr w:type="gramEnd"/>
      <w:r w:rsidRPr="00C450AE">
        <w:rPr>
          <w:rFonts w:ascii="Times New Roman" w:eastAsia="Times New Roman" w:hAnsi="Times New Roman" w:cs="Times New Roman"/>
          <w:sz w:val="24"/>
          <w:szCs w:val="24"/>
        </w:rPr>
        <w:t xml:space="preserve"> Klasifikasi tersebut adalah (1) </w:t>
      </w:r>
      <w:r w:rsidRPr="009B3F0B">
        <w:rPr>
          <w:rFonts w:ascii="Times New Roman" w:eastAsia="Times New Roman" w:hAnsi="Times New Roman" w:cs="Times New Roman"/>
          <w:iCs/>
          <w:sz w:val="24"/>
          <w:szCs w:val="24"/>
        </w:rPr>
        <w:t>PMDD</w:t>
      </w:r>
      <w:r w:rsidRPr="009B3F0B">
        <w:rPr>
          <w:rFonts w:ascii="Times New Roman" w:eastAsia="Times New Roman" w:hAnsi="Times New Roman" w:cs="Times New Roman"/>
          <w:sz w:val="24"/>
          <w:szCs w:val="24"/>
        </w:rPr>
        <w:t xml:space="preserve">, (2) </w:t>
      </w:r>
      <w:r w:rsidRPr="009B3F0B">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sedang</w:t>
      </w:r>
      <w:proofErr w:type="gramEnd"/>
      <w:r w:rsidRPr="00C450AE">
        <w:rPr>
          <w:rFonts w:ascii="Times New Roman" w:eastAsia="Times New Roman" w:hAnsi="Times New Roman" w:cs="Times New Roman"/>
          <w:sz w:val="24"/>
          <w:szCs w:val="24"/>
        </w:rPr>
        <w:t xml:space="preserve"> sampai berat. </w:t>
      </w:r>
      <w:proofErr w:type="gramStart"/>
      <w:r w:rsidRPr="00C450AE">
        <w:rPr>
          <w:rFonts w:ascii="Times New Roman" w:eastAsia="Times New Roman" w:hAnsi="Times New Roman" w:cs="Times New Roman"/>
          <w:sz w:val="24"/>
          <w:szCs w:val="24"/>
        </w:rPr>
        <w:t xml:space="preserve">Sedangkan yang tidak masuk dalam kedua kategori diatas termasuk dalam kategori (3) </w:t>
      </w:r>
      <w:r w:rsidRPr="009B3F0B">
        <w:rPr>
          <w:rFonts w:ascii="Times New Roman" w:eastAsia="Times New Roman" w:hAnsi="Times New Roman" w:cs="Times New Roman"/>
          <w:iCs/>
          <w:sz w:val="24"/>
          <w:szCs w:val="24"/>
        </w:rPr>
        <w:t>PMS</w:t>
      </w:r>
      <w:r w:rsidRPr="009B3F0B">
        <w:rPr>
          <w:rFonts w:ascii="Times New Roman" w:eastAsia="Times New Roman" w:hAnsi="Times New Roman" w:cs="Times New Roman"/>
          <w:sz w:val="24"/>
          <w:szCs w:val="24"/>
        </w:rPr>
        <w:t xml:space="preserve"> ringan/bukan </w:t>
      </w:r>
      <w:r w:rsidRPr="009B3F0B">
        <w:rPr>
          <w:rFonts w:ascii="Times New Roman" w:eastAsia="Times New Roman" w:hAnsi="Times New Roman" w:cs="Times New Roman"/>
          <w:iCs/>
          <w:sz w:val="24"/>
          <w:szCs w:val="24"/>
        </w:rPr>
        <w:t>PMS</w:t>
      </w:r>
      <w:r w:rsidRPr="009B3F0B">
        <w:rPr>
          <w:rFonts w:ascii="Times New Roman" w:eastAsia="Times New Roman" w:hAnsi="Times New Roman" w:cs="Times New Roman"/>
          <w:sz w:val="24"/>
          <w:szCs w:val="24"/>
        </w:rPr>
        <w:t>.</w:t>
      </w:r>
      <w:proofErr w:type="gramEnd"/>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33" w:name="_2p2csry" w:colFirst="0" w:colLast="0"/>
      <w:bookmarkStart w:id="34" w:name="_Toc531270114"/>
      <w:bookmarkStart w:id="35" w:name="_Toc531270270"/>
      <w:bookmarkStart w:id="36" w:name="_Toc1939863"/>
      <w:bookmarkEnd w:id="33"/>
      <w:r w:rsidRPr="00C450AE">
        <w:t xml:space="preserve">Penatalaksanaan </w:t>
      </w:r>
      <w:r w:rsidRPr="009B3F0B">
        <w:rPr>
          <w:iCs/>
        </w:rPr>
        <w:t>PMS</w:t>
      </w:r>
      <w:bookmarkEnd w:id="34"/>
      <w:bookmarkEnd w:id="35"/>
      <w:bookmarkEnd w:id="36"/>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 xml:space="preserve">Banyak terapi telah disarankan untuk pengobatan </w:t>
      </w:r>
      <w:r w:rsidRPr="009B3F0B">
        <w:rPr>
          <w:rFonts w:ascii="Times New Roman" w:eastAsia="Times New Roman" w:hAnsi="Times New Roman" w:cs="Times New Roman"/>
          <w:iCs/>
          <w:sz w:val="24"/>
          <w:szCs w:val="24"/>
        </w:rPr>
        <w:t>PMS/PMDD</w:t>
      </w:r>
      <w:r w:rsidRPr="00C450AE">
        <w:rPr>
          <w:rFonts w:ascii="Times New Roman" w:eastAsia="Times New Roman" w:hAnsi="Times New Roman" w:cs="Times New Roman"/>
          <w:sz w:val="24"/>
          <w:szCs w:val="24"/>
        </w:rPr>
        <w:t xml:space="preserve"> namun menghasilkan banyak informasi yang bertentangan dan tidak ada jaminan keefektifan.</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Tidak ada satupun intervensi yang bisa efektif untuk semua wanita.</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Mungkin dibutuhkan waktu untuk menentukan penanganan yang paling aman dan efektif untuk setiap individu (Kaunitz </w:t>
      </w:r>
      <w:r w:rsidRPr="00C450AE">
        <w:rPr>
          <w:rFonts w:ascii="Times New Roman" w:eastAsia="Times New Roman" w:hAnsi="Times New Roman" w:cs="Times New Roman"/>
          <w:i/>
          <w:sz w:val="24"/>
          <w:szCs w:val="24"/>
        </w:rPr>
        <w:t>et al.</w:t>
      </w:r>
      <w:r w:rsidRPr="00C450AE">
        <w:rPr>
          <w:rFonts w:ascii="Times New Roman" w:eastAsia="Times New Roman" w:hAnsi="Times New Roman" w:cs="Times New Roman"/>
          <w:sz w:val="24"/>
          <w:szCs w:val="24"/>
        </w:rPr>
        <w:t>, 2008).</w:t>
      </w:r>
      <w:proofErr w:type="gramEnd"/>
    </w:p>
    <w:p w:rsidR="00235E70" w:rsidRPr="00C450AE" w:rsidRDefault="00235E70" w:rsidP="00235E70">
      <w:pPr>
        <w:spacing w:after="0" w:line="480" w:lineRule="auto"/>
        <w:ind w:left="709" w:firstLine="567"/>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 xml:space="preserve">Penanganan terbaik </w:t>
      </w:r>
      <w:r w:rsidRPr="009B3F0B">
        <w:rPr>
          <w:rFonts w:ascii="Times New Roman" w:eastAsia="Times New Roman" w:hAnsi="Times New Roman" w:cs="Times New Roman"/>
          <w:iCs/>
          <w:sz w:val="24"/>
          <w:szCs w:val="24"/>
        </w:rPr>
        <w:t>PMS/PMDD</w:t>
      </w:r>
      <w:r w:rsidRPr="00C450AE">
        <w:rPr>
          <w:rFonts w:ascii="Times New Roman" w:eastAsia="Times New Roman" w:hAnsi="Times New Roman" w:cs="Times New Roman"/>
          <w:sz w:val="24"/>
          <w:szCs w:val="24"/>
        </w:rPr>
        <w:t xml:space="preserve"> dilakukan secara bertahap.</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Dimulai dari perubahan kebiasaan hidup, suplementasi nutrisi, terapi nonfarmakologi, obat tanpa resep dan obat dengan resep.</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Terapi konservatif telah terbukti memiliki banyak manfaat untuk wanita dan seharusnya menjadi pilihan pertama terapi pada wanita dengan PMS ringan.</w:t>
      </w:r>
      <w:proofErr w:type="gramEnd"/>
      <w:r w:rsidRPr="00C450AE">
        <w:rPr>
          <w:rFonts w:ascii="Times New Roman" w:eastAsia="Times New Roman" w:hAnsi="Times New Roman" w:cs="Times New Roman"/>
          <w:sz w:val="24"/>
          <w:szCs w:val="24"/>
        </w:rPr>
        <w:t xml:space="preserve"> Terapii tertentu dapat diberikan sesuai dengan gejala dominan yang muncul (Kaunitz </w:t>
      </w:r>
      <w:r w:rsidRPr="00C450AE">
        <w:rPr>
          <w:rFonts w:ascii="Times New Roman" w:eastAsia="Times New Roman" w:hAnsi="Times New Roman" w:cs="Times New Roman"/>
          <w:i/>
          <w:sz w:val="24"/>
          <w:szCs w:val="24"/>
        </w:rPr>
        <w:t>et al.</w:t>
      </w:r>
      <w:r w:rsidRPr="00C450AE">
        <w:rPr>
          <w:rFonts w:ascii="Times New Roman" w:eastAsia="Times New Roman" w:hAnsi="Times New Roman" w:cs="Times New Roman"/>
          <w:sz w:val="24"/>
          <w:szCs w:val="24"/>
        </w:rPr>
        <w:t>, 2008)</w:t>
      </w: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C450AE" w:rsidRDefault="00235E70" w:rsidP="00235E70">
      <w:pPr>
        <w:spacing w:after="0" w:line="240" w:lineRule="auto"/>
        <w:ind w:left="709" w:firstLine="567"/>
        <w:jc w:val="both"/>
        <w:rPr>
          <w:rFonts w:ascii="Times New Roman" w:eastAsia="Times New Roman" w:hAnsi="Times New Roman" w:cs="Times New Roman"/>
          <w:b/>
          <w:sz w:val="24"/>
          <w:szCs w:val="24"/>
        </w:rPr>
      </w:pPr>
    </w:p>
    <w:p w:rsidR="00235E70" w:rsidRPr="009B3F0B" w:rsidRDefault="00235E70" w:rsidP="00235E70">
      <w:pPr>
        <w:spacing w:after="0" w:line="240" w:lineRule="auto"/>
        <w:ind w:left="709" w:firstLine="567"/>
        <w:jc w:val="both"/>
        <w:rPr>
          <w:rFonts w:ascii="Times New Roman" w:eastAsia="Times New Roman" w:hAnsi="Times New Roman" w:cs="Times New Roman"/>
          <w:b/>
          <w:sz w:val="24"/>
          <w:szCs w:val="24"/>
        </w:rPr>
      </w:pPr>
      <w:proofErr w:type="gramStart"/>
      <w:r w:rsidRPr="00C450AE">
        <w:rPr>
          <w:rFonts w:ascii="Times New Roman" w:eastAsia="Times New Roman" w:hAnsi="Times New Roman" w:cs="Times New Roman"/>
          <w:b/>
          <w:sz w:val="24"/>
          <w:szCs w:val="24"/>
        </w:rPr>
        <w:lastRenderedPageBreak/>
        <w:t>Tabel 2.4.</w:t>
      </w:r>
      <w:proofErr w:type="gramEnd"/>
      <w:r w:rsidRPr="00C450AE">
        <w:rPr>
          <w:rFonts w:ascii="Times New Roman" w:eastAsia="Times New Roman" w:hAnsi="Times New Roman" w:cs="Times New Roman"/>
          <w:b/>
          <w:sz w:val="24"/>
          <w:szCs w:val="24"/>
        </w:rPr>
        <w:t xml:space="preserve"> Hierarki Pendekatan Pengobatan </w:t>
      </w:r>
      <w:r w:rsidRPr="009B3F0B">
        <w:rPr>
          <w:rFonts w:ascii="Times New Roman" w:eastAsia="Times New Roman" w:hAnsi="Times New Roman" w:cs="Times New Roman"/>
          <w:b/>
          <w:iCs/>
          <w:sz w:val="24"/>
          <w:szCs w:val="24"/>
        </w:rPr>
        <w:t>PMS</w:t>
      </w:r>
      <w:r w:rsidRPr="009B3F0B">
        <w:rPr>
          <w:rFonts w:ascii="Times New Roman" w:eastAsia="Times New Roman" w:hAnsi="Times New Roman" w:cs="Times New Roman"/>
          <w:b/>
          <w:sz w:val="24"/>
          <w:szCs w:val="24"/>
        </w:rPr>
        <w:t xml:space="preserve"> </w:t>
      </w:r>
      <w:proofErr w:type="gramStart"/>
      <w:r w:rsidRPr="009B3F0B">
        <w:rPr>
          <w:rFonts w:ascii="Times New Roman" w:eastAsia="Times New Roman" w:hAnsi="Times New Roman" w:cs="Times New Roman"/>
          <w:b/>
          <w:sz w:val="24"/>
          <w:szCs w:val="24"/>
        </w:rPr>
        <w:t>dan</w:t>
      </w:r>
      <w:proofErr w:type="gramEnd"/>
      <w:r w:rsidRPr="009B3F0B">
        <w:rPr>
          <w:rFonts w:ascii="Times New Roman" w:eastAsia="Times New Roman" w:hAnsi="Times New Roman" w:cs="Times New Roman"/>
          <w:b/>
          <w:sz w:val="24"/>
          <w:szCs w:val="24"/>
        </w:rPr>
        <w:t xml:space="preserve"> </w:t>
      </w:r>
      <w:r w:rsidRPr="009B3F0B">
        <w:rPr>
          <w:rFonts w:ascii="Times New Roman" w:eastAsia="Times New Roman" w:hAnsi="Times New Roman" w:cs="Times New Roman"/>
          <w:b/>
          <w:iCs/>
          <w:sz w:val="24"/>
          <w:szCs w:val="24"/>
        </w:rPr>
        <w:t>PMDD</w:t>
      </w:r>
    </w:p>
    <w:tbl>
      <w:tblPr>
        <w:tblStyle w:val="Style12"/>
        <w:tblW w:w="7219" w:type="dxa"/>
        <w:tblInd w:w="817"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tblGrid>
      <w:tr w:rsidR="00235E70" w:rsidRPr="00C450AE" w:rsidTr="005D2A19">
        <w:tc>
          <w:tcPr>
            <w:tcW w:w="7219" w:type="dxa"/>
          </w:tcPr>
          <w:p w:rsidR="00235E70" w:rsidRPr="00C450AE" w:rsidRDefault="00235E70" w:rsidP="005D2A19">
            <w:pPr>
              <w:jc w:val="both"/>
              <w:rPr>
                <w:rFonts w:ascii="Times New Roman" w:eastAsia="Times New Roman" w:hAnsi="Times New Roman" w:cs="Times New Roman"/>
              </w:rPr>
            </w:pPr>
            <w:r w:rsidRPr="00C450AE">
              <w:rPr>
                <w:rFonts w:ascii="Times New Roman" w:eastAsia="Times New Roman" w:hAnsi="Times New Roman" w:cs="Times New Roman"/>
              </w:rPr>
              <w:t>Ganti penatalaksanaan ke level selanjutnya jika pendekatan yang dipilih tidak efektiF untuk 2 sampai 4 siklus menstruasi.</w:t>
            </w:r>
          </w:p>
        </w:tc>
      </w:tr>
      <w:tr w:rsidR="00235E70" w:rsidRPr="00C450AE" w:rsidTr="005D2A19">
        <w:tc>
          <w:tcPr>
            <w:tcW w:w="7219" w:type="dxa"/>
          </w:tcPr>
          <w:p w:rsidR="00235E70" w:rsidRPr="00C450AE" w:rsidRDefault="00235E70" w:rsidP="005D2A19">
            <w:pPr>
              <w:jc w:val="both"/>
              <w:rPr>
                <w:rFonts w:ascii="Times New Roman" w:eastAsia="Times New Roman" w:hAnsi="Times New Roman" w:cs="Times New Roman"/>
              </w:rPr>
            </w:pPr>
            <w:r w:rsidRPr="00C450AE">
              <w:rPr>
                <w:rFonts w:ascii="Times New Roman" w:eastAsia="Times New Roman" w:hAnsi="Times New Roman" w:cs="Times New Roman"/>
              </w:rPr>
              <w:t>Level 1. PMS, ringan sampai berat</w:t>
            </w:r>
          </w:p>
          <w:p w:rsidR="00235E70" w:rsidRPr="00C450AE" w:rsidRDefault="00235E70" w:rsidP="005D2A19">
            <w:pPr>
              <w:numPr>
                <w:ilvl w:val="0"/>
                <w:numId w:val="19"/>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Gaya hidup: olahraga aerobik, perubahan nutrisi (mengurangi kafein, garam, alkohol, meningkatkan konsumsi karbohidrat kompleks).</w:t>
            </w:r>
          </w:p>
          <w:p w:rsidR="00235E70" w:rsidRPr="00C450AE" w:rsidRDefault="00235E70" w:rsidP="005D2A19">
            <w:pPr>
              <w:numPr>
                <w:ilvl w:val="0"/>
                <w:numId w:val="19"/>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Obat-obat tanpa resep dokter</w:t>
            </w:r>
          </w:p>
          <w:p w:rsidR="00235E70" w:rsidRPr="00C450AE" w:rsidRDefault="00235E70" w:rsidP="005D2A19">
            <w:pPr>
              <w:numPr>
                <w:ilvl w:val="0"/>
                <w:numId w:val="20"/>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Kalsium, 1000 g atau magnesium 400 g, sekali sehari</w:t>
            </w:r>
          </w:p>
          <w:p w:rsidR="00235E70" w:rsidRPr="00C450AE" w:rsidRDefault="00235E70" w:rsidP="005D2A19">
            <w:pPr>
              <w:numPr>
                <w:ilvl w:val="0"/>
                <w:numId w:val="20"/>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 xml:space="preserve">Ekstrak </w:t>
            </w:r>
            <w:r w:rsidRPr="00C450AE">
              <w:rPr>
                <w:rFonts w:ascii="Times New Roman" w:eastAsia="Times New Roman" w:hAnsi="Times New Roman" w:cs="Times New Roman"/>
                <w:i/>
                <w:color w:val="000000"/>
              </w:rPr>
              <w:t>Chaste tree</w:t>
            </w:r>
            <w:r w:rsidRPr="00C450AE">
              <w:rPr>
                <w:rFonts w:ascii="Times New Roman" w:eastAsia="Times New Roman" w:hAnsi="Times New Roman" w:cs="Times New Roman"/>
                <w:color w:val="000000"/>
              </w:rPr>
              <w:t xml:space="preserve"> (</w:t>
            </w:r>
            <w:r w:rsidRPr="00C450AE">
              <w:rPr>
                <w:rFonts w:ascii="Times New Roman" w:eastAsia="Times New Roman" w:hAnsi="Times New Roman" w:cs="Times New Roman"/>
                <w:i/>
                <w:color w:val="000000"/>
              </w:rPr>
              <w:t>Vitex agnus-castus</w:t>
            </w:r>
            <w:r w:rsidRPr="00C450AE">
              <w:rPr>
                <w:rFonts w:ascii="Times New Roman" w:eastAsia="Times New Roman" w:hAnsi="Times New Roman" w:cs="Times New Roman"/>
                <w:color w:val="000000"/>
              </w:rPr>
              <w:t>) 30-40 mg sekali sehari</w:t>
            </w:r>
          </w:p>
          <w:p w:rsidR="00235E70" w:rsidRPr="00C450AE" w:rsidRDefault="00235E70" w:rsidP="005D2A19">
            <w:pPr>
              <w:numPr>
                <w:ilvl w:val="0"/>
                <w:numId w:val="21"/>
              </w:numPr>
              <w:ind w:left="738"/>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Relaksasi</w:t>
            </w:r>
          </w:p>
          <w:p w:rsidR="00235E70" w:rsidRPr="00C450AE" w:rsidRDefault="00235E70" w:rsidP="005D2A19">
            <w:pPr>
              <w:numPr>
                <w:ilvl w:val="0"/>
                <w:numId w:val="21"/>
              </w:numPr>
              <w:ind w:left="738"/>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Terapi pengetahuan tingkah laku</w:t>
            </w:r>
          </w:p>
        </w:tc>
      </w:tr>
      <w:tr w:rsidR="00235E70" w:rsidRPr="00C450AE" w:rsidTr="005D2A19">
        <w:tc>
          <w:tcPr>
            <w:tcW w:w="7219" w:type="dxa"/>
          </w:tcPr>
          <w:p w:rsidR="00235E70" w:rsidRPr="00C450AE" w:rsidRDefault="00235E70" w:rsidP="005D2A19">
            <w:pPr>
              <w:jc w:val="both"/>
              <w:rPr>
                <w:rFonts w:ascii="Times New Roman" w:eastAsia="Times New Roman" w:hAnsi="Times New Roman" w:cs="Times New Roman"/>
              </w:rPr>
            </w:pPr>
            <w:r w:rsidRPr="00C450AE">
              <w:rPr>
                <w:rFonts w:ascii="Times New Roman" w:eastAsia="Times New Roman" w:hAnsi="Times New Roman" w:cs="Times New Roman"/>
              </w:rPr>
              <w:t>Level 2. PMS dengan masalah fisik yang dominan</w:t>
            </w:r>
          </w:p>
          <w:p w:rsidR="00235E70" w:rsidRPr="00C450AE" w:rsidRDefault="00235E70" w:rsidP="005D2A19">
            <w:pPr>
              <w:numPr>
                <w:ilvl w:val="0"/>
                <w:numId w:val="22"/>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Spironolactone, 25 mg daily, untuk ketegangan payudara dan bengkak</w:t>
            </w:r>
          </w:p>
          <w:p w:rsidR="00235E70" w:rsidRPr="00C450AE" w:rsidRDefault="00235E70" w:rsidP="005D2A19">
            <w:pPr>
              <w:numPr>
                <w:ilvl w:val="0"/>
                <w:numId w:val="22"/>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 xml:space="preserve">Kontrasepsi oral atau </w:t>
            </w:r>
            <w:r w:rsidRPr="00C450AE">
              <w:rPr>
                <w:rFonts w:ascii="Times New Roman" w:eastAsia="Times New Roman" w:hAnsi="Times New Roman" w:cs="Times New Roman"/>
                <w:i/>
                <w:color w:val="000000"/>
              </w:rPr>
              <w:t>Medroksi Progesterone Acetate</w:t>
            </w:r>
            <w:r w:rsidRPr="00C450AE">
              <w:rPr>
                <w:rFonts w:ascii="Times New Roman" w:eastAsia="Times New Roman" w:hAnsi="Times New Roman" w:cs="Times New Roman"/>
                <w:color w:val="000000"/>
              </w:rPr>
              <w:t xml:space="preserve"> (MPA) untuk nyeri payudara dan perut.</w:t>
            </w:r>
          </w:p>
          <w:p w:rsidR="00235E70" w:rsidRPr="00C450AE" w:rsidRDefault="00235E70" w:rsidP="005D2A19">
            <w:pPr>
              <w:numPr>
                <w:ilvl w:val="0"/>
                <w:numId w:val="22"/>
              </w:numPr>
              <w:contextualSpacing/>
              <w:jc w:val="both"/>
              <w:rPr>
                <w:rFonts w:ascii="Times New Roman" w:hAnsi="Times New Roman" w:cs="Times New Roman"/>
                <w:color w:val="000000"/>
              </w:rPr>
            </w:pPr>
            <w:r w:rsidRPr="00C450AE">
              <w:rPr>
                <w:rFonts w:ascii="Times New Roman" w:eastAsia="Times New Roman" w:hAnsi="Times New Roman" w:cs="Times New Roman"/>
                <w:i/>
                <w:color w:val="000000"/>
              </w:rPr>
              <w:t>Nonsteroid Anti-inflamation Drugs</w:t>
            </w:r>
            <w:r w:rsidRPr="00C450AE">
              <w:rPr>
                <w:rFonts w:ascii="Times New Roman" w:eastAsia="Times New Roman" w:hAnsi="Times New Roman" w:cs="Times New Roman"/>
                <w:color w:val="000000"/>
              </w:rPr>
              <w:t xml:space="preserve"> selama fase luteal</w:t>
            </w:r>
          </w:p>
        </w:tc>
      </w:tr>
      <w:tr w:rsidR="00235E70" w:rsidRPr="00C450AE" w:rsidTr="005D2A19">
        <w:tc>
          <w:tcPr>
            <w:tcW w:w="7219" w:type="dxa"/>
          </w:tcPr>
          <w:p w:rsidR="00235E70" w:rsidRPr="00C450AE" w:rsidRDefault="00235E70" w:rsidP="005D2A19">
            <w:pPr>
              <w:jc w:val="both"/>
              <w:rPr>
                <w:rFonts w:ascii="Times New Roman" w:eastAsia="Times New Roman" w:hAnsi="Times New Roman" w:cs="Times New Roman"/>
              </w:rPr>
            </w:pPr>
            <w:r w:rsidRPr="00C450AE">
              <w:rPr>
                <w:rFonts w:ascii="Times New Roman" w:eastAsia="Times New Roman" w:hAnsi="Times New Roman" w:cs="Times New Roman"/>
              </w:rPr>
              <w:t>Level 3. PMS atau PMDD dengan gejala psikologis yang dominan</w:t>
            </w:r>
          </w:p>
          <w:p w:rsidR="00235E70" w:rsidRPr="00C450AE" w:rsidRDefault="00235E70" w:rsidP="005D2A19">
            <w:pPr>
              <w:numPr>
                <w:ilvl w:val="0"/>
                <w:numId w:val="23"/>
              </w:numPr>
              <w:contextualSpacing/>
              <w:jc w:val="both"/>
              <w:rPr>
                <w:rFonts w:ascii="Times New Roman" w:hAnsi="Times New Roman" w:cs="Times New Roman"/>
                <w:i/>
                <w:color w:val="000000"/>
              </w:rPr>
            </w:pPr>
            <w:r w:rsidRPr="00C450AE">
              <w:rPr>
                <w:rFonts w:ascii="Times New Roman" w:eastAsia="Times New Roman" w:hAnsi="Times New Roman" w:cs="Times New Roman"/>
                <w:i/>
                <w:color w:val="000000"/>
              </w:rPr>
              <w:t xml:space="preserve">Selective Serotonin Re-uptake Inhibitor </w:t>
            </w:r>
            <w:r w:rsidRPr="00C450AE">
              <w:rPr>
                <w:rFonts w:ascii="Times New Roman" w:eastAsia="Times New Roman" w:hAnsi="Times New Roman" w:cs="Times New Roman"/>
                <w:color w:val="000000"/>
              </w:rPr>
              <w:t>(SSRI)</w:t>
            </w:r>
          </w:p>
          <w:p w:rsidR="00235E70" w:rsidRPr="00C450AE" w:rsidRDefault="00235E70" w:rsidP="005D2A19">
            <w:pPr>
              <w:numPr>
                <w:ilvl w:val="0"/>
                <w:numId w:val="23"/>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Buspirone selama fase luteal</w:t>
            </w:r>
          </w:p>
        </w:tc>
      </w:tr>
      <w:tr w:rsidR="00235E70" w:rsidRPr="00C450AE" w:rsidTr="005D2A19">
        <w:tc>
          <w:tcPr>
            <w:tcW w:w="7219" w:type="dxa"/>
          </w:tcPr>
          <w:p w:rsidR="00235E70" w:rsidRPr="00C450AE" w:rsidRDefault="00235E70" w:rsidP="005D2A19">
            <w:pPr>
              <w:jc w:val="both"/>
              <w:rPr>
                <w:rFonts w:ascii="Times New Roman" w:eastAsia="Times New Roman" w:hAnsi="Times New Roman" w:cs="Times New Roman"/>
              </w:rPr>
            </w:pPr>
            <w:r w:rsidRPr="00C450AE">
              <w:rPr>
                <w:rFonts w:ascii="Times New Roman" w:eastAsia="Times New Roman" w:hAnsi="Times New Roman" w:cs="Times New Roman"/>
              </w:rPr>
              <w:t>Level 4. PMDD yang tidak merespon terapi level 1-3</w:t>
            </w:r>
          </w:p>
          <w:p w:rsidR="00235E70" w:rsidRPr="00C450AE" w:rsidRDefault="00235E70" w:rsidP="005D2A19">
            <w:pPr>
              <w:numPr>
                <w:ilvl w:val="0"/>
                <w:numId w:val="24"/>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 xml:space="preserve">Pemberian progestin dosis tinggi secara kontinu (contoh oral MPA, 20-30 mg sehari, </w:t>
            </w:r>
            <w:r w:rsidRPr="00C450AE">
              <w:rPr>
                <w:rFonts w:ascii="Times New Roman" w:eastAsia="Times New Roman" w:hAnsi="Times New Roman" w:cs="Times New Roman"/>
                <w:i/>
                <w:color w:val="000000"/>
              </w:rPr>
              <w:t>Depomedroksi Progesterone Acetate</w:t>
            </w:r>
            <w:r w:rsidRPr="00C450AE">
              <w:rPr>
                <w:rFonts w:ascii="Times New Roman" w:eastAsia="Times New Roman" w:hAnsi="Times New Roman" w:cs="Times New Roman"/>
                <w:color w:val="000000"/>
              </w:rPr>
              <w:t xml:space="preserve"> (DMPA), 150 mg setiap 3 bulan.</w:t>
            </w:r>
          </w:p>
          <w:p w:rsidR="00235E70" w:rsidRPr="00C450AE" w:rsidRDefault="00235E70" w:rsidP="005D2A19">
            <w:pPr>
              <w:numPr>
                <w:ilvl w:val="0"/>
                <w:numId w:val="24"/>
              </w:numPr>
              <w:contextualSpacing/>
              <w:jc w:val="both"/>
              <w:rPr>
                <w:rFonts w:ascii="Times New Roman" w:hAnsi="Times New Roman" w:cs="Times New Roman"/>
                <w:color w:val="000000"/>
              </w:rPr>
            </w:pPr>
            <w:r w:rsidRPr="00C450AE">
              <w:rPr>
                <w:rFonts w:ascii="Times New Roman" w:eastAsia="Times New Roman" w:hAnsi="Times New Roman" w:cs="Times New Roman"/>
                <w:color w:val="000000"/>
              </w:rPr>
              <w:t xml:space="preserve">GnRH dengan </w:t>
            </w:r>
            <w:r w:rsidRPr="00C450AE">
              <w:rPr>
                <w:rFonts w:ascii="Times New Roman" w:eastAsia="Times New Roman" w:hAnsi="Times New Roman" w:cs="Times New Roman"/>
                <w:i/>
                <w:color w:val="000000"/>
              </w:rPr>
              <w:t>add-back estrogen/progestin</w:t>
            </w:r>
            <w:r w:rsidRPr="00C450AE">
              <w:rPr>
                <w:rFonts w:ascii="Times New Roman" w:eastAsia="Times New Roman" w:hAnsi="Times New Roman" w:cs="Times New Roman"/>
                <w:color w:val="000000"/>
              </w:rPr>
              <w:t xml:space="preserve"> jika berlanjut diatas 6 bulan.</w:t>
            </w:r>
          </w:p>
        </w:tc>
      </w:tr>
    </w:tbl>
    <w:p w:rsidR="00235E70" w:rsidRPr="00C450AE" w:rsidRDefault="00235E70" w:rsidP="00235E70">
      <w:pPr>
        <w:spacing w:after="0" w:line="240" w:lineRule="auto"/>
        <w:ind w:left="709"/>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Sumber: (Kaunitz </w:t>
      </w:r>
      <w:r w:rsidRPr="00C450AE">
        <w:rPr>
          <w:rFonts w:ascii="Times New Roman" w:eastAsia="Times New Roman" w:hAnsi="Times New Roman" w:cs="Times New Roman"/>
          <w:i/>
          <w:sz w:val="24"/>
          <w:szCs w:val="24"/>
        </w:rPr>
        <w:t>et al.</w:t>
      </w:r>
      <w:r w:rsidRPr="00C450AE">
        <w:rPr>
          <w:rFonts w:ascii="Times New Roman" w:eastAsia="Times New Roman" w:hAnsi="Times New Roman" w:cs="Times New Roman"/>
          <w:sz w:val="24"/>
          <w:szCs w:val="24"/>
        </w:rPr>
        <w:t>, 2008)</w:t>
      </w:r>
    </w:p>
    <w:p w:rsidR="00235E70" w:rsidRPr="00C450AE" w:rsidRDefault="00235E70" w:rsidP="00235E70">
      <w:pPr>
        <w:spacing w:after="0" w:line="480" w:lineRule="auto"/>
        <w:ind w:left="709"/>
        <w:jc w:val="both"/>
        <w:rPr>
          <w:rFonts w:ascii="Times New Roman" w:eastAsia="Times New Roman" w:hAnsi="Times New Roman" w:cs="Times New Roman"/>
          <w:sz w:val="24"/>
          <w:szCs w:val="24"/>
        </w:rPr>
      </w:pPr>
    </w:p>
    <w:p w:rsidR="00235E70" w:rsidRPr="00C450AE" w:rsidRDefault="00235E70" w:rsidP="00235E70">
      <w:pPr>
        <w:pStyle w:val="Heading2"/>
        <w:keepNext w:val="0"/>
        <w:keepLines w:val="0"/>
        <w:numPr>
          <w:ilvl w:val="1"/>
          <w:numId w:val="8"/>
        </w:numPr>
        <w:spacing w:before="0" w:line="480" w:lineRule="auto"/>
        <w:ind w:left="709" w:hanging="715"/>
        <w:contextualSpacing/>
      </w:pPr>
      <w:bookmarkStart w:id="37" w:name="_Toc1939864"/>
      <w:r w:rsidRPr="00C450AE">
        <w:t>Perubahan Kadar Glukosa Darah dalam Siklus Reproduksi Wanita</w:t>
      </w:r>
      <w:bookmarkEnd w:id="37"/>
    </w:p>
    <w:p w:rsidR="00235E70" w:rsidRPr="00C450AE" w:rsidRDefault="00235E70" w:rsidP="00235E70">
      <w:pPr>
        <w:pStyle w:val="Heading3"/>
        <w:keepNext w:val="0"/>
        <w:keepLines w:val="0"/>
        <w:numPr>
          <w:ilvl w:val="2"/>
          <w:numId w:val="8"/>
        </w:numPr>
        <w:spacing w:before="0" w:line="480" w:lineRule="auto"/>
        <w:ind w:left="660" w:hanging="660"/>
        <w:contextualSpacing/>
        <w:jc w:val="both"/>
      </w:pPr>
      <w:bookmarkStart w:id="38" w:name="_3o7alnk" w:colFirst="0" w:colLast="0"/>
      <w:bookmarkStart w:id="39" w:name="_Toc531270116"/>
      <w:bookmarkStart w:id="40" w:name="_Toc531270272"/>
      <w:bookmarkStart w:id="41" w:name="_Toc1939865"/>
      <w:bookmarkEnd w:id="38"/>
      <w:r w:rsidRPr="00C450AE">
        <w:t>Pengertian glukosa darah</w:t>
      </w:r>
      <w:bookmarkEnd w:id="39"/>
      <w:bookmarkEnd w:id="40"/>
      <w:bookmarkEnd w:id="41"/>
    </w:p>
    <w:p w:rsidR="00235E70" w:rsidRPr="00C450AE" w:rsidRDefault="00235E70" w:rsidP="00235E70">
      <w:pPr>
        <w:spacing w:after="0" w:line="480" w:lineRule="auto"/>
        <w:ind w:left="720" w:firstLine="556"/>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 xml:space="preserve">Glukosa darah adalah jumlah kandungan glukosa dalam plasma </w:t>
      </w:r>
      <w:r>
        <w:rPr>
          <w:rFonts w:ascii="Times New Roman" w:eastAsia="Times New Roman" w:hAnsi="Times New Roman" w:cs="Times New Roman"/>
          <w:color w:val="000000"/>
          <w:sz w:val="24"/>
          <w:szCs w:val="24"/>
        </w:rPr>
        <w:t>darah.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Glukosa (</w:t>
      </w:r>
      <w:r w:rsidRPr="00C450AE">
        <w:rPr>
          <w:rFonts w:ascii="Times New Roman" w:eastAsia="Times New Roman" w:hAnsi="Times New Roman" w:cs="Times New Roman"/>
          <w:color w:val="000000"/>
          <w:sz w:val="24"/>
          <w:szCs w:val="24"/>
        </w:rPr>
        <w:t>monosakarida</w:t>
      </w:r>
      <w:r>
        <w:rPr>
          <w:rFonts w:ascii="Times New Roman" w:eastAsia="Times New Roman" w:hAnsi="Times New Roman" w:cs="Times New Roman"/>
          <w:color w:val="000000"/>
          <w:sz w:val="24"/>
          <w:szCs w:val="24"/>
        </w:rPr>
        <w:t>)</w:t>
      </w:r>
      <w:r w:rsidRPr="00C450AE">
        <w:rPr>
          <w:rFonts w:ascii="Times New Roman" w:eastAsia="Times New Roman" w:hAnsi="Times New Roman" w:cs="Times New Roman"/>
          <w:color w:val="000000"/>
          <w:sz w:val="24"/>
          <w:szCs w:val="24"/>
        </w:rPr>
        <w:t>, adalah salah satu karbohidrat terpenting yang digunakan sebagai sumber tenaga utama dalam tubuh.</w:t>
      </w:r>
      <w:proofErr w:type="gramEnd"/>
      <w:r w:rsidRPr="00C450AE">
        <w:rPr>
          <w:rFonts w:ascii="Times New Roman" w:eastAsia="Times New Roman" w:hAnsi="Times New Roman" w:cs="Times New Roman"/>
          <w:color w:val="000000"/>
          <w:sz w:val="24"/>
          <w:szCs w:val="24"/>
        </w:rPr>
        <w:t xml:space="preserve"> Glukosa merupakan prekursor untuk sintesis semua karbohidrat lain di dalam tubuh seperti glikogen, ribosa dan deoxiribosa dalam asam nukleat, galaktosa dalam laktosa susu, dalam glikolipid, dan dalam glikoprotein dan proteoglikan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"author" : [ { "dropping-particle" : "", "family" : "Murray", "given" : "R.K.", "non-dropping-particle" : "", "parse-names" : false, "suffix" : "" }, { "dropping-particle" : "", "family" : "Granner", "given" : "D.K.", "non-dropping-particle" : "", "parse-names" : false, "suffix" : "" }, { "dropping-particle" : "", "family" : "Rodwell", "given" : "V.W", "non-dropping-particle" : "", "parse-names" : false, "suffix" : "" } ], "edition" : "25", "id" : "ITEM-1", "issued" : { "date-parts" : [ [ "2003" ] ] }, "publisher" : "EGC", "publisher-place" : "Jakarta", "title" : "Biokimia Harper", "type" : "book" }, "uris" : [ "http://www.mendeley.com/documents/?uuid=c550658f-aa80-4b43-bcc0-a8599390f355" ] } ], "mendeley" : { "formattedCitation" : "(Murray, Granner and Rodwell, 2003)", "plainTextFormattedCitation" : "(Murray, Granner and Rodwell, 2003)", "previouslyFormattedCitation" : "(Murray, Granner and Rodwell, 2003)"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36CB3">
        <w:rPr>
          <w:rFonts w:ascii="Times New Roman" w:eastAsia="Times New Roman" w:hAnsi="Times New Roman" w:cs="Times New Roman"/>
          <w:noProof/>
          <w:color w:val="000000"/>
          <w:sz w:val="24"/>
          <w:szCs w:val="24"/>
        </w:rPr>
        <w:t>(Murray, Granner and Rodwell, 2003)</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w:t>
      </w:r>
    </w:p>
    <w:p w:rsidR="00235E70" w:rsidRPr="00540E03" w:rsidRDefault="00235E70" w:rsidP="00235E70">
      <w:pPr>
        <w:spacing w:after="0" w:line="480" w:lineRule="auto"/>
        <w:ind w:left="720" w:firstLine="556"/>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color w:val="000000"/>
          <w:sz w:val="24"/>
          <w:szCs w:val="24"/>
        </w:rPr>
        <w:lastRenderedPageBreak/>
        <w:t xml:space="preserve">Kadar glukosa darah adalah istilah yang </w:t>
      </w:r>
      <w:r>
        <w:rPr>
          <w:rFonts w:ascii="Times New Roman" w:eastAsia="Times New Roman" w:hAnsi="Times New Roman" w:cs="Times New Roman"/>
          <w:color w:val="000000"/>
          <w:sz w:val="24"/>
          <w:szCs w:val="24"/>
        </w:rPr>
        <w:t>menunjuk</w:t>
      </w:r>
      <w:r w:rsidRPr="00C450AE">
        <w:rPr>
          <w:rFonts w:ascii="Times New Roman" w:eastAsia="Times New Roman" w:hAnsi="Times New Roman" w:cs="Times New Roman"/>
          <w:color w:val="000000"/>
          <w:sz w:val="24"/>
          <w:szCs w:val="24"/>
        </w:rPr>
        <w:t xml:space="preserve"> kepada tingkat glukosa di dalam darah.</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Konsentrasi gula darah, atau tingkat glukosa serum, diatur dengan ketat di dalam tubuh.</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Umumnya tingkat gula darah bertahan pada batas-batas yang sempit sepanjang hari (70-150 mg/dl).</w:t>
      </w:r>
      <w:proofErr w:type="gramEnd"/>
      <w:r w:rsidRPr="00C450AE">
        <w:rPr>
          <w:rFonts w:ascii="Times New Roman" w:eastAsia="Times New Roman" w:hAnsi="Times New Roman" w:cs="Times New Roman"/>
          <w:color w:val="000000"/>
          <w:sz w:val="24"/>
          <w:szCs w:val="24"/>
        </w:rPr>
        <w:t xml:space="preserve"> Tin</w:t>
      </w:r>
      <w:r w:rsidRPr="00540E03">
        <w:rPr>
          <w:rFonts w:ascii="Times New Roman" w:eastAsia="Times New Roman" w:hAnsi="Times New Roman" w:cs="Times New Roman"/>
          <w:sz w:val="24"/>
          <w:szCs w:val="24"/>
        </w:rPr>
        <w:t>gkat ini meningkat setelah makan dan biasanya berada pada level terendah pada pagi hari, sebelum orang makan.</w:t>
      </w:r>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42" w:name="_23ckvvd" w:colFirst="0" w:colLast="0"/>
      <w:bookmarkStart w:id="43" w:name="_Toc531270117"/>
      <w:bookmarkStart w:id="44" w:name="_Toc531270273"/>
      <w:bookmarkStart w:id="45" w:name="_Toc1939866"/>
      <w:bookmarkEnd w:id="42"/>
      <w:r w:rsidRPr="00C450AE">
        <w:t>Metabolisme glukosa</w:t>
      </w:r>
      <w:bookmarkEnd w:id="43"/>
      <w:bookmarkEnd w:id="44"/>
      <w:bookmarkEnd w:id="45"/>
    </w:p>
    <w:p w:rsidR="00235E70" w:rsidRPr="00C450AE" w:rsidRDefault="00235E70" w:rsidP="00235E70">
      <w:pPr>
        <w:spacing w:after="0" w:line="480" w:lineRule="auto"/>
        <w:ind w:left="720" w:firstLine="556"/>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Tubuh melakukan proses homeostasis glukosa yaitu dengan mempertahankan glukosa tubuh dalam kisaran normal untuk mencegah hipoglikemia atau hiperglikemia Kadar glukosa yang rendah, yaitu hipoglikemia dicegah melalui glikogenolisis, gluconeogenesis, dan sisntesis glukosa melalui pelepasan asam lemak dari simpanan jaringan adiposa apabila pasokan glukosa tidak mencukupi. </w:t>
      </w:r>
      <w:proofErr w:type="gramStart"/>
      <w:r w:rsidRPr="00C450AE">
        <w:rPr>
          <w:rFonts w:ascii="Times New Roman" w:eastAsia="Times New Roman" w:hAnsi="Times New Roman" w:cs="Times New Roman"/>
          <w:color w:val="000000"/>
          <w:sz w:val="24"/>
          <w:szCs w:val="24"/>
        </w:rPr>
        <w:t>Glikogenolisis adalah pelepasan glukosa dari simpanan glikogen hati sedangkan glukoneogenesis adalah sintesis glukosa dari laktat, gliserol, dan asam amino di hati.</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Kadar glukosa darah yang tinggi yaitu hiperglikemia dicegah oleh perubahan glukosa menjadi glikogen dan perubahan glukosa menjadi triasilgliserol di jaringan adiposa.</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Keseimbangan antarjaringan dalam menggunakan dan menyimpan glukosa selama puasa dan makan terutama dilakukan melalui kerja hormon homeostasis metabolik yaitu</w:t>
      </w:r>
      <w:r>
        <w:rPr>
          <w:rFonts w:ascii="Times New Roman" w:eastAsia="Times New Roman" w:hAnsi="Times New Roman" w:cs="Times New Roman"/>
          <w:color w:val="000000"/>
          <w:sz w:val="24"/>
          <w:szCs w:val="24"/>
        </w:rPr>
        <w:t xml:space="preserve"> insulin dan glukagon</w:t>
      </w:r>
      <w:r w:rsidRPr="00C450AE">
        <w:rPr>
          <w:rFonts w:ascii="Times New Roman" w:eastAsia="Times New Roman" w:hAnsi="Times New Roman" w:cs="Times New Roman"/>
          <w:color w:val="000000"/>
          <w:sz w:val="24"/>
          <w:szCs w:val="24"/>
        </w:rPr>
        <w:t>.</w:t>
      </w:r>
      <w:proofErr w:type="gramEnd"/>
    </w:p>
    <w:p w:rsidR="00235E70" w:rsidRPr="00C450AE" w:rsidRDefault="00235E70" w:rsidP="00235E70">
      <w:pPr>
        <w:spacing w:after="0" w:line="480" w:lineRule="auto"/>
        <w:ind w:left="720" w:firstLine="556"/>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Semua sel dengan tiada hentinya mendapat glukosa (tubuh mempertahankan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dalam darah yang konstan, yaitu sekitar </w:t>
      </w:r>
      <w:r w:rsidRPr="00C450AE">
        <w:rPr>
          <w:rFonts w:ascii="Times New Roman" w:eastAsia="Times New Roman" w:hAnsi="Times New Roman" w:cs="Times New Roman"/>
          <w:color w:val="000000"/>
          <w:sz w:val="24"/>
          <w:szCs w:val="24"/>
        </w:rPr>
        <w:lastRenderedPageBreak/>
        <w:t>80- 100 mg/dl bagi dewasa dan 80-90 mg/dl bagi anak) walaupun pasokan makanan dan kebutuhan jaringan berubah-ubah sewaktu kita tidur,</w:t>
      </w:r>
      <w:r>
        <w:rPr>
          <w:rFonts w:ascii="Times New Roman" w:eastAsia="Times New Roman" w:hAnsi="Times New Roman" w:cs="Times New Roman"/>
          <w:color w:val="000000"/>
          <w:sz w:val="24"/>
          <w:szCs w:val="24"/>
        </w:rPr>
        <w:t xml:space="preserve"> makan, dan bekerja.</w:t>
      </w:r>
    </w:p>
    <w:p w:rsidR="00235E70" w:rsidRPr="00C450AE" w:rsidRDefault="00235E70" w:rsidP="00235E70">
      <w:pPr>
        <w:pStyle w:val="ListParagraph"/>
        <w:numPr>
          <w:ilvl w:val="2"/>
          <w:numId w:val="8"/>
        </w:numPr>
        <w:spacing w:after="0" w:line="480" w:lineRule="auto"/>
        <w:ind w:left="709"/>
        <w:jc w:val="both"/>
        <w:rPr>
          <w:rFonts w:ascii="Times New Roman" w:hAnsi="Times New Roman" w:cs="Times New Roman"/>
          <w:sz w:val="24"/>
          <w:szCs w:val="24"/>
        </w:rPr>
      </w:pPr>
      <w:bookmarkStart w:id="46" w:name="_ihv636" w:colFirst="0" w:colLast="0"/>
      <w:bookmarkEnd w:id="46"/>
      <w:r w:rsidRPr="00C450AE">
        <w:rPr>
          <w:rFonts w:ascii="Times New Roman" w:hAnsi="Times New Roman" w:cs="Times New Roman"/>
          <w:sz w:val="24"/>
          <w:szCs w:val="24"/>
        </w:rPr>
        <w:t>Hormon yang mengatur</w:t>
      </w:r>
    </w:p>
    <w:p w:rsidR="00235E70" w:rsidRPr="00C450AE" w:rsidRDefault="00235E70" w:rsidP="00235E70">
      <w:pPr>
        <w:spacing w:after="0" w:line="480" w:lineRule="auto"/>
        <w:ind w:left="720" w:firstLine="556"/>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Pengaturan fisiologis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 dilakukan di hati dan jaringan perifer seperti otot dan jaringan adiposa namun sebagian besar bergantung pada hati yang bertugas mengekstraksi glukosa, mensintesis, dan melakukan glukoneogenolisis. Dalam jumlah yang lebih sedikit, jaringan perifer (otot dan adiposa) juga mempergunakan ekstra glukosa sebagai sumber energi sehingga jaringan-jaringan ini ikut berperan dalam mempertahankan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w:t>
      </w:r>
    </w:p>
    <w:p w:rsidR="00235E70" w:rsidRDefault="00235E70" w:rsidP="00235E70">
      <w:pPr>
        <w:spacing w:after="0" w:line="480" w:lineRule="auto"/>
        <w:ind w:left="720" w:firstLine="556"/>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Jumlah glukosa yang diambil dan dilepaskan oleh hati serta yang digunakan oleh jaringan-jaringan perifer bergantung pada keseimbangan fisiologis beberapa hormon yaitu hormon yang menurunkan dan hormon yang meningkatkan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 Hormon yang berfungsi menurunkan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 adalah insulin sedangkan hormon yang bertugas meningkatkan glukosa darah adalah glukagon, epinefrin, glukokortikoid dan hormon pertumbuhan. Insulin merupakan hormon yang dibentuk oleh se</w:t>
      </w:r>
      <w:r>
        <w:rPr>
          <w:rFonts w:ascii="Times New Roman" w:eastAsia="Times New Roman" w:hAnsi="Times New Roman" w:cs="Times New Roman"/>
          <w:color w:val="000000"/>
          <w:sz w:val="24"/>
          <w:szCs w:val="24"/>
        </w:rPr>
        <w:t>l-sel beta pulau Langerhans pank</w:t>
      </w:r>
      <w:r w:rsidRPr="00C450AE">
        <w:rPr>
          <w:rFonts w:ascii="Times New Roman" w:eastAsia="Times New Roman" w:hAnsi="Times New Roman" w:cs="Times New Roman"/>
          <w:color w:val="000000"/>
          <w:sz w:val="24"/>
          <w:szCs w:val="24"/>
        </w:rPr>
        <w:t xml:space="preserve">reas, glukagon disekresikan oleh sel-sel alfa pulau Langerhans, epinefrin yang disekresikan oleh medulla adrenal dan jaringan kromafin lain, glukokortikoid disekresi oleh korteks adrenal, hormon pertumbuhan disekresi oleh kelenjar hipofisis anterior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"author" : [ { "dropping-particle" : "", "family" : "Price", "given" : "Sylvia A.", "non-dropping-particle" : "", "parse-names" : false, "suffix" : "" }, { "dropping-particle" : "", "family" : "Wilson", "given" : "Lorraine M.", "non-dropping-particle" : "", "parse-names" : false, "suffix" : "" } ], "chapter-number" : "63", "container-title" : "Patofisiologi (Konsep Klinis, prose-proses penyakit)", "edition" : "6", "id" : "ITEM-1", "issued" : { "date-parts" : [ [ "2006" ] ] }, "page" : "1260", "publisher" : "EGC", "title" : "Pankreas: metabolisme Glukosa dan Diabetes Melitus", "type" : "chapter" }, "uris" : [ "http://www.mendeley.com/documents/?uuid=7de9c838-912a-401b-9ead-19cfe5625f1a" ] } ], "mendeley" : { "formattedCitation" : "(Price and Wilson, 2006)", "plainTextFormattedCitation" : "(Price and Wilson, 2006)", "previouslyFormattedCitation" : "(Price and Wilson, 2006)"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466463">
        <w:rPr>
          <w:rFonts w:ascii="Times New Roman" w:eastAsia="Times New Roman" w:hAnsi="Times New Roman" w:cs="Times New Roman"/>
          <w:noProof/>
          <w:color w:val="000000"/>
          <w:sz w:val="24"/>
          <w:szCs w:val="24"/>
        </w:rPr>
        <w:t>(Price and Wilson, 2006)</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235E70" w:rsidRPr="00C450AE" w:rsidRDefault="00235E70" w:rsidP="00235E70">
      <w:pPr>
        <w:numPr>
          <w:ilvl w:val="0"/>
          <w:numId w:val="25"/>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lastRenderedPageBreak/>
        <w:t>Glukagon</w:t>
      </w:r>
    </w:p>
    <w:p w:rsidR="00235E70" w:rsidRPr="00C450AE" w:rsidRDefault="00235E70" w:rsidP="00235E70">
      <w:pPr>
        <w:spacing w:after="0" w:line="480" w:lineRule="auto"/>
        <w:ind w:left="1080" w:firstLine="338"/>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Glukagon adalah suatu hormon protein yang dikeluarkan oleh sel-α pulau Langerhans sebagai respon terhadap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 yang rendah dan peningkatan asam amino plasma. </w:t>
      </w:r>
      <w:proofErr w:type="gramStart"/>
      <w:r w:rsidRPr="00C450AE">
        <w:rPr>
          <w:rFonts w:ascii="Times New Roman" w:eastAsia="Times New Roman" w:hAnsi="Times New Roman" w:cs="Times New Roman"/>
          <w:color w:val="000000"/>
          <w:sz w:val="24"/>
          <w:szCs w:val="24"/>
        </w:rPr>
        <w:t>Glukagon adalah hormon utama stadium paska absorbtif pencernaan, yang terjadi selama periode puasa di antara waktu makan.</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Fungsi hormon ini terutama adalah katabolik (penguraian).</w:t>
      </w:r>
      <w:proofErr w:type="gramEnd"/>
      <w:r w:rsidRPr="00C450AE">
        <w:rPr>
          <w:rFonts w:ascii="Times New Roman" w:eastAsia="Times New Roman" w:hAnsi="Times New Roman" w:cs="Times New Roman"/>
          <w:color w:val="000000"/>
          <w:sz w:val="24"/>
          <w:szCs w:val="24"/>
        </w:rPr>
        <w:t xml:space="preserve"> </w:t>
      </w:r>
    </w:p>
    <w:p w:rsidR="00235E70" w:rsidRPr="00C450AE" w:rsidRDefault="00235E70" w:rsidP="00235E70">
      <w:pPr>
        <w:spacing w:after="0" w:line="480" w:lineRule="auto"/>
        <w:ind w:left="1080" w:firstLine="338"/>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Secara umum, kerja glukagon berlawanan dengan fungsi insulin.</w:t>
      </w:r>
      <w:proofErr w:type="gramEnd"/>
      <w:r w:rsidRPr="00C450AE">
        <w:rPr>
          <w:rFonts w:ascii="Times New Roman" w:eastAsia="Times New Roman" w:hAnsi="Times New Roman" w:cs="Times New Roman"/>
          <w:color w:val="000000"/>
          <w:sz w:val="24"/>
          <w:szCs w:val="24"/>
        </w:rPr>
        <w:t xml:space="preserve"> Fungsi glukagon antara lain:</w:t>
      </w:r>
    </w:p>
    <w:p w:rsidR="00235E70" w:rsidRPr="00C450AE" w:rsidRDefault="00235E70" w:rsidP="00235E70">
      <w:pPr>
        <w:numPr>
          <w:ilvl w:val="0"/>
          <w:numId w:val="26"/>
        </w:numPr>
        <w:spacing w:after="0" w:line="480" w:lineRule="auto"/>
        <w:ind w:left="1418"/>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Menghambat pemindahan glukosa ke dalam sel</w:t>
      </w:r>
    </w:p>
    <w:p w:rsidR="00235E70" w:rsidRPr="00C450AE" w:rsidRDefault="00235E70" w:rsidP="00235E70">
      <w:pPr>
        <w:numPr>
          <w:ilvl w:val="0"/>
          <w:numId w:val="26"/>
        </w:numPr>
        <w:spacing w:after="0" w:line="480" w:lineRule="auto"/>
        <w:ind w:left="1418"/>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Menstimulasi glukoneogenesis hati dan menyebabkan penguraian simpanan glikogen untuk digunakan sebagai sumber energi selain glukosa.</w:t>
      </w:r>
    </w:p>
    <w:p w:rsidR="00235E70" w:rsidRPr="00C450AE" w:rsidRDefault="00235E70" w:rsidP="00235E70">
      <w:pPr>
        <w:numPr>
          <w:ilvl w:val="0"/>
          <w:numId w:val="26"/>
        </w:numPr>
        <w:spacing w:after="0" w:line="480" w:lineRule="auto"/>
        <w:ind w:left="1418"/>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Menstimulasi penguraian lemak dan pelepasan asam lemak bebas ke dalam aliran darah untuk digunakan sebagai sumber energi selain glukosa</w:t>
      </w:r>
    </w:p>
    <w:p w:rsidR="00235E70" w:rsidRPr="00C450AE" w:rsidRDefault="00235E70" w:rsidP="00235E70">
      <w:pPr>
        <w:spacing w:after="0" w:line="480" w:lineRule="auto"/>
        <w:ind w:left="1058" w:firstLine="360"/>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Pelepasan glukagon oleh pankreas distimulasi oleh saraf simpatis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"ISBN" : "979-448-356-5", "abstract" : "textbook of medical physiology, 9/E", "author" : [ { "dropping-particle" : "", "family" : "Guyton &amp; Hall", "given" : "", "non-dropping-particle" : "", "parse-names" : false, "suffix" : "" } ], "edition" : "9", "editor" : [ { "dropping-particle" : "", "family" : "dr. Irawati Setiawan. dr. LMA. Ken Ariata Tengadi", "given" : "dr. Alex Santoso", "non-dropping-particle" : "", "parse-names" : false, "suffix" : "" } ], "id" : "ITEM-1", "issued" : { "date-parts" : [ [ "1996" ] ] }, "number-of-pages" : "1428", "publisher" : "EGC", "publisher-place" : "philadelphia", "title" : "Buku Ajar Fisiologi Kedokteran", "type" : "book" }, "uris" : [ "http://www.mendeley.com/documents/?uuid=6012531c-38d2-4165-9f32-9fa1a1f5df55" ] } ], "mendeley" : { "formattedCitation" : "(Guyton &amp; Hall, 1996)", "plainTextFormattedCitation" : "(Guyton &amp; Hall, 1996)", "previouslyFormattedCitation" : "(Guyton &amp; Hall, 1996)"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CF4687">
        <w:rPr>
          <w:rFonts w:ascii="Times New Roman" w:eastAsia="Times New Roman" w:hAnsi="Times New Roman" w:cs="Times New Roman"/>
          <w:noProof/>
          <w:sz w:val="24"/>
          <w:szCs w:val="24"/>
        </w:rPr>
        <w:t>(Guyton &amp; Hall, 1996)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235E70" w:rsidRPr="00C450AE" w:rsidRDefault="00235E70" w:rsidP="00235E70">
      <w:pPr>
        <w:numPr>
          <w:ilvl w:val="0"/>
          <w:numId w:val="25"/>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Insulin</w:t>
      </w:r>
    </w:p>
    <w:p w:rsidR="00235E70" w:rsidRPr="00C450AE" w:rsidRDefault="00235E70" w:rsidP="00235E70">
      <w:pPr>
        <w:spacing w:after="0" w:line="480" w:lineRule="auto"/>
        <w:ind w:left="1134" w:firstLine="357"/>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Kecepatan pengangkutan glukosa ke dalam sel otot dan lemak sangat dipengaruhi oleh insulin.</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Insulin dapat membuat kecepatan pengangkutan glukosa meningkat sekitar sepuluh kali lipat.</w:t>
      </w:r>
      <w:proofErr w:type="gramEnd"/>
      <w:r w:rsidRPr="00C450AE">
        <w:rPr>
          <w:rFonts w:ascii="Times New Roman" w:eastAsia="Times New Roman" w:hAnsi="Times New Roman" w:cs="Times New Roman"/>
          <w:color w:val="000000"/>
          <w:sz w:val="24"/>
          <w:szCs w:val="24"/>
        </w:rPr>
        <w:t xml:space="preserve"> Ketika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dalam darah tinggi, maka insulin akan disekresikan oleh </w:t>
      </w:r>
      <w:r w:rsidRPr="00C450AE">
        <w:rPr>
          <w:rFonts w:ascii="Times New Roman" w:eastAsia="Times New Roman" w:hAnsi="Times New Roman" w:cs="Times New Roman"/>
          <w:color w:val="000000"/>
          <w:sz w:val="24"/>
          <w:szCs w:val="24"/>
        </w:rPr>
        <w:lastRenderedPageBreak/>
        <w:t xml:space="preserve">pankreas. Insulin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merangsang sel otot dan lemak untuk lebih permeabel terhadap glukosa. Insulin juga meningkatkan aktivitas enzim-enzim yang berperan dalam proses glikogenesis di otot dan hati (Guyton &amp; Hall, 1996).</w:t>
      </w:r>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47" w:name="_32hioqz" w:colFirst="0" w:colLast="0"/>
      <w:bookmarkStart w:id="48" w:name="_Toc531270118"/>
      <w:bookmarkStart w:id="49" w:name="_Toc531270274"/>
      <w:bookmarkStart w:id="50" w:name="_Toc1939867"/>
      <w:bookmarkEnd w:id="47"/>
      <w:r w:rsidRPr="00C450AE">
        <w:t>Pengangkut glukosa yang utama</w:t>
      </w:r>
      <w:bookmarkEnd w:id="48"/>
      <w:bookmarkEnd w:id="49"/>
      <w:bookmarkEnd w:id="50"/>
    </w:p>
    <w:p w:rsidR="00235E70" w:rsidRPr="00C450AE" w:rsidRDefault="00235E70" w:rsidP="00235E70">
      <w:pPr>
        <w:spacing w:after="0" w:line="480" w:lineRule="auto"/>
        <w:ind w:left="720" w:firstLine="425"/>
        <w:jc w:val="both"/>
        <w:rPr>
          <w:rFonts w:ascii="Times New Roman" w:eastAsia="Times New Roman" w:hAnsi="Times New Roman" w:cs="Times New Roman"/>
          <w:b/>
          <w:color w:val="000000"/>
          <w:sz w:val="24"/>
          <w:szCs w:val="24"/>
        </w:rPr>
      </w:pPr>
      <w:r w:rsidRPr="008E0ED5">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1" locked="0" layoutInCell="1" allowOverlap="1" wp14:anchorId="4CBADC98" wp14:editId="37AD90CE">
                <wp:simplePos x="0" y="0"/>
                <wp:positionH relativeFrom="column">
                  <wp:posOffset>1535430</wp:posOffset>
                </wp:positionH>
                <wp:positionV relativeFrom="paragraph">
                  <wp:posOffset>2328434</wp:posOffset>
                </wp:positionV>
                <wp:extent cx="2692959" cy="281354"/>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959" cy="281354"/>
                        </a:xfrm>
                        <a:prstGeom prst="rect">
                          <a:avLst/>
                        </a:prstGeom>
                        <a:solidFill>
                          <a:srgbClr val="FFFFFF"/>
                        </a:solidFill>
                        <a:ln w="9525">
                          <a:noFill/>
                          <a:miter lim="800000"/>
                          <a:headEnd/>
                          <a:tailEnd/>
                        </a:ln>
                      </wps:spPr>
                      <wps:txbx>
                        <w:txbxContent>
                          <w:p w:rsidR="00235E70" w:rsidRDefault="00235E70" w:rsidP="00235E70">
                            <w:pPr>
                              <w:jc w:val="center"/>
                            </w:pPr>
                            <w:proofErr w:type="gramStart"/>
                            <w:r w:rsidRPr="00C450AE">
                              <w:rPr>
                                <w:rFonts w:ascii="Times New Roman" w:eastAsia="Times New Roman" w:hAnsi="Times New Roman" w:cs="Times New Roman"/>
                                <w:b/>
                                <w:color w:val="000000"/>
                                <w:sz w:val="24"/>
                                <w:szCs w:val="24"/>
                              </w:rPr>
                              <w:t>Tabel 2.5.</w:t>
                            </w:r>
                            <w:proofErr w:type="gramEnd"/>
                            <w:r w:rsidRPr="00C450AE">
                              <w:rPr>
                                <w:rFonts w:ascii="Times New Roman" w:eastAsia="Times New Roman" w:hAnsi="Times New Roman" w:cs="Times New Roman"/>
                                <w:b/>
                                <w:color w:val="000000"/>
                                <w:sz w:val="24"/>
                                <w:szCs w:val="24"/>
                              </w:rPr>
                              <w:t xml:space="preserve"> Pengangkut Glukosa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9pt;margin-top:183.35pt;width:212.05pt;height:2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r7IgIAAB0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" stroked="f">
                <v:textbox>
                  <w:txbxContent>
                    <w:p w:rsidR="00235E70" w:rsidRDefault="00235E70" w:rsidP="00235E70">
                      <w:pPr>
                        <w:jc w:val="center"/>
                      </w:pPr>
                      <w:proofErr w:type="gramStart"/>
                      <w:r w:rsidRPr="00C450AE">
                        <w:rPr>
                          <w:rFonts w:ascii="Times New Roman" w:eastAsia="Times New Roman" w:hAnsi="Times New Roman" w:cs="Times New Roman"/>
                          <w:b/>
                          <w:color w:val="000000"/>
                          <w:sz w:val="24"/>
                          <w:szCs w:val="24"/>
                        </w:rPr>
                        <w:t>Tabel 2.5.</w:t>
                      </w:r>
                      <w:proofErr w:type="gramEnd"/>
                      <w:r w:rsidRPr="00C450AE">
                        <w:rPr>
                          <w:rFonts w:ascii="Times New Roman" w:eastAsia="Times New Roman" w:hAnsi="Times New Roman" w:cs="Times New Roman"/>
                          <w:b/>
                          <w:color w:val="000000"/>
                          <w:sz w:val="24"/>
                          <w:szCs w:val="24"/>
                        </w:rPr>
                        <w:t xml:space="preserve"> Pengangkut Glukosa</w:t>
                      </w:r>
                    </w:p>
                  </w:txbxContent>
                </v:textbox>
              </v:shape>
            </w:pict>
          </mc:Fallback>
        </mc:AlternateContent>
      </w:r>
      <w:r w:rsidRPr="00C450AE">
        <w:rPr>
          <w:rFonts w:ascii="Times New Roman" w:eastAsia="Times New Roman" w:hAnsi="Times New Roman" w:cs="Times New Roman"/>
          <w:color w:val="000000"/>
          <w:sz w:val="24"/>
          <w:szCs w:val="24"/>
        </w:rPr>
        <w:t xml:space="preserve">Glukosa memasuki sel-β melalui protein transporter glukosa, yang terdapat dalam jumlah berlebihan dan memungkinkan pengangkutan dua-arah glukosa sehingga tercipta keseimbangan antara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intrasel dan ekstrasel. Setelah glukosa berada dalam sel, diperkirakan bahwa metabolisme glukosa (bukan glukosa itu sendiri) merangsang sekresi insulin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"978-979-044-089-0", "author" : [ { "dropping-particle" : "", "family" : "Funk MD", "given" : "Janet L", "non-dropping-particle" : "", "parse-names" : false, "suffix" : "" } ], "chapter-number" : "18", "container-title" : "Patofisiologi Penyakit", "editor" : [ { "dropping-particle" : "", "family" : "Dany", "given" : "Frans", "non-dropping-particle" : "", "parse-names" : false, "suffix" : "" } ], "id" : "ITEM-1", "issued" : { "date-parts" : [ [ "2010" ] ] }, "page" : "558", "publisher" : "EGC", "publisher-place" : "Jakarta", "title" : "Penyakit Pankreas Endokrin", "type" : "chapter" }, "uris" : [ "http://www.mendeley.com/documents/?uuid=f9c4509b-ea03-46cc-8391-1460b2fdf7cb" ] } ], "mendeley" : { "formattedCitation" : "(Funk MD, 2010)", "plainTextFormattedCitation" : "(Funk MD, 2010)", "previouslyFormattedCitation" : "(Funk MD, 2010)"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CF4687">
        <w:rPr>
          <w:rFonts w:ascii="Times New Roman" w:eastAsia="Times New Roman" w:hAnsi="Times New Roman" w:cs="Times New Roman"/>
          <w:noProof/>
          <w:color w:val="000000"/>
          <w:sz w:val="24"/>
          <w:szCs w:val="24"/>
        </w:rPr>
        <w:t>(Funk MD, 2010)</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 Dibawah ini merupakan pengangkut glukosa dalam tubuh:</w:t>
      </w:r>
    </w:p>
    <w:tbl>
      <w:tblPr>
        <w:tblStyle w:val="PlainTable2"/>
        <w:tblpPr w:leftFromText="180" w:rightFromText="180" w:vertAnchor="text" w:horzAnchor="margin" w:tblpXSpec="right" w:tblpY="231"/>
        <w:tblW w:w="7196" w:type="dxa"/>
        <w:tblLayout w:type="fixed"/>
        <w:tblLook w:val="04A0" w:firstRow="1" w:lastRow="0" w:firstColumn="1" w:lastColumn="0" w:noHBand="0" w:noVBand="1"/>
      </w:tblPr>
      <w:tblGrid>
        <w:gridCol w:w="1555"/>
        <w:gridCol w:w="2376"/>
        <w:gridCol w:w="1154"/>
        <w:gridCol w:w="2111"/>
      </w:tblGrid>
      <w:tr w:rsidR="00235E70" w:rsidRPr="00C450AE" w:rsidTr="005D2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p>
        </w:tc>
        <w:tc>
          <w:tcPr>
            <w:tcW w:w="2376" w:type="dxa"/>
          </w:tcPr>
          <w:p w:rsidR="00235E70" w:rsidRPr="00C450AE" w:rsidRDefault="00235E70" w:rsidP="005D2A1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Fungsi</w:t>
            </w:r>
          </w:p>
        </w:tc>
        <w:tc>
          <w:tcPr>
            <w:tcW w:w="1154" w:type="dxa"/>
          </w:tcPr>
          <w:p w:rsidR="00235E70" w:rsidRPr="00C450AE" w:rsidRDefault="00235E70" w:rsidP="005D2A1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vertAlign w:val="superscript"/>
              </w:rPr>
            </w:pPr>
            <w:r w:rsidRPr="00C450AE">
              <w:rPr>
                <w:rFonts w:ascii="Times New Roman" w:eastAsia="Times New Roman" w:hAnsi="Times New Roman" w:cs="Times New Roman"/>
                <w:color w:val="000000"/>
              </w:rPr>
              <w:t>K</w:t>
            </w:r>
            <w:r w:rsidRPr="00C450AE">
              <w:rPr>
                <w:rFonts w:ascii="Times New Roman" w:eastAsia="Times New Roman" w:hAnsi="Times New Roman" w:cs="Times New Roman"/>
                <w:color w:val="000000"/>
                <w:vertAlign w:val="subscript"/>
              </w:rPr>
              <w:t>m</w:t>
            </w:r>
            <w:r w:rsidRPr="00C450AE">
              <w:rPr>
                <w:rFonts w:ascii="Times New Roman" w:eastAsia="Times New Roman" w:hAnsi="Times New Roman" w:cs="Times New Roman"/>
                <w:color w:val="000000"/>
              </w:rPr>
              <w:t>(mM)</w:t>
            </w:r>
            <w:r w:rsidRPr="00C450AE">
              <w:rPr>
                <w:rFonts w:ascii="Times New Roman" w:eastAsia="Times New Roman" w:hAnsi="Times New Roman" w:cs="Times New Roman"/>
                <w:color w:val="000000"/>
                <w:vertAlign w:val="superscript"/>
              </w:rPr>
              <w:t>2</w:t>
            </w:r>
          </w:p>
          <w:p w:rsidR="00235E70" w:rsidRPr="00C450AE" w:rsidRDefault="00235E70" w:rsidP="005D2A1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111" w:type="dxa"/>
          </w:tcPr>
          <w:p w:rsidR="00235E70" w:rsidRPr="00C450AE" w:rsidRDefault="00235E70" w:rsidP="005D2A1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Tempat utama sekresi</w:t>
            </w:r>
          </w:p>
        </w:tc>
      </w:tr>
      <w:tr w:rsidR="00235E70" w:rsidRPr="00C450AE" w:rsidTr="005D2A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96" w:type="dxa"/>
            <w:gridSpan w:val="4"/>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Transportasi aktif sekunder (kotransporter Na</w:t>
            </w:r>
            <w:r w:rsidRPr="00C450AE">
              <w:rPr>
                <w:rFonts w:ascii="Times New Roman" w:eastAsia="Times New Roman" w:hAnsi="Times New Roman" w:cs="Times New Roman"/>
                <w:color w:val="000000"/>
                <w:vertAlign w:val="superscript"/>
              </w:rPr>
              <w:t>+</w:t>
            </w:r>
            <w:r w:rsidRPr="00C450AE">
              <w:rPr>
                <w:rFonts w:ascii="Times New Roman" w:eastAsia="Times New Roman" w:hAnsi="Times New Roman" w:cs="Times New Roman"/>
                <w:color w:val="000000"/>
              </w:rPr>
              <w:t>-glukosa)</w:t>
            </w:r>
          </w:p>
        </w:tc>
      </w:tr>
      <w:tr w:rsidR="00235E70" w:rsidRPr="00C450AE" w:rsidTr="005D2A19">
        <w:trPr>
          <w:trHeight w:val="540"/>
        </w:trPr>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SGLT 1</w:t>
            </w:r>
          </w:p>
        </w:tc>
        <w:tc>
          <w:tcPr>
            <w:tcW w:w="2376"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Absorbsi glukosa</w:t>
            </w:r>
          </w:p>
        </w:tc>
        <w:tc>
          <w:tcPr>
            <w:tcW w:w="1154"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0,1-1,0</w:t>
            </w:r>
          </w:p>
        </w:tc>
        <w:tc>
          <w:tcPr>
            <w:tcW w:w="2111"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Usus halus, tubulus ginjal</w:t>
            </w:r>
          </w:p>
        </w:tc>
      </w:tr>
      <w:tr w:rsidR="00235E70" w:rsidRPr="00C450AE" w:rsidTr="005D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SGLT 2</w:t>
            </w:r>
          </w:p>
        </w:tc>
        <w:tc>
          <w:tcPr>
            <w:tcW w:w="2376"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Absorbsi glukosa</w:t>
            </w:r>
          </w:p>
        </w:tc>
        <w:tc>
          <w:tcPr>
            <w:tcW w:w="1154"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1,6</w:t>
            </w:r>
          </w:p>
        </w:tc>
        <w:tc>
          <w:tcPr>
            <w:tcW w:w="2111"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Tubulus ginjal</w:t>
            </w:r>
          </w:p>
        </w:tc>
      </w:tr>
      <w:tr w:rsidR="00235E70" w:rsidRPr="00C450AE" w:rsidTr="005D2A19">
        <w:trPr>
          <w:trHeight w:val="180"/>
        </w:trPr>
        <w:tc>
          <w:tcPr>
            <w:cnfStyle w:val="001000000000" w:firstRow="0" w:lastRow="0" w:firstColumn="1" w:lastColumn="0" w:oddVBand="0" w:evenVBand="0" w:oddHBand="0" w:evenHBand="0" w:firstRowFirstColumn="0" w:firstRowLastColumn="0" w:lastRowFirstColumn="0" w:lastRowLastColumn="0"/>
            <w:tcW w:w="7196" w:type="dxa"/>
            <w:gridSpan w:val="4"/>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Difusi fasilitasi</w:t>
            </w:r>
          </w:p>
        </w:tc>
      </w:tr>
      <w:tr w:rsidR="00235E70" w:rsidRPr="00C450AE" w:rsidTr="005D2A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p>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GLUT 1</w:t>
            </w:r>
          </w:p>
        </w:tc>
        <w:tc>
          <w:tcPr>
            <w:tcW w:w="2376"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Ambilan glukosa basal</w:t>
            </w:r>
          </w:p>
        </w:tc>
        <w:tc>
          <w:tcPr>
            <w:tcW w:w="1154"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1-2</w:t>
            </w:r>
          </w:p>
        </w:tc>
        <w:tc>
          <w:tcPr>
            <w:tcW w:w="2111"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Plasenta, otak, sel darah merah, ginjal, kolon, banyak organ lain</w:t>
            </w:r>
          </w:p>
        </w:tc>
      </w:tr>
      <w:tr w:rsidR="00235E70" w:rsidRPr="00C450AE" w:rsidTr="005D2A19">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GLUT 2</w:t>
            </w:r>
          </w:p>
        </w:tc>
        <w:tc>
          <w:tcPr>
            <w:tcW w:w="2376"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Sensor glukosa sel-β membawa keluar sel epitel ginjal dan usus</w:t>
            </w:r>
          </w:p>
        </w:tc>
        <w:tc>
          <w:tcPr>
            <w:tcW w:w="1154"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12-20</w:t>
            </w:r>
          </w:p>
        </w:tc>
        <w:tc>
          <w:tcPr>
            <w:tcW w:w="2111"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Sel-β pulau Langerhans, hati, sel eptel usus halus, ginjal</w:t>
            </w:r>
          </w:p>
        </w:tc>
      </w:tr>
      <w:tr w:rsidR="00235E70" w:rsidRPr="00C450AE" w:rsidTr="005D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GLUT 3</w:t>
            </w:r>
          </w:p>
        </w:tc>
        <w:tc>
          <w:tcPr>
            <w:tcW w:w="2376"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Ambilan glukosa basal</w:t>
            </w:r>
          </w:p>
        </w:tc>
        <w:tc>
          <w:tcPr>
            <w:tcW w:w="1154"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&lt;1</w:t>
            </w:r>
          </w:p>
        </w:tc>
        <w:tc>
          <w:tcPr>
            <w:tcW w:w="2111"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Otak, plasenta, ginjal, banyak organ lain</w:t>
            </w:r>
          </w:p>
        </w:tc>
      </w:tr>
      <w:tr w:rsidR="00235E70" w:rsidRPr="00C450AE" w:rsidTr="005D2A19">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GLUT 4</w:t>
            </w:r>
          </w:p>
        </w:tc>
        <w:tc>
          <w:tcPr>
            <w:tcW w:w="2376"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Ambilan glukosa yang dirangsang oleh insulin</w:t>
            </w:r>
          </w:p>
        </w:tc>
        <w:tc>
          <w:tcPr>
            <w:tcW w:w="1154"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5</w:t>
            </w:r>
          </w:p>
        </w:tc>
        <w:tc>
          <w:tcPr>
            <w:tcW w:w="2111"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Otot rangka dan jantung, jaringan adipose, jaringan lain</w:t>
            </w:r>
          </w:p>
        </w:tc>
      </w:tr>
      <w:tr w:rsidR="00235E70" w:rsidRPr="00C450AE" w:rsidTr="005D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GLUT 5</w:t>
            </w:r>
          </w:p>
        </w:tc>
        <w:tc>
          <w:tcPr>
            <w:tcW w:w="2376"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Transpor fruktosa</w:t>
            </w:r>
          </w:p>
        </w:tc>
        <w:tc>
          <w:tcPr>
            <w:tcW w:w="1154"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1-2</w:t>
            </w:r>
          </w:p>
        </w:tc>
        <w:tc>
          <w:tcPr>
            <w:tcW w:w="2111"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Jejunum sperma</w:t>
            </w:r>
          </w:p>
        </w:tc>
      </w:tr>
      <w:tr w:rsidR="00235E70" w:rsidRPr="00C450AE" w:rsidTr="005D2A19">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GLUT 6</w:t>
            </w:r>
          </w:p>
        </w:tc>
        <w:tc>
          <w:tcPr>
            <w:tcW w:w="2376"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Tidak ada</w:t>
            </w:r>
          </w:p>
        </w:tc>
        <w:tc>
          <w:tcPr>
            <w:tcW w:w="1154"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w:t>
            </w:r>
          </w:p>
        </w:tc>
        <w:tc>
          <w:tcPr>
            <w:tcW w:w="2111" w:type="dxa"/>
          </w:tcPr>
          <w:p w:rsidR="00235E70" w:rsidRPr="00C450AE" w:rsidRDefault="00235E70" w:rsidP="005D2A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Pseudogen</w:t>
            </w:r>
          </w:p>
        </w:tc>
      </w:tr>
      <w:tr w:rsidR="00235E70" w:rsidRPr="00C450AE" w:rsidTr="005D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35E70" w:rsidRPr="00C450AE" w:rsidRDefault="00235E70" w:rsidP="005D2A19">
            <w:pPr>
              <w:jc w:val="both"/>
              <w:rPr>
                <w:rFonts w:ascii="Times New Roman" w:eastAsia="Times New Roman" w:hAnsi="Times New Roman" w:cs="Times New Roman"/>
                <w:color w:val="000000"/>
              </w:rPr>
            </w:pPr>
            <w:r w:rsidRPr="00C450AE">
              <w:rPr>
                <w:rFonts w:ascii="Times New Roman" w:eastAsia="Times New Roman" w:hAnsi="Times New Roman" w:cs="Times New Roman"/>
                <w:color w:val="000000"/>
              </w:rPr>
              <w:t>GLUT 7</w:t>
            </w:r>
          </w:p>
        </w:tc>
        <w:tc>
          <w:tcPr>
            <w:tcW w:w="2376"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Transport glukosa 6-fosfat di reticulum endoplasma</w:t>
            </w:r>
          </w:p>
        </w:tc>
        <w:tc>
          <w:tcPr>
            <w:tcW w:w="1154" w:type="dxa"/>
          </w:tcPr>
          <w:p w:rsidR="00235E70" w:rsidRPr="00C450AE" w:rsidRDefault="00235E70" w:rsidP="005D2A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w:t>
            </w:r>
          </w:p>
        </w:tc>
        <w:tc>
          <w:tcPr>
            <w:tcW w:w="2111" w:type="dxa"/>
          </w:tcPr>
          <w:p w:rsidR="00235E70" w:rsidRPr="00C450AE" w:rsidRDefault="00235E70" w:rsidP="005D2A19">
            <w:pPr>
              <w:keepNex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50AE">
              <w:rPr>
                <w:rFonts w:ascii="Times New Roman" w:eastAsia="Times New Roman" w:hAnsi="Times New Roman" w:cs="Times New Roman"/>
                <w:color w:val="000000"/>
              </w:rPr>
              <w:t>Hati, jaringan lain</w:t>
            </w:r>
          </w:p>
        </w:tc>
      </w:tr>
    </w:tbl>
    <w:p w:rsidR="00235E70" w:rsidRPr="00C450AE" w:rsidRDefault="00235E70" w:rsidP="00235E70">
      <w:pPr>
        <w:spacing w:after="0" w:line="240" w:lineRule="auto"/>
        <w:rPr>
          <w:rFonts w:ascii="Times New Roman" w:eastAsia="Times New Roman" w:hAnsi="Times New Roman" w:cs="Times New Roman"/>
          <w:b/>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hanging="720"/>
        <w:jc w:val="both"/>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709" w:firstLine="142"/>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Sumber:</w:t>
      </w:r>
      <w:proofErr w:type="gramEnd"/>
      <w:r w:rsidRPr="00C450AE">
        <w:rPr>
          <w:rFonts w:ascii="Times New Roman" w:eastAsia="Times New Roman" w:hAnsi="Times New Roman" w:cs="Times New Roman"/>
          <w:color w:val="000000"/>
          <w:sz w:val="24"/>
          <w:szCs w:val="24"/>
        </w:rPr>
        <w:t xml:space="preserve">(Price and Wilson, 2006) </w:t>
      </w:r>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51" w:name="_1hmsyys" w:colFirst="0" w:colLast="0"/>
      <w:bookmarkStart w:id="52" w:name="_Toc531270119"/>
      <w:bookmarkStart w:id="53" w:name="_Toc531270275"/>
      <w:bookmarkStart w:id="54" w:name="_Toc1939868"/>
      <w:bookmarkEnd w:id="51"/>
      <w:r w:rsidRPr="00C450AE">
        <w:lastRenderedPageBreak/>
        <w:t xml:space="preserve">Pemeriksaan </w:t>
      </w:r>
      <w:proofErr w:type="gramStart"/>
      <w:r w:rsidRPr="00C450AE">
        <w:t>kadar</w:t>
      </w:r>
      <w:proofErr w:type="gramEnd"/>
      <w:r w:rsidRPr="00C450AE">
        <w:t xml:space="preserve"> glukosa darah</w:t>
      </w:r>
      <w:bookmarkEnd w:id="52"/>
      <w:bookmarkEnd w:id="53"/>
      <w:bookmarkEnd w:id="54"/>
    </w:p>
    <w:p w:rsidR="00235E70" w:rsidRPr="00C450AE" w:rsidRDefault="00235E70" w:rsidP="00235E70">
      <w:pPr>
        <w:spacing w:after="0" w:line="480" w:lineRule="auto"/>
        <w:ind w:left="1418" w:hanging="720"/>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Macam-macam pemeriksaan glukosa</w:t>
      </w:r>
    </w:p>
    <w:p w:rsidR="00235E70" w:rsidRPr="00C450AE" w:rsidRDefault="00235E70" w:rsidP="00235E70">
      <w:pPr>
        <w:numPr>
          <w:ilvl w:val="0"/>
          <w:numId w:val="27"/>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Glukosa plasma puasa</w:t>
      </w:r>
    </w:p>
    <w:p w:rsidR="00235E70" w:rsidRPr="00C450AE" w:rsidRDefault="00235E70" w:rsidP="00235E70">
      <w:pPr>
        <w:spacing w:after="0" w:line="480" w:lineRule="auto"/>
        <w:ind w:left="1134" w:firstLine="482"/>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Uji glukosa plasma puasa (atau gula darah puasa) digunakan untuk mengukur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plasma setelah puasa selama 12 sampai 14 jam. Uji ini umumnya digunakan untuk skrining adanya diabetes mellitus yang tanpa adanya atau dengan defisiensi insulin dimana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 tetap tinggi.</w:t>
      </w:r>
    </w:p>
    <w:p w:rsidR="00235E70" w:rsidRPr="00CF4687" w:rsidRDefault="00235E70" w:rsidP="00235E70">
      <w:pPr>
        <w:spacing w:after="0" w:line="480" w:lineRule="auto"/>
        <w:ind w:left="1134" w:firstLine="480"/>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color w:val="000000"/>
          <w:sz w:val="24"/>
          <w:szCs w:val="24"/>
        </w:rPr>
        <w:t>Kisaran normal glukosa plasma puasa bergantung pada prosedur laboratorium.</w:t>
      </w:r>
      <w:proofErr w:type="gramEnd"/>
      <w:r w:rsidRPr="00C450AE">
        <w:rPr>
          <w:rFonts w:ascii="Times New Roman" w:eastAsia="Times New Roman" w:hAnsi="Times New Roman" w:cs="Times New Roman"/>
          <w:color w:val="000000"/>
          <w:sz w:val="24"/>
          <w:szCs w:val="24"/>
        </w:rPr>
        <w:t xml:space="preserve"> Umumnya, nilai normal glukosa plasma setelah berpuasa selama paling sedikit 8 jam adalah 70 sampai 110 mg/dl (SI 3,9 sampai 6,1 mmol/L</w:t>
      </w:r>
      <w:r w:rsidRPr="00CF4687">
        <w:rPr>
          <w:rFonts w:ascii="Times New Roman" w:eastAsia="Times New Roman" w:hAnsi="Times New Roman" w:cs="Times New Roman"/>
          <w:sz w:val="24"/>
          <w:szCs w:val="24"/>
        </w:rPr>
        <w:t xml:space="preserve">) </w:t>
      </w:r>
      <w:r w:rsidRPr="00CF468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"ISBN" : "978-979-448-967-3", "author" : [ { "dropping-particle" : "", "family" : "Williams", "given" : "Lippincott", "non-dropping-particle" : "", "parse-names" : false, "suffix" : "" }, { "dropping-particle" : "", "family" : "Wilkins", "given" : "", "non-dropping-particle" : "", "parse-names" : false, "suffix" : "" } ], "edition" : "3", "editor" : [ { "dropping-particle" : "", "family" : "Muttaqin", "given" : "Husny", "non-dropping-particle" : "", "parse-names" : false, "suffix" : "" }, { "dropping-particle" : "", "family" : "Ramadhani", "given" : "Dian", "non-dropping-particle" : "", "parse-names" : false, "suffix" : "" } ], "id" : "ITEM-1", "issued" : { "date-parts" : [ [ "2009" ] ] }, "number-of-pages" : "997", "publisher" : "RGC", "publisher-place" : "Jakarta", "title" : "Buku Pegangan Uji Diagnostik", "type" : "book" }, "uris" : [ "http://www.mendeley.com/documents/?uuid=83d4b587-dce0-4d32-8754-0835a96ef89f" ] } ], "mendeley" : { "formattedCitation" : "(Williams and Wilkins, 2009)", "plainTextFormattedCitation" : "(Williams and Wilkins, 2009)", "previouslyFormattedCitation" : "(Williams and Wilkins, 2009)" }, "properties" : { "noteIndex" : 0 }, "schema" : "https://github.com/citation-style-language/schema/raw/master/csl-citation.json" }</w:instrText>
      </w:r>
      <w:r w:rsidRPr="00CF4687">
        <w:rPr>
          <w:rFonts w:ascii="Times New Roman" w:eastAsia="Times New Roman" w:hAnsi="Times New Roman" w:cs="Times New Roman"/>
          <w:sz w:val="24"/>
          <w:szCs w:val="24"/>
        </w:rPr>
        <w:fldChar w:fldCharType="separate"/>
      </w:r>
      <w:r w:rsidRPr="00CF4687">
        <w:rPr>
          <w:rFonts w:ascii="Times New Roman" w:eastAsia="Times New Roman" w:hAnsi="Times New Roman" w:cs="Times New Roman"/>
          <w:noProof/>
          <w:sz w:val="24"/>
          <w:szCs w:val="24"/>
        </w:rPr>
        <w:t>(Williams and Wilkins, 2009)</w:t>
      </w:r>
      <w:r w:rsidRPr="00CF4687">
        <w:rPr>
          <w:rFonts w:ascii="Times New Roman" w:eastAsia="Times New Roman" w:hAnsi="Times New Roman" w:cs="Times New Roman"/>
          <w:sz w:val="24"/>
          <w:szCs w:val="24"/>
        </w:rPr>
        <w:fldChar w:fldCharType="end"/>
      </w:r>
      <w:r w:rsidRPr="00CF4687">
        <w:rPr>
          <w:rFonts w:ascii="Times New Roman" w:eastAsia="Times New Roman" w:hAnsi="Times New Roman" w:cs="Times New Roman"/>
          <w:sz w:val="24"/>
          <w:szCs w:val="24"/>
        </w:rPr>
        <w:t>.</w:t>
      </w:r>
    </w:p>
    <w:p w:rsidR="00235E70" w:rsidRPr="00C450AE" w:rsidRDefault="00235E70" w:rsidP="00235E70">
      <w:pPr>
        <w:spacing w:after="0" w:line="480" w:lineRule="auto"/>
        <w:ind w:left="1134" w:firstLine="480"/>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Diagnosis diabetes melitus ditegakkan dengan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 plasma 126 mg/dl (SI, 7 mmol/L) atau lebih dalam dua kali pemeriksaan atau lebih. Pada pasien dengan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plasma yang berada dalam batas tinggi atau tinggi sementara, uji glukosa 2 jam setelah makan atau uji toleransi glukosa oral mungkin dilakukan untuk memastikan diagnose (Williams and Wilkins, 2009).</w:t>
      </w:r>
    </w:p>
    <w:p w:rsidR="00235E70" w:rsidRPr="00C450AE" w:rsidRDefault="00235E70" w:rsidP="00235E70">
      <w:pPr>
        <w:numPr>
          <w:ilvl w:val="0"/>
          <w:numId w:val="27"/>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Glukosa plasma 2 jam posprandial</w:t>
      </w:r>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Prosedur glukosa plasma postprandial adalah alat skrining yang berarti untuk mendeteksi diabetes mellitus.</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 xml:space="preserve">Uji ini dilakukan bila pasien memperlihatkan gejala-gejala diabetes (polidipsi dan poliuri) </w:t>
      </w:r>
      <w:r w:rsidRPr="00C450AE">
        <w:rPr>
          <w:rFonts w:ascii="Times New Roman" w:eastAsia="Times New Roman" w:hAnsi="Times New Roman" w:cs="Times New Roman"/>
          <w:color w:val="000000"/>
          <w:sz w:val="24"/>
          <w:szCs w:val="24"/>
        </w:rPr>
        <w:lastRenderedPageBreak/>
        <w:t>atau bila hasil uji glukosa plasma puasa mengarahkan pada dugaan diabetes.</w:t>
      </w:r>
      <w:proofErr w:type="gramEnd"/>
    </w:p>
    <w:p w:rsidR="00235E70" w:rsidRPr="00C450AE" w:rsidRDefault="00235E70" w:rsidP="00235E70">
      <w:pPr>
        <w:spacing w:after="0" w:line="480" w:lineRule="auto"/>
        <w:ind w:left="1080" w:firstLine="480"/>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Nilai rujukan pada pasien yang tidak mempunyai penyakit diabetes, nilai glukosa plasma postprandial adalah &lt;145 mg/dl (SI, &lt;8 mmol/L) dengan metode glukosa oksidase atau heksokinase.</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Kadar sedikit meninggi pada orang yang berusia diatas 50 tahun (Williams and Wilkins, 2009).</w:t>
      </w:r>
      <w:proofErr w:type="gramEnd"/>
    </w:p>
    <w:p w:rsidR="00235E70" w:rsidRPr="00C450AE" w:rsidRDefault="00235E70" w:rsidP="00235E70">
      <w:pPr>
        <w:numPr>
          <w:ilvl w:val="0"/>
          <w:numId w:val="27"/>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Tes toleransi glukosa oral</w:t>
      </w:r>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Metode yang lebih sensitif untuk dapat mengetahui adanya kelainan dalam metabolisme glukosa adalah pengukuran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plasma setelah suatu pemberian beban glukosa (OGTT/tes toleransi gluksoa oral).</w:t>
      </w:r>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Pada OGTT,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serum diukur sebelum dan sesudah mengkonsumsi 75 g glukosa. Kadar glukosa diukur setiap ½ jam selama 2 jam setelah pemberian glukosa. Pada keadaan sehat,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puasa individu yang dirawat jalan dengan toleransi glukosa normal adalah 70 hingga 110 mg/dl. Setelah pemberian glukosa,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akan meningkan awalnya namun akan kembali ke keadaan semula dalam waktu 2 jam. </w:t>
      </w: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Puncak kadar glukosa plasma normal ialah 160 sampai 180 mg/dl (SI, 8,8 sampai 9,9 mmol/L) yang tercapai dalam 30 menit sampai 1 jam setelah pemberian glukosa oral dengan dosis pemeriksaan dan </w:t>
      </w:r>
      <w:r w:rsidRPr="00C450AE">
        <w:rPr>
          <w:rFonts w:ascii="Times New Roman" w:eastAsia="Times New Roman" w:hAnsi="Times New Roman" w:cs="Times New Roman"/>
          <w:color w:val="000000"/>
          <w:sz w:val="24"/>
          <w:szCs w:val="24"/>
        </w:rPr>
        <w:lastRenderedPageBreak/>
        <w:t xml:space="preserve">kembali ke kadar pada saat puasa dalam 2 sampai 3 jam setelahnya. </w:t>
      </w:r>
      <w:proofErr w:type="gramStart"/>
      <w:r w:rsidRPr="00C450AE">
        <w:rPr>
          <w:rFonts w:ascii="Times New Roman" w:eastAsia="Times New Roman" w:hAnsi="Times New Roman" w:cs="Times New Roman"/>
          <w:color w:val="000000"/>
          <w:sz w:val="24"/>
          <w:szCs w:val="24"/>
        </w:rPr>
        <w:t>Hasil uji glukosa urin tetap negatif (Williams &amp; Wilkins, 2009</w:t>
      </w:r>
      <w:r>
        <w:rPr>
          <w:rFonts w:ascii="Times New Roman" w:eastAsia="Times New Roman" w:hAnsi="Times New Roman" w:cs="Times New Roman"/>
          <w:color w:val="000000"/>
          <w:sz w:val="24"/>
          <w:szCs w:val="24"/>
        </w:rPr>
        <w:t>).</w:t>
      </w:r>
      <w:proofErr w:type="gramEnd"/>
    </w:p>
    <w:p w:rsidR="00235E70" w:rsidRPr="00C450AE" w:rsidRDefault="00235E70" w:rsidP="00235E70">
      <w:pPr>
        <w:numPr>
          <w:ilvl w:val="0"/>
          <w:numId w:val="27"/>
        </w:numPr>
        <w:spacing w:after="0" w:line="480" w:lineRule="auto"/>
        <w:contextualSpacing/>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Tes glukosa darah sesaat</w:t>
      </w:r>
    </w:p>
    <w:p w:rsidR="00235E70" w:rsidRDefault="00235E70" w:rsidP="00235E70">
      <w:pPr>
        <w:spacing w:after="0" w:line="480" w:lineRule="auto"/>
        <w:ind w:left="1080" w:firstLine="480"/>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Glukosa darah sesaat adalah kadar glukosa darah pada suatu saat yang dapat berubah-ubah sepanjang hari sesuai dengan jumlah karbohidrat yang dikonsumsi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"author" : [ { "dropping-particle" : "", "family" : "Mahendra", "given" : "", "non-dropping-particle" : "", "parse-names" : false, "suffix" : "" }, { "dropping-particle" : "", "family" : "Krisnatuti", "given" : "Diah", "non-dropping-particle" : "", "parse-names" : false, "suffix" : "" }, { "dropping-particle" : "", "family" : "Tobing", "given" : "Ade", "non-dropping-particle" : "", "parse-names" : false, "suffix" : "" }, { "dropping-particle" : "", "family" : "Alting", "given" : "Boy Z.A", "non-dropping-particle" : "", "parse-names" : false, "suffix" : "" } ], "id" : "ITEM-1", "issued" : { "date-parts" : [ [ "2008" ] ] }, "publisher" : "Penebar Plus", "publisher-place" : "Jakarta", "title" : "Care Your Self Diabetes Mellitus", "type" : "book" }, "uris" : [ "http://www.mendeley.com/documents/?uuid=b1a9ad3b-d14f-46cd-81f8-1f68fb2a0809" ] } ], "mendeley" : { "formattedCitation" : "(Mahendra &lt;i&gt;et al.&lt;/i&gt;, 2008)", "plainTextFormattedCitation" : "(Mahendra et al., 2008)", "previouslyFormattedCitation" : "(Mahendra &lt;i&gt;et al.&lt;/i&gt;, 2008)"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CF4687">
        <w:rPr>
          <w:rFonts w:ascii="Times New Roman" w:eastAsia="Times New Roman" w:hAnsi="Times New Roman" w:cs="Times New Roman"/>
          <w:noProof/>
          <w:color w:val="000000"/>
          <w:sz w:val="24"/>
          <w:szCs w:val="24"/>
        </w:rPr>
        <w:t xml:space="preserve">(Mahendra </w:t>
      </w:r>
      <w:r w:rsidRPr="00CF4687">
        <w:rPr>
          <w:rFonts w:ascii="Times New Roman" w:eastAsia="Times New Roman" w:hAnsi="Times New Roman" w:cs="Times New Roman"/>
          <w:i/>
          <w:noProof/>
          <w:color w:val="000000"/>
          <w:sz w:val="24"/>
          <w:szCs w:val="24"/>
        </w:rPr>
        <w:t>et al.</w:t>
      </w:r>
      <w:r w:rsidRPr="00CF4687">
        <w:rPr>
          <w:rFonts w:ascii="Times New Roman" w:eastAsia="Times New Roman" w:hAnsi="Times New Roman" w:cs="Times New Roman"/>
          <w:noProof/>
          <w:color w:val="000000"/>
          <w:sz w:val="24"/>
          <w:szCs w:val="24"/>
        </w:rPr>
        <w:t>, 2008)</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 Nilai glukosa normal pada pemeriksaan glukosa darah sesaat adalah dibawah 11</w:t>
      </w:r>
      <w:proofErr w:type="gramStart"/>
      <w:r w:rsidRPr="00C450AE">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color w:val="000000"/>
          <w:sz w:val="24"/>
          <w:szCs w:val="24"/>
        </w:rPr>
        <w:t>mmol/l atau dibawah 200 mg/dl.</w:t>
      </w:r>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55" w:name="_41mghml" w:colFirst="0" w:colLast="0"/>
      <w:bookmarkStart w:id="56" w:name="_Toc531270120"/>
      <w:bookmarkStart w:id="57" w:name="_Toc531270276"/>
      <w:bookmarkStart w:id="58" w:name="_Toc1939869"/>
      <w:bookmarkEnd w:id="55"/>
      <w:r w:rsidRPr="00C450AE">
        <w:t xml:space="preserve">Faktor-faktor yang mempengaruhi </w:t>
      </w:r>
      <w:proofErr w:type="gramStart"/>
      <w:r w:rsidRPr="00C450AE">
        <w:t>kadar</w:t>
      </w:r>
      <w:proofErr w:type="gramEnd"/>
      <w:r w:rsidRPr="00C450AE">
        <w:t xml:space="preserve"> glukosa darah</w:t>
      </w:r>
      <w:bookmarkEnd w:id="56"/>
      <w:bookmarkEnd w:id="57"/>
      <w:bookmarkEnd w:id="58"/>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59" w:name="_2grqrue" w:colFirst="0" w:colLast="0"/>
      <w:bookmarkStart w:id="60" w:name="_Toc531270121"/>
      <w:bookmarkStart w:id="61" w:name="_Toc531270277"/>
      <w:bookmarkStart w:id="62" w:name="_Toc1939870"/>
      <w:bookmarkEnd w:id="59"/>
      <w:r w:rsidRPr="00C450AE">
        <w:rPr>
          <w:rFonts w:eastAsia="Times New Roman" w:cs="Times New Roman"/>
          <w:color w:val="000000"/>
          <w:szCs w:val="24"/>
        </w:rPr>
        <w:t>Konsumsi karbohidrat</w:t>
      </w:r>
      <w:bookmarkEnd w:id="60"/>
      <w:bookmarkEnd w:id="61"/>
      <w:bookmarkEnd w:id="62"/>
    </w:p>
    <w:p w:rsidR="00235E70" w:rsidRPr="00C450AE" w:rsidRDefault="00235E70" w:rsidP="00235E70">
      <w:pPr>
        <w:spacing w:after="0" w:line="480" w:lineRule="auto"/>
        <w:ind w:left="1134" w:firstLine="397"/>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Karbohidrat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dipecah menjadi molekul yang lebih sederhana, yaitu glukosa agar mudah diserap tubuh. </w:t>
      </w:r>
      <w:proofErr w:type="gramStart"/>
      <w:r w:rsidRPr="00C450AE">
        <w:rPr>
          <w:rFonts w:ascii="Times New Roman" w:eastAsia="Times New Roman" w:hAnsi="Times New Roman" w:cs="Times New Roman"/>
          <w:color w:val="000000"/>
          <w:sz w:val="24"/>
          <w:szCs w:val="24"/>
        </w:rPr>
        <w:t>Glukosa diserap ke dalam aliran darah dan bergerak dari aliran darah ke seluruh tubuh.</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Oleh sel kemudian digunakan sebagai energi.</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Tingginya konsumsi karbohidrat menyebabkan konsentrasi glukosa dalam darah meningkat.</w:t>
      </w:r>
      <w:proofErr w:type="gramEnd"/>
      <w:r w:rsidRPr="00C450AE">
        <w:rPr>
          <w:rFonts w:ascii="Times New Roman" w:eastAsia="Times New Roman" w:hAnsi="Times New Roman" w:cs="Times New Roman"/>
          <w:color w:val="000000"/>
          <w:sz w:val="24"/>
          <w:szCs w:val="24"/>
        </w:rPr>
        <w:t xml:space="preserve"> Oleh karena itu, untuk menormalkan konsentrasi glukosa darah, glukosa diubah dalam dua bentuk, yaitu glikogen dan lemak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"979-3567-92-9", "abstract" : "puasa adalah keadaan tanpa suplai makanan (kalori) selama minimum 8 jam, tetapi tetap diperbolehkan minum air putih.", "author" : [ { "dropping-particle" : "", "family" : "Wijayakusuma", "given" : "Hembing", "non-dropping-particle" : "", "parse-names" : false, "suffix" : "" } ], "editor" : [ { "dropping-particle" : "", "family" : "Cazares", "given" : "Dede", "non-dropping-particle" : "", "parse-names" : false, "suffix" : "" } ], "id" : "ITEM-1", "issued" : { "date-parts" : [ [ "2004" ] ] }, "publisher" : "Puspa Swara", "publisher-place" : "Jakarta", "title" : "Bebas Diabetes Melitus Ala Hembing", "type" : "book" }, "uris" : [ "http://www.mendeley.com/documents/?uuid=f10f4553-53b3-472e-ab8a-035d6e6e1243" ] } ], "mendeley" : { "formattedCitation" : "(Wijayakusuma, 2004)", "plainTextFormattedCitation" : "(Wijayakusuma, 2004)", "previouslyFormattedCitation" : "(Wijayakusuma, 2004)"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CF4687">
        <w:rPr>
          <w:rFonts w:ascii="Times New Roman" w:eastAsia="Times New Roman" w:hAnsi="Times New Roman" w:cs="Times New Roman"/>
          <w:noProof/>
          <w:color w:val="000000"/>
          <w:sz w:val="24"/>
          <w:szCs w:val="24"/>
        </w:rPr>
        <w:t>(Wijayakusuma, 2004)</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63" w:name="_vx1227" w:colFirst="0" w:colLast="0"/>
      <w:bookmarkStart w:id="64" w:name="_Toc531270122"/>
      <w:bookmarkStart w:id="65" w:name="_Toc531270278"/>
      <w:bookmarkStart w:id="66" w:name="_Toc1939871"/>
      <w:bookmarkEnd w:id="63"/>
      <w:r w:rsidRPr="00C450AE">
        <w:rPr>
          <w:rFonts w:eastAsia="Times New Roman" w:cs="Times New Roman"/>
          <w:color w:val="000000"/>
          <w:szCs w:val="24"/>
        </w:rPr>
        <w:t>Aktifitas fisik</w:t>
      </w:r>
      <w:bookmarkEnd w:id="64"/>
      <w:bookmarkEnd w:id="65"/>
      <w:bookmarkEnd w:id="66"/>
    </w:p>
    <w:p w:rsidR="00235E70" w:rsidRPr="00C450AE" w:rsidRDefault="00235E70" w:rsidP="00235E70">
      <w:pPr>
        <w:spacing w:after="0" w:line="480" w:lineRule="auto"/>
        <w:ind w:left="1134" w:firstLine="397"/>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Olahraga meningkatkan pemakaian glukosa oleh se</w:t>
      </w:r>
      <w:r>
        <w:rPr>
          <w:rFonts w:ascii="Times New Roman" w:eastAsia="Times New Roman" w:hAnsi="Times New Roman" w:cs="Times New Roman"/>
          <w:color w:val="000000"/>
          <w:sz w:val="24"/>
          <w:szCs w:val="24"/>
        </w:rPr>
        <w:t>l-sel otot rangka</w:t>
      </w:r>
      <w:r w:rsidRPr="00C450AE">
        <w:rPr>
          <w:rFonts w:ascii="Times New Roman" w:eastAsia="Times New Roman" w:hAnsi="Times New Roman" w:cs="Times New Roman"/>
          <w:color w:val="000000"/>
          <w:sz w:val="24"/>
          <w:szCs w:val="24"/>
        </w:rPr>
        <w:t>.</w:t>
      </w:r>
      <w:proofErr w:type="gramEnd"/>
      <w:r w:rsidRPr="00C450AE">
        <w:rPr>
          <w:rFonts w:ascii="Times New Roman" w:eastAsia="Times New Roman" w:hAnsi="Times New Roman" w:cs="Times New Roman"/>
          <w:color w:val="000000"/>
          <w:sz w:val="24"/>
          <w:szCs w:val="24"/>
        </w:rPr>
        <w:t xml:space="preserve"> Oleh karena itu ketika tubuh tidak dapat memenuhi kebutuhan glukosa yang tinggi akibat aktivitas fisik yang berlebihan, maka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tubuh akan menjadi terlalu rendah (hipoglikemia). </w:t>
      </w:r>
      <w:r w:rsidRPr="00C450AE">
        <w:rPr>
          <w:rFonts w:ascii="Times New Roman" w:eastAsia="Times New Roman" w:hAnsi="Times New Roman" w:cs="Times New Roman"/>
          <w:color w:val="000000"/>
          <w:sz w:val="24"/>
          <w:szCs w:val="24"/>
        </w:rPr>
        <w:lastRenderedPageBreak/>
        <w:t xml:space="preserve">Sebaliknya, jika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darah melebihi kemampuan tubuh untuk menyimpannya disertai dengan aktivitas fisik yang kurang, maka kadar glukosa darah menjadi lebih tinggi dari normal (hiperglikemia).</w:t>
      </w:r>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67" w:name="_3fwokq0" w:colFirst="0" w:colLast="0"/>
      <w:bookmarkStart w:id="68" w:name="_Toc531270123"/>
      <w:bookmarkStart w:id="69" w:name="_Toc531270279"/>
      <w:bookmarkStart w:id="70" w:name="_Toc1939872"/>
      <w:bookmarkEnd w:id="67"/>
      <w:r w:rsidRPr="00C450AE">
        <w:rPr>
          <w:rFonts w:eastAsia="Times New Roman" w:cs="Times New Roman"/>
          <w:color w:val="000000"/>
          <w:szCs w:val="24"/>
        </w:rPr>
        <w:t>Penggunaan obat</w:t>
      </w:r>
      <w:bookmarkEnd w:id="68"/>
      <w:bookmarkEnd w:id="69"/>
      <w:bookmarkEnd w:id="70"/>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highlight w:val="white"/>
        </w:rPr>
        <w:t>Glukokortikoid mempunyai peran penting dalam proses glukoneogenesis. Glukokortikoid mengaktivasi perubahan protein menjadi glukosa melalui proses glukoneogenesis di dalam hati dan menstimulasi perubahan lebih lanjut menjadi glikogen</w:t>
      </w:r>
      <w:r w:rsidRPr="00C450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"NBK13780", "author" : [ { "dropping-particle" : "", "family" : "Kufe", "given" : "Donald W.", "non-dropping-particle" : "", "parse-names" : false, "suffix" : "" }, { "dropping-particle" : "", "family" : "Pollock", "given" : "Raphael E.", "non-dropping-particle" : "", "parse-names" : false, "suffix" : "" }, { "dropping-particle" : "", "family" : "Weichselbaum", "given" : "Ralph R.", "non-dropping-particle" : "", "parse-names" : false, "suffix" : "" }, { "dropping-particle" : "", "family" : "Bast, Robert C.", "given" : "Jr.", "non-dropping-particle" : "", "parse-names" : false, "suffix" : "" }, { "dropping-particle" : "", "family" : "Gansler", "given" : "Ted S.", "non-dropping-particle" : "", "parse-names" : false, "suffix" : "" }, { "dropping-particle" : "", "family" : "Holland", "given" : "James F.", "non-dropping-particle" : "", "parse-names" : false, "suffix" : "" }, { "dropping-particle" : "", "family" : "Frei III", "given" : "Emil.", "non-dropping-particle" : "", "parse-names" : false, "suffix" : "" } ], "container-title" : "Holland-Frei Cancer Medicine", "edition" : "6", "editor" : [ { "dropping-particle" : "", "family" : "Hamilton", "given" : "", "non-dropping-particle" : "", "parse-names" : false, "suffix" : "" } ], "id" : "ITEM-1", "issued" : { "date-parts" : [ [ "2003" ] ] }, "publisher" : "BC Decker Inc", "title" : "Physiologic and Pharmacologic Effects of Corticosteroids", "type" : "chapter" }, "uris" : [ "http://www.mendeley.com/documents/?uuid=6392cfdb-9178-40b2-b274-9b369d140273" ] } ], "mendeley" : { "formattedCitation" : "(Kufe &lt;i&gt;et al.&lt;/i&gt;, 2003)", "plainTextFormattedCitation" : "(Kufe et al., 2003)", "previouslyFormattedCitation" : "(Kufe &lt;i&gt;et al.&lt;/i&gt;, 2003)"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CF4687">
        <w:rPr>
          <w:rFonts w:ascii="Times New Roman" w:eastAsia="Times New Roman" w:hAnsi="Times New Roman" w:cs="Times New Roman"/>
          <w:noProof/>
          <w:color w:val="000000"/>
          <w:sz w:val="24"/>
          <w:szCs w:val="24"/>
        </w:rPr>
        <w:t xml:space="preserve">(Kufe </w:t>
      </w:r>
      <w:r w:rsidRPr="00CF4687">
        <w:rPr>
          <w:rFonts w:ascii="Times New Roman" w:eastAsia="Times New Roman" w:hAnsi="Times New Roman" w:cs="Times New Roman"/>
          <w:i/>
          <w:noProof/>
          <w:color w:val="000000"/>
          <w:sz w:val="24"/>
          <w:szCs w:val="24"/>
        </w:rPr>
        <w:t>et al.</w:t>
      </w:r>
      <w:r w:rsidRPr="00CF4687">
        <w:rPr>
          <w:rFonts w:ascii="Times New Roman" w:eastAsia="Times New Roman" w:hAnsi="Times New Roman" w:cs="Times New Roman"/>
          <w:noProof/>
          <w:color w:val="000000"/>
          <w:sz w:val="24"/>
          <w:szCs w:val="24"/>
        </w:rPr>
        <w:t>, 2003)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Jadi dapat disimpulkan obat-obatan yang memiliki sifat glukokortikoid dapat mempengaruhi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glukosa dalam darah. </w:t>
      </w:r>
      <w:proofErr w:type="gramStart"/>
      <w:r w:rsidRPr="00C450AE">
        <w:rPr>
          <w:rFonts w:ascii="Times New Roman" w:eastAsia="Times New Roman" w:hAnsi="Times New Roman" w:cs="Times New Roman"/>
          <w:color w:val="000000"/>
          <w:sz w:val="24"/>
          <w:szCs w:val="24"/>
        </w:rPr>
        <w:t>Contoh obat-obat golongan sifat glukokortikoid tinggi adalah kortison, hidrokortison, prednisolon, dan deflazakort.</w:t>
      </w:r>
      <w:proofErr w:type="gramEnd"/>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71" w:name="_1v1yuxt" w:colFirst="0" w:colLast="0"/>
      <w:bookmarkStart w:id="72" w:name="_Toc531270124"/>
      <w:bookmarkStart w:id="73" w:name="_Toc531270280"/>
      <w:bookmarkStart w:id="74" w:name="_Toc1939873"/>
      <w:bookmarkEnd w:id="71"/>
      <w:r w:rsidRPr="00C450AE">
        <w:rPr>
          <w:rFonts w:eastAsia="Times New Roman" w:cs="Times New Roman"/>
          <w:color w:val="000000"/>
          <w:szCs w:val="24"/>
        </w:rPr>
        <w:t>Keadaan sakit</w:t>
      </w:r>
      <w:bookmarkEnd w:id="72"/>
      <w:bookmarkEnd w:id="73"/>
      <w:bookmarkEnd w:id="74"/>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Kadara glukosa plasma yang tinggi terdapat pada penyakit diabetes tipe-1 maupun diabetes tipe-2.</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Kadar glukosa plasma yang meningkat juga terdapat pada pankreatitis, penyakit akut (infark miokard), sindrom Cushing, akromegali, dan feokromositoma.</w:t>
      </w:r>
      <w:proofErr w:type="gramEnd"/>
      <w:r w:rsidRPr="00C450AE">
        <w:rPr>
          <w:rFonts w:ascii="Times New Roman" w:eastAsia="Times New Roman" w:hAnsi="Times New Roman" w:cs="Times New Roman"/>
          <w:sz w:val="24"/>
          <w:szCs w:val="24"/>
        </w:rPr>
        <w:t xml:space="preserve"> Hiperglikemia mungkin juga terdapat pada hiperlipoproteinemia (khususnya tipe III, IV, atau V), penyakit hati kronis, sindrom nefrotik, tumor otak, sepsis, atau gastrektomi dengan sindrom </w:t>
      </w:r>
      <w:r w:rsidRPr="00C450AE">
        <w:rPr>
          <w:rFonts w:ascii="Times New Roman" w:eastAsia="Times New Roman" w:hAnsi="Times New Roman" w:cs="Times New Roman"/>
          <w:sz w:val="24"/>
          <w:szCs w:val="24"/>
        </w:rPr>
        <w:lastRenderedPageBreak/>
        <w:t xml:space="preserve">dumping dank has pada eklampsia, anoksia, dan gangguan kejang (Williams and Wilkins, 2009). </w:t>
      </w:r>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 xml:space="preserve">Kadar glukosa plasma yang rendah dapat terjadi akibat hiperinsulinisme, insulinoma, penyakit von Gierke, hipoglikemia fungsional dan reaktif, miksedema, insufisiensi adrenal, </w:t>
      </w:r>
      <w:r w:rsidRPr="00C450AE">
        <w:rPr>
          <w:rFonts w:ascii="Times New Roman" w:eastAsia="Times New Roman" w:hAnsi="Times New Roman" w:cs="Times New Roman"/>
          <w:i/>
          <w:sz w:val="24"/>
          <w:szCs w:val="24"/>
        </w:rPr>
        <w:t>hyperpituarism</w:t>
      </w:r>
      <w:r w:rsidRPr="00C450AE">
        <w:rPr>
          <w:rFonts w:ascii="Times New Roman" w:eastAsia="Times New Roman" w:hAnsi="Times New Roman" w:cs="Times New Roman"/>
          <w:sz w:val="24"/>
          <w:szCs w:val="24"/>
        </w:rPr>
        <w:t>, sindrom malabsorbsi, dan beberapa kasus insufisiensi hati (Williams and Wilkins, 2009).</w:t>
      </w:r>
      <w:proofErr w:type="gramEnd"/>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75" w:name="_4f1mdlm" w:colFirst="0" w:colLast="0"/>
      <w:bookmarkStart w:id="76" w:name="_Toc531270125"/>
      <w:bookmarkStart w:id="77" w:name="_Toc531270281"/>
      <w:bookmarkStart w:id="78" w:name="_Toc1939874"/>
      <w:bookmarkEnd w:id="75"/>
      <w:r w:rsidRPr="00C450AE">
        <w:rPr>
          <w:rFonts w:eastAsia="Times New Roman" w:cs="Times New Roman"/>
          <w:color w:val="000000"/>
          <w:szCs w:val="24"/>
        </w:rPr>
        <w:t>Stress</w:t>
      </w:r>
      <w:bookmarkEnd w:id="76"/>
      <w:bookmarkEnd w:id="77"/>
      <w:bookmarkEnd w:id="78"/>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Dalam keadaan normal hormon stress di produksi setiap hari dalam jumlah kecil. Namun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meningkat drastis jika mengalami stress. Setiap jenis respon berupa stress, baik fisik maupun psikis dapat meningkatkan sekresi </w:t>
      </w:r>
      <w:r w:rsidRPr="009B3F0B">
        <w:rPr>
          <w:rFonts w:ascii="Times New Roman" w:eastAsia="Times New Roman" w:hAnsi="Times New Roman" w:cs="Times New Roman"/>
          <w:iCs/>
          <w:color w:val="000000"/>
          <w:sz w:val="24"/>
          <w:szCs w:val="24"/>
        </w:rPr>
        <w:t>ACTH</w:t>
      </w:r>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Adrenocorticotropic Hormone</w:t>
      </w:r>
      <w:r w:rsidRPr="00C450AE">
        <w:rPr>
          <w:rFonts w:ascii="Times New Roman" w:eastAsia="Times New Roman" w:hAnsi="Times New Roman" w:cs="Times New Roman"/>
          <w:color w:val="000000"/>
          <w:sz w:val="24"/>
          <w:szCs w:val="24"/>
        </w:rPr>
        <w:t xml:space="preserve">) yang pada akhirnya dapat meningkatkan </w:t>
      </w:r>
      <w:proofErr w:type="gramStart"/>
      <w:r w:rsidRPr="00C450AE">
        <w:rPr>
          <w:rFonts w:ascii="Times New Roman" w:eastAsia="Times New Roman" w:hAnsi="Times New Roman" w:cs="Times New Roman"/>
          <w:color w:val="000000"/>
          <w:sz w:val="24"/>
          <w:szCs w:val="24"/>
        </w:rPr>
        <w:t>kadar</w:t>
      </w:r>
      <w:proofErr w:type="gramEnd"/>
      <w:r w:rsidRPr="00C450AE">
        <w:rPr>
          <w:rFonts w:ascii="Times New Roman" w:eastAsia="Times New Roman" w:hAnsi="Times New Roman" w:cs="Times New Roman"/>
          <w:color w:val="000000"/>
          <w:sz w:val="24"/>
          <w:szCs w:val="24"/>
        </w:rPr>
        <w:t xml:space="preserve"> hormon kortisol. Awalnya respon stress mempengaruhi sekresi </w:t>
      </w:r>
      <w:r w:rsidRPr="009B3F0B">
        <w:rPr>
          <w:rFonts w:ascii="Times New Roman" w:eastAsia="Times New Roman" w:hAnsi="Times New Roman" w:cs="Times New Roman"/>
          <w:iCs/>
          <w:color w:val="000000"/>
          <w:sz w:val="24"/>
          <w:szCs w:val="24"/>
        </w:rPr>
        <w:t>CRF</w:t>
      </w:r>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(Corticotropin-releasing factor)</w:t>
      </w:r>
      <w:r w:rsidRPr="00C450AE">
        <w:rPr>
          <w:rFonts w:ascii="Times New Roman" w:eastAsia="Times New Roman" w:hAnsi="Times New Roman" w:cs="Times New Roman"/>
          <w:color w:val="000000"/>
          <w:sz w:val="24"/>
          <w:szCs w:val="24"/>
        </w:rPr>
        <w:t xml:space="preserve"> di hipotalamus.</w:t>
      </w:r>
      <w:r w:rsidRPr="00C450AE">
        <w:rPr>
          <w:rFonts w:ascii="Times New Roman" w:eastAsia="Times New Roman" w:hAnsi="Times New Roman" w:cs="Times New Roman"/>
          <w:i/>
          <w:iCs/>
          <w:color w:val="000000"/>
          <w:sz w:val="24"/>
          <w:szCs w:val="24"/>
        </w:rPr>
        <w:t xml:space="preserve"> </w:t>
      </w:r>
      <w:proofErr w:type="gramStart"/>
      <w:r w:rsidRPr="009B3F0B">
        <w:rPr>
          <w:rFonts w:ascii="Times New Roman" w:eastAsia="Times New Roman" w:hAnsi="Times New Roman" w:cs="Times New Roman"/>
          <w:iCs/>
          <w:color w:val="000000"/>
          <w:sz w:val="24"/>
          <w:szCs w:val="24"/>
        </w:rPr>
        <w:t>CRF</w:t>
      </w:r>
      <w:r w:rsidRPr="00C450AE">
        <w:rPr>
          <w:rFonts w:ascii="Times New Roman" w:eastAsia="Times New Roman" w:hAnsi="Times New Roman" w:cs="Times New Roman"/>
          <w:i/>
          <w:iCs/>
          <w:color w:val="000000"/>
          <w:sz w:val="24"/>
          <w:szCs w:val="24"/>
        </w:rPr>
        <w:t xml:space="preserve"> </w:t>
      </w:r>
      <w:r w:rsidRPr="00C450AE">
        <w:rPr>
          <w:rFonts w:ascii="Times New Roman" w:eastAsia="Times New Roman" w:hAnsi="Times New Roman" w:cs="Times New Roman"/>
          <w:color w:val="000000"/>
          <w:sz w:val="24"/>
          <w:szCs w:val="24"/>
        </w:rPr>
        <w:t xml:space="preserve">masuk melalui aliran darah dan menuju hipofisis yang kemudian mempengaruhi sekresi </w:t>
      </w:r>
      <w:r w:rsidRPr="009B3F0B">
        <w:rPr>
          <w:rFonts w:ascii="Times New Roman" w:eastAsia="Times New Roman" w:hAnsi="Times New Roman" w:cs="Times New Roman"/>
          <w:iCs/>
          <w:color w:val="000000"/>
          <w:sz w:val="24"/>
          <w:szCs w:val="24"/>
        </w:rPr>
        <w:t>ACTH</w:t>
      </w:r>
      <w:r w:rsidRPr="00C450AE">
        <w:rPr>
          <w:rFonts w:ascii="Times New Roman" w:eastAsia="Times New Roman" w:hAnsi="Times New Roman" w:cs="Times New Roman"/>
          <w:color w:val="000000"/>
          <w:sz w:val="24"/>
          <w:szCs w:val="24"/>
        </w:rPr>
        <w:t>.</w:t>
      </w:r>
      <w:proofErr w:type="gramEnd"/>
      <w:r w:rsidRPr="00C450AE">
        <w:rPr>
          <w:rFonts w:ascii="Times New Roman" w:eastAsia="Times New Roman" w:hAnsi="Times New Roman" w:cs="Times New Roman"/>
          <w:color w:val="000000"/>
          <w:sz w:val="24"/>
          <w:szCs w:val="24"/>
        </w:rPr>
        <w:t xml:space="preserve"> Sekresi </w:t>
      </w:r>
      <w:r w:rsidRPr="009B3F0B">
        <w:rPr>
          <w:rFonts w:ascii="Times New Roman" w:eastAsia="Times New Roman" w:hAnsi="Times New Roman" w:cs="Times New Roman"/>
          <w:iCs/>
          <w:color w:val="000000"/>
          <w:sz w:val="24"/>
          <w:szCs w:val="24"/>
        </w:rPr>
        <w:t>ACTH</w:t>
      </w:r>
      <w:r w:rsidRPr="00C450AE">
        <w:rPr>
          <w:rFonts w:ascii="Times New Roman" w:eastAsia="Times New Roman" w:hAnsi="Times New Roman" w:cs="Times New Roman"/>
          <w:i/>
          <w:iCs/>
          <w:color w:val="000000"/>
          <w:sz w:val="24"/>
          <w:szCs w:val="24"/>
        </w:rPr>
        <w:t xml:space="preserve">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merangsang kelenjar adrenal untuk melepaskan berbagai hormon. Salah satunya adalah hormon kortisol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"author" : [ { "dropping-particle" : "", "family" : "Stocker", "given" : "Steven", "non-dropping-particle" : "", "parse-names" : false, "suffix" : "" } ], "container-title" : "National Institute of Drug Abuse", "id" : "ITEM-1", "issued" : { "date-parts" : [ [ "1999" ] ] }, "title" : "Studies Link Stress andk Drug Addition", "type" : "entry-encyclopedia" }, "uris" : [ "http://www.mendeley.com/documents/?uuid=95f19376-65f0-4079-961c-7723842cd517" ] } ], "mendeley" : { "formattedCitation" : "(Stocker, 1999)", "plainTextFormattedCitation" : "(Stocker, 1999)", "previouslyFormattedCitation" : "(Stocker, 1999)"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CF4687">
        <w:rPr>
          <w:rFonts w:ascii="Times New Roman" w:eastAsia="Times New Roman" w:hAnsi="Times New Roman" w:cs="Times New Roman"/>
          <w:noProof/>
          <w:color w:val="000000"/>
          <w:sz w:val="24"/>
          <w:szCs w:val="24"/>
        </w:rPr>
        <w:t>(Stocker, 1999)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Oleh semakin kuat rangsangan stressor maka semakin meningkat pula sekresi kortisol oleh kelenjar adrenal.</w:t>
      </w:r>
      <w:proofErr w:type="gramEnd"/>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Times New Roman" w:hAnsi="Times New Roman" w:cs="Times New Roman"/>
          <w:color w:val="000000"/>
          <w:sz w:val="24"/>
          <w:szCs w:val="24"/>
        </w:rPr>
        <w:t xml:space="preserve">Salah satu alat ukur tingkat stress adalah </w:t>
      </w:r>
      <w:r w:rsidRPr="009B3F0B">
        <w:rPr>
          <w:rFonts w:ascii="Times New Roman" w:eastAsia="Times New Roman" w:hAnsi="Times New Roman" w:cs="Times New Roman"/>
          <w:iCs/>
          <w:color w:val="000000"/>
          <w:sz w:val="24"/>
          <w:szCs w:val="24"/>
        </w:rPr>
        <w:t>PSS</w:t>
      </w:r>
      <w:r>
        <w:rPr>
          <w:rFonts w:ascii="Times New Roman" w:eastAsia="Times New Roman" w:hAnsi="Times New Roman" w:cs="Times New Roman"/>
          <w:color w:val="000000"/>
          <w:sz w:val="24"/>
          <w:szCs w:val="24"/>
        </w:rPr>
        <w:t xml:space="preserve">-10. </w:t>
      </w:r>
      <w:r w:rsidRPr="00C450AE">
        <w:rPr>
          <w:rFonts w:ascii="Times New Roman" w:eastAsia="Times New Roman" w:hAnsi="Times New Roman" w:cs="Times New Roman"/>
          <w:color w:val="000000"/>
          <w:sz w:val="24"/>
          <w:szCs w:val="24"/>
        </w:rPr>
        <w:t xml:space="preserve">Kuesioner ini terdiri dari 10 pertanyaan yang dapat mengevaluasi tingkat stress subjek penelitian satu bulan yang lalu. Soal dalam </w:t>
      </w:r>
      <w:r w:rsidRPr="00C450AE">
        <w:rPr>
          <w:rFonts w:ascii="Times New Roman" w:eastAsia="Times New Roman" w:hAnsi="Times New Roman" w:cs="Times New Roman"/>
          <w:i/>
          <w:color w:val="000000"/>
          <w:sz w:val="24"/>
          <w:szCs w:val="24"/>
        </w:rPr>
        <w:t xml:space="preserve">Perceived Stress </w:t>
      </w:r>
      <w:r w:rsidRPr="00C450AE">
        <w:rPr>
          <w:rFonts w:ascii="Times New Roman" w:eastAsia="Times New Roman" w:hAnsi="Times New Roman" w:cs="Times New Roman"/>
          <w:i/>
          <w:color w:val="000000"/>
          <w:sz w:val="24"/>
          <w:szCs w:val="24"/>
        </w:rPr>
        <w:lastRenderedPageBreak/>
        <w:t xml:space="preserve">Scale </w:t>
      </w:r>
      <w:r w:rsidRPr="00C450AE">
        <w:rPr>
          <w:rFonts w:ascii="Times New Roman" w:eastAsia="Times New Roman" w:hAnsi="Times New Roman" w:cs="Times New Roman"/>
          <w:color w:val="000000"/>
          <w:sz w:val="24"/>
          <w:szCs w:val="24"/>
        </w:rPr>
        <w:t xml:space="preserve">ini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menanyakan tentang perasaan dan pikiran responden dalam satu bulan terakhir ini. Subjek </w:t>
      </w:r>
      <w:proofErr w:type="gramStart"/>
      <w:r w:rsidRPr="00C450AE">
        <w:rPr>
          <w:rFonts w:ascii="Times New Roman" w:eastAsia="Times New Roman" w:hAnsi="Times New Roman" w:cs="Times New Roman"/>
          <w:color w:val="000000"/>
          <w:sz w:val="24"/>
          <w:szCs w:val="24"/>
        </w:rPr>
        <w:t>akan</w:t>
      </w:r>
      <w:proofErr w:type="gramEnd"/>
      <w:r w:rsidRPr="00C450AE">
        <w:rPr>
          <w:rFonts w:ascii="Times New Roman" w:eastAsia="Times New Roman" w:hAnsi="Times New Roman" w:cs="Times New Roman"/>
          <w:color w:val="000000"/>
          <w:sz w:val="24"/>
          <w:szCs w:val="24"/>
        </w:rPr>
        <w:t xml:space="preserve"> diminta untuk mengindikasikan seberapa sering perasaan ataupun pikiran dengan membulatkan jawaban atas pertanyaan. </w:t>
      </w:r>
      <w:proofErr w:type="gramStart"/>
      <w:r w:rsidRPr="00C450AE">
        <w:rPr>
          <w:rFonts w:ascii="Times New Roman" w:eastAsia="Times New Roman" w:hAnsi="Times New Roman" w:cs="Times New Roman"/>
          <w:color w:val="000000"/>
          <w:sz w:val="24"/>
          <w:szCs w:val="24"/>
        </w:rPr>
        <w:t>Jawaban tersebut berbentuk skala numerik yang dimulai dari (0) Tidak Pernah, (1) Hampir Tidak pernah, (2) Kadang-kadang, (3) Sering, dan (4) Sangat Sering.</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(Ramesh Bhat, Sameer and Ganaraja, 2011) mengklasifikasikan stress dalam tiga tingkatan yaitu (1) stress ringan (skor 0-13), (2) Stres sedang (skor 14-26), (3) Stress berat (skor 27-40).</w:t>
      </w:r>
      <w:proofErr w:type="gramEnd"/>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
    <w:p w:rsidR="00235E70" w:rsidRDefault="00235E70" w:rsidP="00235E70">
      <w:pPr>
        <w:spacing w:after="0" w:line="240" w:lineRule="auto"/>
        <w:rPr>
          <w:rFonts w:ascii="Times New Roman" w:eastAsia="Times New Roman" w:hAnsi="Times New Roman" w:cs="Times New Roman"/>
          <w:sz w:val="24"/>
          <w:szCs w:val="24"/>
        </w:rPr>
      </w:pPr>
    </w:p>
    <w:p w:rsidR="00235E70" w:rsidRDefault="00235E70" w:rsidP="00235E70">
      <w:pPr>
        <w:spacing w:after="0" w:line="240" w:lineRule="auto"/>
        <w:rPr>
          <w:rFonts w:ascii="Times New Roman" w:eastAsia="Times New Roman" w:hAnsi="Times New Roman" w:cs="Times New Roman"/>
          <w:sz w:val="24"/>
          <w:szCs w:val="24"/>
        </w:rPr>
      </w:pP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hAnsi="Times New Roman" w:cs="Times New Roman"/>
          <w:noProof/>
        </w:rPr>
        <w:lastRenderedPageBreak/>
        <mc:AlternateContent>
          <mc:Choice Requires="wps">
            <w:drawing>
              <wp:anchor distT="45720" distB="45720" distL="114300" distR="114300" simplePos="0" relativeHeight="251683840" behindDoc="0" locked="0" layoutInCell="1" allowOverlap="1" wp14:anchorId="3BC1C3ED" wp14:editId="1386268E">
                <wp:simplePos x="0" y="0"/>
                <wp:positionH relativeFrom="margin">
                  <wp:posOffset>2920805</wp:posOffset>
                </wp:positionH>
                <wp:positionV relativeFrom="paragraph">
                  <wp:posOffset>107266</wp:posOffset>
                </wp:positionV>
                <wp:extent cx="2064385" cy="1848897"/>
                <wp:effectExtent l="0" t="0" r="12065" b="18415"/>
                <wp:wrapNone/>
                <wp:docPr id="62" name="Rectangle 62"/>
                <wp:cNvGraphicFramePr/>
                <a:graphic xmlns:a="http://schemas.openxmlformats.org/drawingml/2006/main">
                  <a:graphicData uri="http://schemas.microsoft.com/office/word/2010/wordprocessingShape">
                    <wps:wsp>
                      <wps:cNvSpPr/>
                      <wps:spPr>
                        <a:xfrm>
                          <a:off x="0" y="0"/>
                          <a:ext cx="2064385" cy="184889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35E70" w:rsidRDefault="00235E70" w:rsidP="00235E70">
                            <w:pPr>
                              <w:spacing w:after="0" w:line="240" w:lineRule="auto"/>
                              <w:jc w:val="both"/>
                            </w:pPr>
                            <w:proofErr w:type="gramStart"/>
                            <w:r>
                              <w:rPr>
                                <w:rFonts w:ascii="Times New Roman" w:eastAsia="Times New Roman" w:hAnsi="Times New Roman" w:cs="Times New Roman"/>
                                <w:color w:val="000000"/>
                                <w:sz w:val="20"/>
                              </w:rPr>
                              <w:t>Ketika kortisol berjalan kembali menuju hipotalamus dan pituitary, hormon ini menghambat pelepasan yang lebih jauh dari CRF dan ACTH.</w:t>
                            </w:r>
                            <w:proofErr w:type="gramEnd"/>
                            <w:r>
                              <w:rPr>
                                <w:rFonts w:ascii="Times New Roman" w:eastAsia="Times New Roman" w:hAnsi="Times New Roman" w:cs="Times New Roman"/>
                                <w:color w:val="000000"/>
                                <w:sz w:val="20"/>
                              </w:rPr>
                              <w:t xml:space="preserve"> Jika seseorang tidak lagi merasakan kejadian-kejadian tertentu sebagai stress maka siklus ini berhenti di poin ini. </w:t>
                            </w:r>
                            <w:proofErr w:type="gramStart"/>
                            <w:r>
                              <w:rPr>
                                <w:rFonts w:ascii="Times New Roman" w:eastAsia="Times New Roman" w:hAnsi="Times New Roman" w:cs="Times New Roman"/>
                                <w:color w:val="000000"/>
                                <w:sz w:val="20"/>
                              </w:rPr>
                              <w:t>Jika kejadian-kejadian tertentu berlanjut sebagai stress, maka CRF kembali dilepaskan dan siklus hormon stress berlanjut kembali.</w:t>
                            </w:r>
                            <w:proofErr w:type="gramEnd"/>
                          </w:p>
                          <w:p w:rsidR="00235E70" w:rsidRDefault="00235E70" w:rsidP="00235E70">
                            <w:pPr>
                              <w:spacing w:after="0" w:line="240" w:lineRule="auto"/>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2" o:spid="_x0000_s1027" style="position:absolute;margin-left:230pt;margin-top:8.45pt;width:162.55pt;height:145.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">
                <v:stroke startarrowwidth="narrow" startarrowlength="short" endarrowwidth="narrow" endarrowlength="short"/>
                <v:textbox inset="2.53958mm,1.2694mm,2.53958mm,1.2694mm">
                  <w:txbxContent>
                    <w:p w:rsidR="00235E70" w:rsidRDefault="00235E70" w:rsidP="00235E70">
                      <w:pPr>
                        <w:spacing w:after="0" w:line="240" w:lineRule="auto"/>
                        <w:jc w:val="both"/>
                      </w:pPr>
                      <w:proofErr w:type="gramStart"/>
                      <w:r>
                        <w:rPr>
                          <w:rFonts w:ascii="Times New Roman" w:eastAsia="Times New Roman" w:hAnsi="Times New Roman" w:cs="Times New Roman"/>
                          <w:color w:val="000000"/>
                          <w:sz w:val="20"/>
                        </w:rPr>
                        <w:t>Ketika kortisol berjalan kembali menuju hipotalamus dan pituitary, hormon ini menghambat pelepasan yang lebih jauh dari CRF dan ACTH.</w:t>
                      </w:r>
                      <w:proofErr w:type="gramEnd"/>
                      <w:r>
                        <w:rPr>
                          <w:rFonts w:ascii="Times New Roman" w:eastAsia="Times New Roman" w:hAnsi="Times New Roman" w:cs="Times New Roman"/>
                          <w:color w:val="000000"/>
                          <w:sz w:val="20"/>
                        </w:rPr>
                        <w:t xml:space="preserve"> Jika seseorang tidak lagi merasakan kejadian-kejadian tertentu sebagai stress maka siklus ini berhenti di poin ini. </w:t>
                      </w:r>
                      <w:proofErr w:type="gramStart"/>
                      <w:r>
                        <w:rPr>
                          <w:rFonts w:ascii="Times New Roman" w:eastAsia="Times New Roman" w:hAnsi="Times New Roman" w:cs="Times New Roman"/>
                          <w:color w:val="000000"/>
                          <w:sz w:val="20"/>
                        </w:rPr>
                        <w:t>Jika kejadian-kejadian tertentu berlanjut sebagai stress, maka CRF kembali dilepaskan dan siklus hormon stress berlanjut kembali.</w:t>
                      </w:r>
                      <w:proofErr w:type="gramEnd"/>
                    </w:p>
                    <w:p w:rsidR="00235E70" w:rsidRDefault="00235E70" w:rsidP="00235E70">
                      <w:pPr>
                        <w:spacing w:after="0" w:line="240" w:lineRule="auto"/>
                        <w:jc w:val="both"/>
                      </w:pPr>
                    </w:p>
                  </w:txbxContent>
                </v:textbox>
                <w10:wrap anchorx="margin"/>
              </v:rect>
            </w:pict>
          </mc:Fallback>
        </mc:AlternateContent>
      </w:r>
      <w:r w:rsidRPr="00C450AE">
        <w:rPr>
          <w:rFonts w:ascii="Times New Roman" w:hAnsi="Times New Roman" w:cs="Times New Roman"/>
          <w:noProof/>
        </w:rPr>
        <mc:AlternateContent>
          <mc:Choice Requires="wps">
            <w:drawing>
              <wp:anchor distT="45720" distB="45720" distL="114300" distR="114300" simplePos="0" relativeHeight="251703296" behindDoc="1" locked="0" layoutInCell="1" allowOverlap="1" wp14:anchorId="1C81C5B1" wp14:editId="3989E24E">
                <wp:simplePos x="0" y="0"/>
                <wp:positionH relativeFrom="margin">
                  <wp:posOffset>482600</wp:posOffset>
                </wp:positionH>
                <wp:positionV relativeFrom="paragraph">
                  <wp:posOffset>109220</wp:posOffset>
                </wp:positionV>
                <wp:extent cx="1991995" cy="1000760"/>
                <wp:effectExtent l="0" t="0" r="0" b="0"/>
                <wp:wrapSquare wrapText="bothSides"/>
                <wp:docPr id="61" name="Rectangle 61"/>
                <wp:cNvGraphicFramePr/>
                <a:graphic xmlns:a="http://schemas.openxmlformats.org/drawingml/2006/main">
                  <a:graphicData uri="http://schemas.microsoft.com/office/word/2010/wordprocessingShape">
                    <wps:wsp>
                      <wps:cNvSpPr/>
                      <wps:spPr>
                        <a:xfrm>
                          <a:off x="4354765" y="3284383"/>
                          <a:ext cx="1982470" cy="991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35E70" w:rsidRDefault="00235E70" w:rsidP="00235E70">
                            <w:pPr>
                              <w:spacing w:after="0" w:line="240" w:lineRule="auto"/>
                              <w:jc w:val="both"/>
                            </w:pPr>
                            <w:r>
                              <w:rPr>
                                <w:rFonts w:ascii="Times New Roman" w:eastAsia="Times New Roman" w:hAnsi="Times New Roman" w:cs="Times New Roman"/>
                                <w:color w:val="000000"/>
                                <w:sz w:val="20"/>
                              </w:rPr>
                              <w:t xml:space="preserve">Ketika seseorang meenganggap suatu kejadian sebagai stress, sebuah hormon </w:t>
                            </w:r>
                            <w:r>
                              <w:rPr>
                                <w:rFonts w:ascii="Times New Roman" w:eastAsia="Times New Roman" w:hAnsi="Times New Roman" w:cs="Times New Roman"/>
                                <w:i/>
                                <w:color w:val="000000"/>
                                <w:sz w:val="20"/>
                              </w:rPr>
                              <w:t>Corticotropin Releasing Factor</w:t>
                            </w:r>
                            <w:r>
                              <w:rPr>
                                <w:rFonts w:ascii="Times New Roman" w:eastAsia="Times New Roman" w:hAnsi="Times New Roman" w:cs="Times New Roman"/>
                                <w:color w:val="000000"/>
                                <w:sz w:val="20"/>
                              </w:rPr>
                              <w:t xml:space="preserve"> (CRF) dilepaskan dari sebuah struktur yang ada di otak yang dinamakan hipotalamus.</w:t>
                            </w:r>
                          </w:p>
                        </w:txbxContent>
                      </wps:txbx>
                      <wps:bodyPr spcFirstLastPara="1" wrap="square" lIns="91425" tIns="45700" rIns="91425" bIns="45700" anchor="t" anchorCtr="0"/>
                    </wps:wsp>
                  </a:graphicData>
                </a:graphic>
              </wp:anchor>
            </w:drawing>
          </mc:Choice>
          <mc:Fallback>
            <w:pict>
              <v:rect id="Rectangle 61" o:spid="_x0000_s1028" style="position:absolute;margin-left:38pt;margin-top:8.6pt;width:156.85pt;height:78.8pt;z-index:-2516131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">
                <v:stroke startarrowwidth="narrow" startarrowlength="short" endarrowwidth="narrow" endarrowlength="short"/>
                <v:textbox inset="2.53958mm,1.2694mm,2.53958mm,1.2694mm">
                  <w:txbxContent>
                    <w:p w:rsidR="00235E70" w:rsidRDefault="00235E70" w:rsidP="00235E70">
                      <w:pPr>
                        <w:spacing w:after="0" w:line="240" w:lineRule="auto"/>
                        <w:jc w:val="both"/>
                      </w:pPr>
                      <w:r>
                        <w:rPr>
                          <w:rFonts w:ascii="Times New Roman" w:eastAsia="Times New Roman" w:hAnsi="Times New Roman" w:cs="Times New Roman"/>
                          <w:color w:val="000000"/>
                          <w:sz w:val="20"/>
                        </w:rPr>
                        <w:t xml:space="preserve">Ketika seseorang meenganggap suatu kejadian sebagai stress, sebuah hormon </w:t>
                      </w:r>
                      <w:r>
                        <w:rPr>
                          <w:rFonts w:ascii="Times New Roman" w:eastAsia="Times New Roman" w:hAnsi="Times New Roman" w:cs="Times New Roman"/>
                          <w:i/>
                          <w:color w:val="000000"/>
                          <w:sz w:val="20"/>
                        </w:rPr>
                        <w:t>Corticotropin Releasing Factor</w:t>
                      </w:r>
                      <w:r>
                        <w:rPr>
                          <w:rFonts w:ascii="Times New Roman" w:eastAsia="Times New Roman" w:hAnsi="Times New Roman" w:cs="Times New Roman"/>
                          <w:color w:val="000000"/>
                          <w:sz w:val="20"/>
                        </w:rPr>
                        <w:t xml:space="preserve"> (CRF) dilepaskan dari sebuah struktur yang ada di otak yang dinamakan hipotalamus.</w:t>
                      </w:r>
                    </w:p>
                  </w:txbxContent>
                </v:textbox>
                <w10:wrap type="square" anchorx="margin"/>
              </v:rect>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w:drawing>
          <wp:anchor distT="0" distB="0" distL="114300" distR="114300" simplePos="0" relativeHeight="251684864" behindDoc="1" locked="0" layoutInCell="1" allowOverlap="1" wp14:anchorId="272C8662" wp14:editId="722C29F3">
            <wp:simplePos x="0" y="0"/>
            <wp:positionH relativeFrom="margin">
              <wp:posOffset>310515</wp:posOffset>
            </wp:positionH>
            <wp:positionV relativeFrom="paragraph">
              <wp:posOffset>55245</wp:posOffset>
            </wp:positionV>
            <wp:extent cx="2160905" cy="1492250"/>
            <wp:effectExtent l="0" t="0" r="0" b="0"/>
            <wp:wrapNone/>
            <wp:docPr id="66" name="image138.jpg" descr="Hasil gambar untuk brain"/>
            <wp:cNvGraphicFramePr/>
            <a:graphic xmlns:a="http://schemas.openxmlformats.org/drawingml/2006/main">
              <a:graphicData uri="http://schemas.openxmlformats.org/drawingml/2006/picture">
                <pic:pic xmlns:pic="http://schemas.openxmlformats.org/drawingml/2006/picture">
                  <pic:nvPicPr>
                    <pic:cNvPr id="66" name="image138.jpg" descr="Hasil gambar untuk brain"/>
                    <pic:cNvPicPr preferRelativeResize="0"/>
                  </pic:nvPicPr>
                  <pic:blipFill>
                    <a:blip r:embed="rId10"/>
                    <a:srcRect/>
                    <a:stretch>
                      <a:fillRect/>
                    </a:stretch>
                  </pic:blipFill>
                  <pic:spPr>
                    <a:xfrm>
                      <a:off x="0" y="0"/>
                      <a:ext cx="2160905" cy="1492250"/>
                    </a:xfrm>
                    <a:prstGeom prst="rect">
                      <a:avLst/>
                    </a:prstGeom>
                  </pic:spPr>
                </pic:pic>
              </a:graphicData>
            </a:graphic>
          </wp:anchor>
        </w:drawing>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1968F577" wp14:editId="6A9DA43B">
                <wp:simplePos x="0" y="0"/>
                <wp:positionH relativeFrom="margin">
                  <wp:posOffset>1755196</wp:posOffset>
                </wp:positionH>
                <wp:positionV relativeFrom="paragraph">
                  <wp:posOffset>28304</wp:posOffset>
                </wp:positionV>
                <wp:extent cx="2740660" cy="2222591"/>
                <wp:effectExtent l="0" t="114300" r="516890" b="44450"/>
                <wp:wrapNone/>
                <wp:docPr id="3" name="Elbow Connector 3"/>
                <wp:cNvGraphicFramePr/>
                <a:graphic xmlns:a="http://schemas.openxmlformats.org/drawingml/2006/main">
                  <a:graphicData uri="http://schemas.microsoft.com/office/word/2010/wordprocessingShape">
                    <wps:wsp>
                      <wps:cNvCnPr/>
                      <wps:spPr>
                        <a:xfrm rot="10800000">
                          <a:off x="0" y="0"/>
                          <a:ext cx="2740660" cy="2222591"/>
                        </a:xfrm>
                        <a:prstGeom prst="bentConnector3">
                          <a:avLst>
                            <a:gd name="adj1" fmla="val -17462"/>
                          </a:avLst>
                        </a:prstGeom>
                        <a:noFill/>
                        <a:ln w="63500" cap="flat" cmpd="sng">
                          <a:solidFill>
                            <a:schemeClr val="accent1"/>
                          </a:solidFill>
                          <a:prstDash val="solid"/>
                          <a:miter lim="800000"/>
                          <a:headEnd type="none" w="sm" len="sm"/>
                          <a:tailEnd type="triangle" w="med" len="med"/>
                        </a:ln>
                      </wps:spPr>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38.2pt;margin-top:2.25pt;width:215.8pt;height:175pt;rotation:180;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" adj="-3772" strokecolor="#4f81bd [3204]" strokeweight="5pt">
                <v:stroke startarrowwidth="narrow" startarrowlength="short" endarrow="block"/>
                <w10:wrap anchorx="margin"/>
              </v:shape>
            </w:pict>
          </mc:Fallback>
        </mc:AlternateContent>
      </w:r>
      <w:r w:rsidRPr="00C450AE">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3CB248A5" wp14:editId="1E99BA49">
                <wp:simplePos x="0" y="0"/>
                <wp:positionH relativeFrom="margin">
                  <wp:posOffset>1104900</wp:posOffset>
                </wp:positionH>
                <wp:positionV relativeFrom="paragraph">
                  <wp:posOffset>76200</wp:posOffset>
                </wp:positionV>
                <wp:extent cx="156210" cy="629920"/>
                <wp:effectExtent l="0" t="0" r="0" b="0"/>
                <wp:wrapNone/>
                <wp:docPr id="5" name="Down Arrow 5"/>
                <wp:cNvGraphicFramePr/>
                <a:graphic xmlns:a="http://schemas.openxmlformats.org/drawingml/2006/main">
                  <a:graphicData uri="http://schemas.microsoft.com/office/word/2010/wordprocessingShape">
                    <wps:wsp>
                      <wps:cNvSpPr/>
                      <wps:spPr>
                        <a:xfrm>
                          <a:off x="5274391" y="3471528"/>
                          <a:ext cx="143219" cy="616944"/>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235E70" w:rsidRDefault="00235E70" w:rsidP="00235E70">
                            <w:pPr>
                              <w:spacing w:after="0" w:line="240" w:lineRule="auto"/>
                            </w:pPr>
                          </w:p>
                        </w:txbxContent>
                      </wps:txbx>
                      <wps:bodyPr spcFirstLastPara="1" wrap="square" lIns="91425" tIns="91425" rIns="91425" bIns="91425" anchor="ctr" anchorCtr="0"/>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9" type="#_x0000_t67" style="position:absolute;left:0;text-align:left;margin-left:87pt;margin-top:6pt;width:12.3pt;height:49.6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" adj="19093" fillcolor="#4f81bd [3204]" strokecolor="#42719b" strokeweight="1pt">
                <v:stroke startarrowwidth="narrow" startarrowlength="short" endarrowwidth="narrow" endarrowlength="short"/>
                <v:textbox inset="2.53958mm,2.53958mm,2.53958mm,2.53958mm">
                  <w:txbxContent>
                    <w:p w:rsidR="00235E70" w:rsidRDefault="00235E70" w:rsidP="00235E70">
                      <w:pPr>
                        <w:spacing w:after="0" w:line="240" w:lineRule="auto"/>
                      </w:pPr>
                    </w:p>
                  </w:txbxContent>
                </v:textbox>
                <w10:wrap anchorx="margin"/>
              </v:shape>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62B4BB8E" wp14:editId="4A8C343E">
                <wp:simplePos x="0" y="0"/>
                <wp:positionH relativeFrom="margin">
                  <wp:posOffset>1612900</wp:posOffset>
                </wp:positionH>
                <wp:positionV relativeFrom="paragraph">
                  <wp:posOffset>149225</wp:posOffset>
                </wp:positionV>
                <wp:extent cx="2763520" cy="703580"/>
                <wp:effectExtent l="0" t="0" r="0" b="0"/>
                <wp:wrapSquare wrapText="bothSides"/>
                <wp:docPr id="52" name="Rectangle 52"/>
                <wp:cNvGraphicFramePr/>
                <a:graphic xmlns:a="http://schemas.openxmlformats.org/drawingml/2006/main">
                  <a:graphicData uri="http://schemas.microsoft.com/office/word/2010/wordprocessingShape">
                    <wps:wsp>
                      <wps:cNvSpPr/>
                      <wps:spPr>
                        <a:xfrm>
                          <a:off x="0" y="0"/>
                          <a:ext cx="2763520" cy="703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35E70" w:rsidRDefault="00235E70" w:rsidP="00235E70">
                            <w:pPr>
                              <w:spacing w:after="0" w:line="240" w:lineRule="auto"/>
                              <w:jc w:val="both"/>
                            </w:pPr>
                            <w:r>
                              <w:rPr>
                                <w:rFonts w:ascii="Times New Roman" w:eastAsia="Times New Roman" w:hAnsi="Times New Roman" w:cs="Times New Roman"/>
                                <w:color w:val="000000"/>
                                <w:sz w:val="20"/>
                              </w:rPr>
                              <w:t xml:space="preserve">CRF secara langsung berjalan melalui pembuluh darah yang sangat </w:t>
                            </w:r>
                            <w:proofErr w:type="gramStart"/>
                            <w:r>
                              <w:rPr>
                                <w:rFonts w:ascii="Times New Roman" w:eastAsia="Times New Roman" w:hAnsi="Times New Roman" w:cs="Times New Roman"/>
                                <w:color w:val="000000"/>
                                <w:sz w:val="20"/>
                              </w:rPr>
                              <w:t>kecil  menuju</w:t>
                            </w:r>
                            <w:proofErr w:type="gramEnd"/>
                            <w:r>
                              <w:rPr>
                                <w:rFonts w:ascii="Times New Roman" w:eastAsia="Times New Roman" w:hAnsi="Times New Roman" w:cs="Times New Roman"/>
                                <w:color w:val="000000"/>
                                <w:sz w:val="20"/>
                              </w:rPr>
                              <w:t xml:space="preserve"> kelenjar pituitary di otak dimana kelenjar ini melepaskan hormon lain yang dinamakan </w:t>
                            </w:r>
                            <w:r>
                              <w:rPr>
                                <w:rFonts w:ascii="Times New Roman" w:eastAsia="Times New Roman" w:hAnsi="Times New Roman" w:cs="Times New Roman"/>
                                <w:i/>
                                <w:color w:val="000000"/>
                                <w:sz w:val="20"/>
                              </w:rPr>
                              <w:t>Adenocorticotropin</w:t>
                            </w:r>
                            <w:r>
                              <w:rPr>
                                <w:rFonts w:ascii="Times New Roman" w:eastAsia="Times New Roman" w:hAnsi="Times New Roman" w:cs="Times New Roman"/>
                                <w:color w:val="000000"/>
                                <w:sz w:val="20"/>
                              </w:rPr>
                              <w:t xml:space="preserve"> (ACTH)</w:t>
                            </w:r>
                          </w:p>
                          <w:p w:rsidR="00235E70" w:rsidRDefault="00235E70" w:rsidP="00235E70">
                            <w:pPr>
                              <w:spacing w:after="0" w:line="240" w:lineRule="auto"/>
                              <w:jc w:val="both"/>
                            </w:pPr>
                          </w:p>
                        </w:txbxContent>
                      </wps:txbx>
                      <wps:bodyPr spcFirstLastPara="1" wrap="square" lIns="91425" tIns="45700" rIns="91425" bIns="45700" anchor="t" anchorCtr="0"/>
                    </wps:wsp>
                  </a:graphicData>
                </a:graphic>
              </wp:anchor>
            </w:drawing>
          </mc:Choice>
          <mc:Fallback>
            <w:pict>
              <v:rect id="Rectangle 52" o:spid="_x0000_s1030" style="position:absolute;left:0;text-align:left;margin-left:127pt;margin-top:11.75pt;width:217.6pt;height:55.4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">
                <v:stroke startarrowwidth="narrow" startarrowlength="short" endarrowwidth="narrow" endarrowlength="short"/>
                <v:textbox inset="2.53958mm,1.2694mm,2.53958mm,1.2694mm">
                  <w:txbxContent>
                    <w:p w:rsidR="00235E70" w:rsidRDefault="00235E70" w:rsidP="00235E70">
                      <w:pPr>
                        <w:spacing w:after="0" w:line="240" w:lineRule="auto"/>
                        <w:jc w:val="both"/>
                      </w:pPr>
                      <w:r>
                        <w:rPr>
                          <w:rFonts w:ascii="Times New Roman" w:eastAsia="Times New Roman" w:hAnsi="Times New Roman" w:cs="Times New Roman"/>
                          <w:color w:val="000000"/>
                          <w:sz w:val="20"/>
                        </w:rPr>
                        <w:t xml:space="preserve">CRF secara langsung berjalan melalui pembuluh darah yang sangat </w:t>
                      </w:r>
                      <w:proofErr w:type="gramStart"/>
                      <w:r>
                        <w:rPr>
                          <w:rFonts w:ascii="Times New Roman" w:eastAsia="Times New Roman" w:hAnsi="Times New Roman" w:cs="Times New Roman"/>
                          <w:color w:val="000000"/>
                          <w:sz w:val="20"/>
                        </w:rPr>
                        <w:t>kecil  menuju</w:t>
                      </w:r>
                      <w:proofErr w:type="gramEnd"/>
                      <w:r>
                        <w:rPr>
                          <w:rFonts w:ascii="Times New Roman" w:eastAsia="Times New Roman" w:hAnsi="Times New Roman" w:cs="Times New Roman"/>
                          <w:color w:val="000000"/>
                          <w:sz w:val="20"/>
                        </w:rPr>
                        <w:t xml:space="preserve"> kelenjar pituitary di otak dimana kelenjar ini melepaskan hormon lain yang dinamakan </w:t>
                      </w:r>
                      <w:r>
                        <w:rPr>
                          <w:rFonts w:ascii="Times New Roman" w:eastAsia="Times New Roman" w:hAnsi="Times New Roman" w:cs="Times New Roman"/>
                          <w:i/>
                          <w:color w:val="000000"/>
                          <w:sz w:val="20"/>
                        </w:rPr>
                        <w:t>Adenocorticotropin</w:t>
                      </w:r>
                      <w:r>
                        <w:rPr>
                          <w:rFonts w:ascii="Times New Roman" w:eastAsia="Times New Roman" w:hAnsi="Times New Roman" w:cs="Times New Roman"/>
                          <w:color w:val="000000"/>
                          <w:sz w:val="20"/>
                        </w:rPr>
                        <w:t xml:space="preserve"> (ACTH)</w:t>
                      </w:r>
                    </w:p>
                    <w:p w:rsidR="00235E70" w:rsidRDefault="00235E70" w:rsidP="00235E70">
                      <w:pPr>
                        <w:spacing w:after="0" w:line="240" w:lineRule="auto"/>
                        <w:jc w:val="both"/>
                      </w:pPr>
                    </w:p>
                  </w:txbxContent>
                </v:textbox>
                <w10:wrap type="square" anchorx="margin"/>
              </v:rect>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3BE94F0" wp14:editId="31648D16">
                <wp:simplePos x="0" y="0"/>
                <wp:positionH relativeFrom="margin">
                  <wp:posOffset>838200</wp:posOffset>
                </wp:positionH>
                <wp:positionV relativeFrom="paragraph">
                  <wp:posOffset>173990</wp:posOffset>
                </wp:positionV>
                <wp:extent cx="706755" cy="288290"/>
                <wp:effectExtent l="0" t="0" r="0" b="0"/>
                <wp:wrapNone/>
                <wp:docPr id="41" name="Rectangle 41"/>
                <wp:cNvGraphicFramePr/>
                <a:graphic xmlns:a="http://schemas.openxmlformats.org/drawingml/2006/main">
                  <a:graphicData uri="http://schemas.microsoft.com/office/word/2010/wordprocessingShape">
                    <wps:wsp>
                      <wps:cNvSpPr/>
                      <wps:spPr>
                        <a:xfrm>
                          <a:off x="0" y="0"/>
                          <a:ext cx="706755" cy="28829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CRF</w:t>
                            </w:r>
                          </w:p>
                        </w:txbxContent>
                      </wps:txbx>
                      <wps:bodyPr spcFirstLastPara="1" wrap="square" lIns="91425" tIns="45700" rIns="91425" bIns="45700" anchor="ctr" anchorCtr="0"/>
                    </wps:wsp>
                  </a:graphicData>
                </a:graphic>
              </wp:anchor>
            </w:drawing>
          </mc:Choice>
          <mc:Fallback>
            <w:pict>
              <v:rect id="Rectangle 41" o:spid="_x0000_s1031" style="position:absolute;left:0;text-align:left;margin-left:66pt;margin-top:13.7pt;width:55.65pt;height:22.7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" fillcolor="white [3201]" strokecolor="black [3200]" strokeweight="1pt">
                <v:stroke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CRF</w:t>
                      </w:r>
                    </w:p>
                  </w:txbxContent>
                </v:textbox>
                <w10:wrap anchorx="margin"/>
              </v:rect>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A9BC64A" wp14:editId="451305D6">
                <wp:simplePos x="0" y="0"/>
                <wp:positionH relativeFrom="margin">
                  <wp:posOffset>1105535</wp:posOffset>
                </wp:positionH>
                <wp:positionV relativeFrom="paragraph">
                  <wp:posOffset>111125</wp:posOffset>
                </wp:positionV>
                <wp:extent cx="155575" cy="376555"/>
                <wp:effectExtent l="0" t="0" r="0" b="0"/>
                <wp:wrapNone/>
                <wp:docPr id="59" name="Down Arrow 59"/>
                <wp:cNvGraphicFramePr/>
                <a:graphic xmlns:a="http://schemas.openxmlformats.org/drawingml/2006/main">
                  <a:graphicData uri="http://schemas.microsoft.com/office/word/2010/wordprocessingShape">
                    <wps:wsp>
                      <wps:cNvSpPr/>
                      <wps:spPr>
                        <a:xfrm>
                          <a:off x="0" y="0"/>
                          <a:ext cx="155575" cy="376555"/>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235E70" w:rsidRDefault="00235E70" w:rsidP="00235E70">
                            <w:pPr>
                              <w:spacing w:after="0" w:line="240" w:lineRule="auto"/>
                            </w:pPr>
                          </w:p>
                        </w:txbxContent>
                      </wps:txbx>
                      <wps:bodyPr spcFirstLastPara="1" wrap="square" lIns="91425" tIns="91425" rIns="91425" bIns="91425" anchor="ctr" anchorCtr="0"/>
                    </wps:wsp>
                  </a:graphicData>
                </a:graphic>
              </wp:anchor>
            </w:drawing>
          </mc:Choice>
          <mc:Fallback>
            <w:pict>
              <v:shape id="Down Arrow 59" o:spid="_x0000_s1032" type="#_x0000_t67" style="position:absolute;left:0;text-align:left;margin-left:87.05pt;margin-top:8.75pt;width:12.25pt;height:29.6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" adj="17138" fillcolor="#4f81bd [3204]" strokecolor="#42719b" strokeweight="1pt">
                <v:stroke startarrowwidth="narrow" startarrowlength="short" endarrowwidth="narrow" endarrowlength="short"/>
                <v:textbox inset="2.53958mm,2.53958mm,2.53958mm,2.53958mm">
                  <w:txbxContent>
                    <w:p w:rsidR="00235E70" w:rsidRDefault="00235E70" w:rsidP="00235E70">
                      <w:pPr>
                        <w:spacing w:after="0" w:line="240" w:lineRule="auto"/>
                      </w:pPr>
                    </w:p>
                  </w:txbxContent>
                </v:textbox>
                <w10:wrap anchorx="margin"/>
              </v:shape>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w:drawing>
          <wp:anchor distT="0" distB="0" distL="114300" distR="114300" simplePos="0" relativeHeight="251663360" behindDoc="0" locked="0" layoutInCell="1" allowOverlap="1" wp14:anchorId="2F3C098E" wp14:editId="2D4746CF">
            <wp:simplePos x="0" y="0"/>
            <wp:positionH relativeFrom="margin">
              <wp:posOffset>513080</wp:posOffset>
            </wp:positionH>
            <wp:positionV relativeFrom="paragraph">
              <wp:posOffset>28575</wp:posOffset>
            </wp:positionV>
            <wp:extent cx="1359535" cy="1343660"/>
            <wp:effectExtent l="0" t="0" r="0" b="0"/>
            <wp:wrapNone/>
            <wp:docPr id="70" name="image142.jpg" descr="Gambar terkait"/>
            <wp:cNvGraphicFramePr/>
            <a:graphic xmlns:a="http://schemas.openxmlformats.org/drawingml/2006/main">
              <a:graphicData uri="http://schemas.openxmlformats.org/drawingml/2006/picture">
                <pic:pic xmlns:pic="http://schemas.openxmlformats.org/drawingml/2006/picture">
                  <pic:nvPicPr>
                    <pic:cNvPr id="70" name="image142.jpg" descr="Gambar terkait"/>
                    <pic:cNvPicPr preferRelativeResize="0"/>
                  </pic:nvPicPr>
                  <pic:blipFill>
                    <a:blip r:embed="rId11"/>
                    <a:srcRect l="26923" t="15243" r="36324" b="8539"/>
                    <a:stretch>
                      <a:fillRect/>
                    </a:stretch>
                  </pic:blipFill>
                  <pic:spPr>
                    <a:xfrm>
                      <a:off x="0" y="0"/>
                      <a:ext cx="1359535" cy="1343660"/>
                    </a:xfrm>
                    <a:prstGeom prst="rect">
                      <a:avLst/>
                    </a:prstGeom>
                  </pic:spPr>
                </pic:pic>
              </a:graphicData>
            </a:graphic>
          </wp:anchor>
        </w:drawing>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w:drawing>
          <wp:anchor distT="0" distB="0" distL="0" distR="0" simplePos="0" relativeHeight="251664384" behindDoc="0" locked="0" layoutInCell="1" allowOverlap="1" wp14:anchorId="2A318966" wp14:editId="4970D7B5">
            <wp:simplePos x="0" y="0"/>
            <wp:positionH relativeFrom="margin">
              <wp:posOffset>2985135</wp:posOffset>
            </wp:positionH>
            <wp:positionV relativeFrom="paragraph">
              <wp:posOffset>121285</wp:posOffset>
            </wp:positionV>
            <wp:extent cx="2073910" cy="1825625"/>
            <wp:effectExtent l="0" t="0" r="2540" b="3175"/>
            <wp:wrapSquare wrapText="bothSides"/>
            <wp:docPr id="69" name="image141.png" descr="Gambar terkait"/>
            <wp:cNvGraphicFramePr/>
            <a:graphic xmlns:a="http://schemas.openxmlformats.org/drawingml/2006/main">
              <a:graphicData uri="http://schemas.openxmlformats.org/drawingml/2006/picture">
                <pic:pic xmlns:pic="http://schemas.openxmlformats.org/drawingml/2006/picture">
                  <pic:nvPicPr>
                    <pic:cNvPr id="69" name="image141.png" descr="Gambar terkait"/>
                    <pic:cNvPicPr preferRelativeResize="0"/>
                  </pic:nvPicPr>
                  <pic:blipFill>
                    <a:blip r:embed="rId12"/>
                    <a:srcRect l="-27" r="27"/>
                    <a:stretch>
                      <a:fillRect/>
                    </a:stretch>
                  </pic:blipFill>
                  <pic:spPr>
                    <a:xfrm>
                      <a:off x="0" y="0"/>
                      <a:ext cx="2073910" cy="1825625"/>
                    </a:xfrm>
                    <a:prstGeom prst="rect">
                      <a:avLst/>
                    </a:prstGeom>
                  </pic:spPr>
                </pic:pic>
              </a:graphicData>
            </a:graphic>
          </wp:anchor>
        </w:drawing>
      </w:r>
      <w:r w:rsidRPr="00C450AE">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91029CD" wp14:editId="4C20584A">
                <wp:simplePos x="0" y="0"/>
                <wp:positionH relativeFrom="margin">
                  <wp:posOffset>2348865</wp:posOffset>
                </wp:positionH>
                <wp:positionV relativeFrom="paragraph">
                  <wp:posOffset>26670</wp:posOffset>
                </wp:positionV>
                <wp:extent cx="1412875" cy="301625"/>
                <wp:effectExtent l="0" t="76200" r="0" b="175260"/>
                <wp:wrapNone/>
                <wp:docPr id="13" name="Curved Up Arrow 13"/>
                <wp:cNvGraphicFramePr/>
                <a:graphic xmlns:a="http://schemas.openxmlformats.org/drawingml/2006/main">
                  <a:graphicData uri="http://schemas.microsoft.com/office/word/2010/wordprocessingShape">
                    <wps:wsp>
                      <wps:cNvSpPr/>
                      <wps:spPr>
                        <a:xfrm rot="9980727" flipH="1">
                          <a:off x="0" y="0"/>
                          <a:ext cx="1413062" cy="301558"/>
                        </a:xfrm>
                        <a:prstGeom prst="curvedUpArrow">
                          <a:avLst>
                            <a:gd name="adj1" fmla="val 25000"/>
                            <a:gd name="adj2" fmla="val 50000"/>
                            <a:gd name="adj3" fmla="val 25000"/>
                          </a:avLst>
                        </a:prstGeom>
                        <a:solidFill>
                          <a:schemeClr val="accent1"/>
                        </a:solidFill>
                        <a:ln w="12700" cap="flat" cmpd="sng">
                          <a:solidFill>
                            <a:srgbClr val="42719B"/>
                          </a:solidFill>
                          <a:prstDash val="solid"/>
                          <a:miter lim="800000"/>
                          <a:headEnd type="none" w="sm" len="sm"/>
                          <a:tailEnd type="none" w="sm" len="sm"/>
                        </a:ln>
                      </wps:spPr>
                      <wps:txbx>
                        <w:txbxContent>
                          <w:p w:rsidR="00235E70" w:rsidRDefault="00235E70" w:rsidP="00235E70">
                            <w:pPr>
                              <w:spacing w:after="0" w:line="240" w:lineRule="auto"/>
                            </w:pPr>
                          </w:p>
                        </w:txbxContent>
                      </wps:txbx>
                      <wps:bodyPr spcFirstLastPara="1" wrap="square" lIns="91425" tIns="91425" rIns="91425" bIns="91425" anchor="ctr" anchorCtr="0">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3" o:spid="_x0000_s1033" type="#_x0000_t104" style="position:absolute;left:0;text-align:left;margin-left:184.95pt;margin-top:2.1pt;width:111.25pt;height:23.75pt;rotation:-10901615fd;flip:x;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" adj="19295,21024,5400" fillcolor="#4f81bd [3204]" strokecolor="#42719b" strokeweight="1pt">
                <v:stroke startarrowwidth="narrow" startarrowlength="short" endarrowwidth="narrow" endarrowlength="short"/>
                <v:textbox inset="2.53958mm,2.53958mm,2.53958mm,2.53958mm">
                  <w:txbxContent>
                    <w:p w:rsidR="00235E70" w:rsidRDefault="00235E70" w:rsidP="00235E70">
                      <w:pPr>
                        <w:spacing w:after="0" w:line="240" w:lineRule="auto"/>
                      </w:pPr>
                    </w:p>
                  </w:txbxContent>
                </v:textbox>
                <w10:wrap anchorx="margin"/>
              </v:shape>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CF3CEFC" wp14:editId="20586AB3">
                <wp:simplePos x="0" y="0"/>
                <wp:positionH relativeFrom="margin">
                  <wp:posOffset>1989455</wp:posOffset>
                </wp:positionH>
                <wp:positionV relativeFrom="paragraph">
                  <wp:posOffset>47625</wp:posOffset>
                </wp:positionV>
                <wp:extent cx="706755" cy="287655"/>
                <wp:effectExtent l="0" t="0" r="0" b="0"/>
                <wp:wrapNone/>
                <wp:docPr id="44" name="Rectangle 44"/>
                <wp:cNvGraphicFramePr/>
                <a:graphic xmlns:a="http://schemas.openxmlformats.org/drawingml/2006/main">
                  <a:graphicData uri="http://schemas.microsoft.com/office/word/2010/wordprocessingShape">
                    <wps:wsp>
                      <wps:cNvSpPr/>
                      <wps:spPr>
                        <a:xfrm>
                          <a:off x="0" y="0"/>
                          <a:ext cx="706755" cy="2876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ACTH</w:t>
                            </w:r>
                          </w:p>
                        </w:txbxContent>
                      </wps:txbx>
                      <wps:bodyPr spcFirstLastPara="1" wrap="square" lIns="91425" tIns="45700" rIns="91425" bIns="45700" anchor="ctr" anchorCtr="0"/>
                    </wps:wsp>
                  </a:graphicData>
                </a:graphic>
              </wp:anchor>
            </w:drawing>
          </mc:Choice>
          <mc:Fallback>
            <w:pict>
              <v:rect id="Rectangle 44" o:spid="_x0000_s1034" style="position:absolute;left:0;text-align:left;margin-left:156.65pt;margin-top:3.75pt;width:55.65pt;height:22.6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" fillcolor="white [3201]" strokecolor="black [3200]" strokeweight="1pt">
                <v:stroke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ACTH</w:t>
                      </w:r>
                    </w:p>
                  </w:txbxContent>
                </v:textbox>
                <w10:wrap anchorx="margin"/>
              </v:rect>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879EEF7" wp14:editId="78D170CA">
                <wp:simplePos x="0" y="0"/>
                <wp:positionH relativeFrom="margin">
                  <wp:posOffset>845185</wp:posOffset>
                </wp:positionH>
                <wp:positionV relativeFrom="paragraph">
                  <wp:posOffset>150495</wp:posOffset>
                </wp:positionV>
                <wp:extent cx="1475105" cy="445770"/>
                <wp:effectExtent l="0" t="76200" r="0" b="31115"/>
                <wp:wrapNone/>
                <wp:docPr id="23" name="Curved Up Arrow 23"/>
                <wp:cNvGraphicFramePr/>
                <a:graphic xmlns:a="http://schemas.openxmlformats.org/drawingml/2006/main">
                  <a:graphicData uri="http://schemas.microsoft.com/office/word/2010/wordprocessingShape">
                    <wps:wsp>
                      <wps:cNvSpPr/>
                      <wps:spPr>
                        <a:xfrm rot="309237">
                          <a:off x="0" y="0"/>
                          <a:ext cx="1475105" cy="445766"/>
                        </a:xfrm>
                        <a:prstGeom prst="curvedUpArrow">
                          <a:avLst>
                            <a:gd name="adj1" fmla="val 9954"/>
                            <a:gd name="adj2" fmla="val 50000"/>
                            <a:gd name="adj3" fmla="val 31878"/>
                          </a:avLst>
                        </a:prstGeom>
                        <a:solidFill>
                          <a:schemeClr val="accent1"/>
                        </a:solidFill>
                        <a:ln w="12700" cap="flat" cmpd="sng">
                          <a:solidFill>
                            <a:srgbClr val="42719B"/>
                          </a:solidFill>
                          <a:prstDash val="solid"/>
                          <a:miter lim="800000"/>
                          <a:headEnd type="none" w="sm" len="sm"/>
                          <a:tailEnd type="none" w="sm" len="sm"/>
                        </a:ln>
                      </wps:spPr>
                      <wps:txbx>
                        <w:txbxContent>
                          <w:p w:rsidR="00235E70" w:rsidRDefault="00235E70" w:rsidP="00235E70">
                            <w:pPr>
                              <w:spacing w:after="0" w:line="240" w:lineRule="auto"/>
                            </w:pPr>
                          </w:p>
                        </w:txbxContent>
                      </wps:txbx>
                      <wps:bodyPr spcFirstLastPara="1" wrap="square" lIns="91425" tIns="91425" rIns="91425" bIns="91425" anchor="ctr" anchorCtr="0">
                        <a:noAutofit/>
                      </wps:bodyPr>
                    </wps:wsp>
                  </a:graphicData>
                </a:graphic>
              </wp:anchor>
            </w:drawing>
          </mc:Choice>
          <mc:Fallback>
            <w:pict>
              <v:shape id="Curved Up Arrow 23" o:spid="_x0000_s1035" type="#_x0000_t104" style="position:absolute;left:0;text-align:left;margin-left:66.55pt;margin-top:11.85pt;width:116.15pt;height:35.1pt;rotation:337769fd;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" adj="18336,20293,6886" fillcolor="#4f81bd [3204]" strokecolor="#42719b" strokeweight="1pt">
                <v:stroke startarrowwidth="narrow" startarrowlength="short" endarrowwidth="narrow" endarrowlength="short"/>
                <v:textbox inset="2.53958mm,2.53958mm,2.53958mm,2.53958mm">
                  <w:txbxContent>
                    <w:p w:rsidR="00235E70" w:rsidRDefault="00235E70" w:rsidP="00235E70">
                      <w:pPr>
                        <w:spacing w:after="0" w:line="240" w:lineRule="auto"/>
                      </w:pPr>
                    </w:p>
                  </w:txbxContent>
                </v:textbox>
                <w10:wrap anchorx="margin"/>
              </v:shape>
            </w:pict>
          </mc:Fallback>
        </mc:AlternateContent>
      </w: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Default="00235E70" w:rsidP="00235E70">
      <w:pPr>
        <w:spacing w:after="0" w:line="240" w:lineRule="auto"/>
        <w:ind w:left="1560" w:hanging="720"/>
        <w:rPr>
          <w:rFonts w:ascii="Times New Roman" w:eastAsia="Times New Roman" w:hAnsi="Times New Roman" w:cs="Times New Roman"/>
          <w:color w:val="000000"/>
          <w:sz w:val="24"/>
          <w:szCs w:val="24"/>
        </w:rPr>
      </w:pPr>
      <w:r w:rsidRPr="00C450AE">
        <w:rPr>
          <w:rFonts w:ascii="Times New Roman" w:hAnsi="Times New Roman" w:cs="Times New Roman"/>
          <w:noProof/>
        </w:rPr>
        <mc:AlternateContent>
          <mc:Choice Requires="wps">
            <w:drawing>
              <wp:anchor distT="45720" distB="45720" distL="114300" distR="114300" simplePos="0" relativeHeight="251667456" behindDoc="1" locked="0" layoutInCell="1" allowOverlap="1" wp14:anchorId="24428975" wp14:editId="27A0057A">
                <wp:simplePos x="0" y="0"/>
                <wp:positionH relativeFrom="margin">
                  <wp:posOffset>577215</wp:posOffset>
                </wp:positionH>
                <wp:positionV relativeFrom="paragraph">
                  <wp:posOffset>137795</wp:posOffset>
                </wp:positionV>
                <wp:extent cx="2212340" cy="846455"/>
                <wp:effectExtent l="0" t="0" r="16510" b="10795"/>
                <wp:wrapSquare wrapText="bothSides"/>
                <wp:docPr id="34" name="Rectangle 34"/>
                <wp:cNvGraphicFramePr/>
                <a:graphic xmlns:a="http://schemas.openxmlformats.org/drawingml/2006/main">
                  <a:graphicData uri="http://schemas.microsoft.com/office/word/2010/wordprocessingShape">
                    <wps:wsp>
                      <wps:cNvSpPr/>
                      <wps:spPr>
                        <a:xfrm>
                          <a:off x="0" y="0"/>
                          <a:ext cx="2212340" cy="8464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35E70" w:rsidRDefault="00235E70" w:rsidP="00235E70">
                            <w:pPr>
                              <w:spacing w:after="0" w:line="240" w:lineRule="auto"/>
                              <w:jc w:val="both"/>
                            </w:pPr>
                            <w:proofErr w:type="gramStart"/>
                            <w:r>
                              <w:rPr>
                                <w:rFonts w:ascii="Times New Roman" w:eastAsia="Times New Roman" w:hAnsi="Times New Roman" w:cs="Times New Roman"/>
                                <w:color w:val="000000"/>
                                <w:sz w:val="20"/>
                              </w:rPr>
                              <w:t>ACTH berjalan melalui aliran darah menuju kelenjar adrenal yang berada di atas ginjal.</w:t>
                            </w:r>
                            <w:proofErr w:type="gramEnd"/>
                            <w:r>
                              <w:rPr>
                                <w:rFonts w:ascii="Times New Roman" w:eastAsia="Times New Roman" w:hAnsi="Times New Roman" w:cs="Times New Roman"/>
                                <w:color w:val="000000"/>
                                <w:sz w:val="20"/>
                              </w:rPr>
                              <w:t xml:space="preserve"> Di kelenjar adrenal ACTH memicu pelepasan hormon </w:t>
                            </w:r>
                            <w:proofErr w:type="gramStart"/>
                            <w:r>
                              <w:rPr>
                                <w:rFonts w:ascii="Times New Roman" w:eastAsia="Times New Roman" w:hAnsi="Times New Roman" w:cs="Times New Roman"/>
                                <w:color w:val="000000"/>
                                <w:sz w:val="20"/>
                              </w:rPr>
                              <w:t>lain</w:t>
                            </w:r>
                            <w:proofErr w:type="gramEnd"/>
                            <w:r>
                              <w:rPr>
                                <w:rFonts w:ascii="Times New Roman" w:eastAsia="Times New Roman" w:hAnsi="Times New Roman" w:cs="Times New Roman"/>
                                <w:color w:val="000000"/>
                                <w:sz w:val="20"/>
                              </w:rPr>
                              <w:t xml:space="preserve"> yang dinamakan kortisol.</w:t>
                            </w:r>
                          </w:p>
                          <w:p w:rsidR="00235E70" w:rsidRDefault="00235E70" w:rsidP="00235E70">
                            <w:pPr>
                              <w:spacing w:after="0" w:line="240" w:lineRule="auto"/>
                              <w:jc w:val="both"/>
                            </w:pPr>
                          </w:p>
                        </w:txbxContent>
                      </wps:txbx>
                      <wps:bodyPr spcFirstLastPara="1" wrap="square" lIns="91425" tIns="45700" rIns="91425" bIns="45700" anchor="t" anchorCtr="0"/>
                    </wps:wsp>
                  </a:graphicData>
                </a:graphic>
              </wp:anchor>
            </w:drawing>
          </mc:Choice>
          <mc:Fallback>
            <w:pict>
              <v:rect id="Rectangle 34" o:spid="_x0000_s1036" style="position:absolute;left:0;text-align:left;margin-left:45.45pt;margin-top:10.85pt;width:174.2pt;height:66.65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">
                <v:stroke startarrowwidth="narrow" startarrowlength="short" endarrowwidth="narrow" endarrowlength="short"/>
                <v:textbox inset="2.53958mm,1.2694mm,2.53958mm,1.2694mm">
                  <w:txbxContent>
                    <w:p w:rsidR="00235E70" w:rsidRDefault="00235E70" w:rsidP="00235E70">
                      <w:pPr>
                        <w:spacing w:after="0" w:line="240" w:lineRule="auto"/>
                        <w:jc w:val="both"/>
                      </w:pPr>
                      <w:proofErr w:type="gramStart"/>
                      <w:r>
                        <w:rPr>
                          <w:rFonts w:ascii="Times New Roman" w:eastAsia="Times New Roman" w:hAnsi="Times New Roman" w:cs="Times New Roman"/>
                          <w:color w:val="000000"/>
                          <w:sz w:val="20"/>
                        </w:rPr>
                        <w:t>ACTH berjalan melalui aliran darah menuju kelenjar adrenal yang berada di atas ginjal.</w:t>
                      </w:r>
                      <w:proofErr w:type="gramEnd"/>
                      <w:r>
                        <w:rPr>
                          <w:rFonts w:ascii="Times New Roman" w:eastAsia="Times New Roman" w:hAnsi="Times New Roman" w:cs="Times New Roman"/>
                          <w:color w:val="000000"/>
                          <w:sz w:val="20"/>
                        </w:rPr>
                        <w:t xml:space="preserve"> Di kelenjar adrenal ACTH memicu pelepasan hormon </w:t>
                      </w:r>
                      <w:proofErr w:type="gramStart"/>
                      <w:r>
                        <w:rPr>
                          <w:rFonts w:ascii="Times New Roman" w:eastAsia="Times New Roman" w:hAnsi="Times New Roman" w:cs="Times New Roman"/>
                          <w:color w:val="000000"/>
                          <w:sz w:val="20"/>
                        </w:rPr>
                        <w:t>lain</w:t>
                      </w:r>
                      <w:proofErr w:type="gramEnd"/>
                      <w:r>
                        <w:rPr>
                          <w:rFonts w:ascii="Times New Roman" w:eastAsia="Times New Roman" w:hAnsi="Times New Roman" w:cs="Times New Roman"/>
                          <w:color w:val="000000"/>
                          <w:sz w:val="20"/>
                        </w:rPr>
                        <w:t xml:space="preserve"> yang dinamakan kortisol.</w:t>
                      </w:r>
                    </w:p>
                    <w:p w:rsidR="00235E70" w:rsidRDefault="00235E70" w:rsidP="00235E70">
                      <w:pPr>
                        <w:spacing w:after="0" w:line="240" w:lineRule="auto"/>
                        <w:jc w:val="both"/>
                      </w:pPr>
                    </w:p>
                  </w:txbxContent>
                </v:textbox>
                <w10:wrap type="square" anchorx="margin"/>
              </v:rect>
            </w:pict>
          </mc:Fallback>
        </mc:AlternateContent>
      </w:r>
    </w:p>
    <w:p w:rsidR="00235E70"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56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ind w:left="1276" w:right="141" w:hanging="142"/>
        <w:jc w:val="center"/>
        <w:rPr>
          <w:rFonts w:ascii="Times New Roman" w:eastAsia="Times New Roman" w:hAnsi="Times New Roman" w:cs="Times New Roman"/>
          <w:b/>
          <w:color w:val="000000"/>
          <w:sz w:val="24"/>
          <w:szCs w:val="24"/>
        </w:rPr>
      </w:pPr>
    </w:p>
    <w:p w:rsidR="00235E70" w:rsidRPr="00C450AE" w:rsidRDefault="00235E70" w:rsidP="00235E70">
      <w:pPr>
        <w:spacing w:after="0" w:line="240" w:lineRule="auto"/>
        <w:ind w:left="1276" w:right="141" w:hanging="142"/>
        <w:jc w:val="center"/>
        <w:rPr>
          <w:rFonts w:ascii="Times New Roman" w:eastAsia="Times New Roman" w:hAnsi="Times New Roman" w:cs="Times New Roman"/>
          <w:b/>
          <w:color w:val="000000"/>
          <w:sz w:val="24"/>
          <w:szCs w:val="24"/>
        </w:rPr>
      </w:pPr>
      <w:r w:rsidRPr="00C450AE">
        <w:rPr>
          <w:rFonts w:ascii="Times New Roman" w:eastAsia="Times New Roman" w:hAnsi="Times New Roman" w:cs="Times New Roman"/>
          <w:b/>
          <w:color w:val="000000"/>
          <w:sz w:val="24"/>
          <w:szCs w:val="24"/>
        </w:rPr>
        <w:t>Gambar 2.3 Pengaruh Stress Terhadap Sekresi Kortisol adaptasi dari Stocker, 1999</w:t>
      </w:r>
    </w:p>
    <w:p w:rsidR="00235E70" w:rsidRPr="00C450AE" w:rsidRDefault="00235E70" w:rsidP="00235E70">
      <w:pPr>
        <w:spacing w:after="0" w:line="240" w:lineRule="auto"/>
        <w:ind w:left="1276" w:right="141" w:hanging="142"/>
        <w:jc w:val="center"/>
        <w:rPr>
          <w:rFonts w:ascii="Times New Roman" w:eastAsia="Times New Roman" w:hAnsi="Times New Roman" w:cs="Times New Roman"/>
          <w:b/>
          <w:color w:val="000000"/>
          <w:sz w:val="24"/>
          <w:szCs w:val="24"/>
        </w:rPr>
      </w:pPr>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79" w:name="_2u6wntf" w:colFirst="0" w:colLast="0"/>
      <w:bookmarkStart w:id="80" w:name="_Toc531270126"/>
      <w:bookmarkStart w:id="81" w:name="_Toc531270282"/>
      <w:bookmarkStart w:id="82" w:name="_Toc1939875"/>
      <w:bookmarkEnd w:id="79"/>
      <w:r w:rsidRPr="00C450AE">
        <w:rPr>
          <w:rFonts w:eastAsia="Times New Roman" w:cs="Times New Roman"/>
          <w:color w:val="000000"/>
          <w:szCs w:val="24"/>
        </w:rPr>
        <w:t>Konsumsi alkohol</w:t>
      </w:r>
      <w:bookmarkEnd w:id="80"/>
      <w:bookmarkEnd w:id="81"/>
      <w:bookmarkEnd w:id="82"/>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roofErr w:type="gramStart"/>
      <w:r w:rsidRPr="00C450AE">
        <w:rPr>
          <w:rFonts w:ascii="Times New Roman" w:eastAsia="Times New Roman" w:hAnsi="Times New Roman" w:cs="Times New Roman"/>
          <w:color w:val="000000"/>
          <w:sz w:val="24"/>
          <w:szCs w:val="24"/>
        </w:rPr>
        <w:t>Konsumsi alkohol yang terus menerus memiliki efek merusak banyak fungsi organ dan metabolisme.</w:t>
      </w:r>
      <w:proofErr w:type="gramEnd"/>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Alkohol dapat merusak jaringan ginjal dan liver.</w:t>
      </w:r>
      <w:proofErr w:type="gramEnd"/>
      <w:r w:rsidRPr="00C450AE">
        <w:rPr>
          <w:rFonts w:ascii="Times New Roman" w:eastAsia="Times New Roman" w:hAnsi="Times New Roman" w:cs="Times New Roman"/>
          <w:color w:val="000000"/>
          <w:sz w:val="24"/>
          <w:szCs w:val="24"/>
        </w:rPr>
        <w:t xml:space="preserve"> Dalam sebuah penelitian ditemukan bahwa </w:t>
      </w:r>
      <w:r w:rsidRPr="00C450AE">
        <w:rPr>
          <w:rFonts w:ascii="Times New Roman" w:eastAsia="Times New Roman" w:hAnsi="Times New Roman" w:cs="Times New Roman"/>
          <w:color w:val="000000"/>
          <w:sz w:val="24"/>
          <w:szCs w:val="24"/>
        </w:rPr>
        <w:lastRenderedPageBreak/>
        <w:t xml:space="preserve">pada tikus diabetes yang diberikan alkohol memiliki kenaikan glukosa darah dan berat badan secara signifikan dibandingkan dengan kelompok kontrol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"DOI" : "10.4103/0253-7613.81504", "ISSN" : "1998-3751", "PMID" : "21713042", "abstract" : "OBJECTIVE Diabetes mellitus affects every organ in the man including eyes, kidney, heart, and nervous system. Alcohol consumption is a widespread practice. As the effects of chronic alcohol consumption on diabetic state have been little studied, this study was conducted with the objective of evaluating the effect of alcohol in diabetic rats. MATERIALS AND METHODS For this study, the rats were divided into five groups (n = 6 in each group): normal control (NC), alcohol treatment (At), diabetic control (DC), diabetic plus alcohol treatment (D + At), diabetic plus glibenclamide treatment (D + Gli). Alcohol treatment was given to the diabetic rats for 30 days. During the period the blood glucose levels, and body weight changes were observed at regular intervals. The antioxidant enzymes like superoxide dismutase (SOD), catalase (CAT), and malondialdehyde (MDA) levels were assayed in the liver and kidney tissues. RESULTS The blood glucose levels were significantly (P &lt; 0.001) elevated and body weight significantly (P &lt; 0.001) decreased in alcohol-treated diabetic rats. SOD and CAT activities were decreased and the MDA level increased significantly (P &lt; 0.001) in alcohol-treated diabetic rats. Histopathological studies showed that alcohol damages the liver and kidney tissues in diabetic rats. CONCLUSION These finddings concluded that the consumption of alcohol in diabetic rats worsens the condition. So the consumption of alcohol by diabetic subjects may be potentially harmful.", "author" : [ { "dropping-particle" : "", "family" : "Shanmugam", "given" : "K R", "non-dropping-particle" : "", "parse-names" : false, "suffix" : "" }, { "dropping-particle" : "", "family" : "Mallikarjuna", "given" : "K", "non-dropping-particle" : "", "parse-names" : false, "suffix" : "" }, { "dropping-particle" : "", "family" : "Reddy", "given" : "K Sathyavelu", "non-dropping-particle" : "", "parse-names" : false, "suffix" : "" } ], "container-title" : "Indian journal of pharmacology", "id" : "ITEM-1", "issue" : "3", "issued" : { "date-parts" : [ [ "2011", "5" ] ] }, "page" : "330-5", "publisher" : "Wolters Kluwer -- Medknow Publications", "title" : "Effect of alcohol on blood glucose and antioxidant enzymes in the liver and kidney of diabetic rats.", "type" : "article-journal", "volume" : "43" }, "uris" : [ "http://www.mendeley.com/documents/?uuid=39a55f18-57cd-3681-a658-d2ed3a6f5b22" ] } ], "mendeley" : { "formattedCitation" : "(Shanmugam, Mallikarjuna and Reddy, 2011)", "plainTextFormattedCitation" : "(Shanmugam, Mallikarjuna and Reddy, 2011)", "previouslyFormattedCitation" : "(Shanmugam, Mallikarjuna and Reddy, 2011)"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3279B8">
        <w:rPr>
          <w:rFonts w:ascii="Times New Roman" w:eastAsia="Times New Roman" w:hAnsi="Times New Roman" w:cs="Times New Roman"/>
          <w:noProof/>
          <w:color w:val="000000"/>
          <w:sz w:val="24"/>
          <w:szCs w:val="24"/>
        </w:rPr>
        <w:t>(Shanmugam, Mallikarjuna and Reddy, 2011)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83" w:name="_19c6y18" w:colFirst="0" w:colLast="0"/>
      <w:bookmarkStart w:id="84" w:name="_Toc531270127"/>
      <w:bookmarkStart w:id="85" w:name="_Toc531270283"/>
      <w:bookmarkStart w:id="86" w:name="_Toc1939876"/>
      <w:bookmarkEnd w:id="83"/>
      <w:r w:rsidRPr="00C450AE">
        <w:rPr>
          <w:rFonts w:eastAsia="Times New Roman" w:cs="Times New Roman"/>
          <w:color w:val="000000"/>
          <w:szCs w:val="24"/>
        </w:rPr>
        <w:t>Nikotin</w:t>
      </w:r>
      <w:bookmarkEnd w:id="84"/>
      <w:bookmarkEnd w:id="85"/>
      <w:bookmarkEnd w:id="86"/>
    </w:p>
    <w:p w:rsidR="00235E70" w:rsidRPr="00C450AE" w:rsidRDefault="00235E70" w:rsidP="00235E70">
      <w:pPr>
        <w:spacing w:after="0" w:line="480" w:lineRule="auto"/>
        <w:ind w:left="1134" w:firstLine="425"/>
        <w:jc w:val="both"/>
        <w:rPr>
          <w:rFonts w:ascii="Times New Roman" w:eastAsia="Times New Roman" w:hAnsi="Times New Roman" w:cs="Times New Roman"/>
          <w:sz w:val="24"/>
          <w:szCs w:val="24"/>
        </w:rPr>
      </w:pPr>
      <w:proofErr w:type="gramStart"/>
      <w:r w:rsidRPr="00C450AE">
        <w:rPr>
          <w:rFonts w:ascii="Times New Roman" w:eastAsia="Times New Roman" w:hAnsi="Times New Roman" w:cs="Times New Roman"/>
          <w:sz w:val="24"/>
          <w:szCs w:val="24"/>
        </w:rPr>
        <w:t>Nikotin dalam rokok dapat membuat tubuh resisten terhadap insulin sehingga memicu terjadinya prediabetes.</w:t>
      </w:r>
      <w:proofErr w:type="gramEnd"/>
      <w:r w:rsidRPr="00C450AE">
        <w:rPr>
          <w:rFonts w:ascii="Times New Roman" w:eastAsia="Times New Roman" w:hAnsi="Times New Roman" w:cs="Times New Roman"/>
          <w:sz w:val="24"/>
          <w:szCs w:val="24"/>
        </w:rPr>
        <w:t xml:space="preserve"> Nikotin berdampak signifikan pada hormon stress kortisol. </w:t>
      </w:r>
      <w:proofErr w:type="gramStart"/>
      <w:r w:rsidRPr="00C450AE">
        <w:rPr>
          <w:rFonts w:ascii="Times New Roman" w:eastAsia="Times New Roman" w:hAnsi="Times New Roman" w:cs="Times New Roman"/>
          <w:sz w:val="24"/>
          <w:szCs w:val="24"/>
        </w:rPr>
        <w:t>Telah diketahui bahwa hormon kortisol inilah yang menyebabkan tubuh resisten terhadap insulin.</w:t>
      </w:r>
      <w:proofErr w:type="gramEnd"/>
      <w:r w:rsidRPr="00C450AE">
        <w:rPr>
          <w:rFonts w:ascii="Times New Roman" w:eastAsia="Times New Roman" w:hAnsi="Times New Roman" w:cs="Times New Roman"/>
          <w:sz w:val="24"/>
          <w:szCs w:val="24"/>
        </w:rPr>
        <w:t xml:space="preserve"> Selain itu kenaikan glukosa darah setelah merokok diasumsikan disebabkan oleh mobilisasi katekolamin dan stimulasi produksi hormon somatotropin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"PMID" : "7455580", "abstract" : "The effect of cigarette smoking on glycemia was investigated in 26 diabetic patients and 24 normal controls, all smokers. Using the method with ortho-toluidine \u00e0 jeun, blood glucose levels were determined before smoking and 15, 30 and 60 minutes after the smoking of two cigarettes. Both groups showed an increase of glycemia following smoking, more marked, however, in the group of diabetics. In 16 cases the experience was repeated once more, and an even higher increase of the blood glucose values was recorded as a result of the new nicotine charge. Conversely, no glycemia rise was noted after smoking nicotine-free cigarettes nor after smoking tobacco cigarettes but without inhaling the smoke. The increase of glycemia after smoking is assumed to be due to the mobilization of catecholamines and the stimulation of STH and cortisol production. This reaction seems to be more marked in diabetics than in metabolically normal subjects.", "author" : [ { "dropping-particle" : "", "family" : "Bornemisza", "given" : "P", "non-dropping-particle" : "", "parse-names" : false, "suffix" : "" }, { "dropping-particle" : "", "family" : "Suciu", "given" : "I", "non-dropping-particle" : "", "parse-names" : false, "suffix" : "" } ], "container-title" : "Medecine interne", "id" : "ITEM-1", "issue" : "4", "issued" : { "date-parts" : [ [ "1980" ] ] }, "page" : "353-6", "title" : "Effect of cigarette smoking on the blood glucose level in normals and diabetics.", "type" : "article-journal", "volume" : "18" }, "uris" : [ "http://www.mendeley.com/documents/?uuid=f7f31d7e-c060-3944-bcc4-9fb0ddc74010" ] } ], "mendeley" : { "formattedCitation" : "(Bornemisza and Suciu, 1980)", "plainTextFormattedCitation" : "(Bornemisza and Suciu, 1980)", "previouslyFormattedCitation" : "(Bornemisza and Suciu, 1980)"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3279B8">
        <w:rPr>
          <w:rFonts w:ascii="Times New Roman" w:eastAsia="Times New Roman" w:hAnsi="Times New Roman" w:cs="Times New Roman"/>
          <w:noProof/>
          <w:sz w:val="24"/>
          <w:szCs w:val="24"/>
        </w:rPr>
        <w:t>(Bornemisza and Suciu, 1980)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87" w:name="_3tbugp1" w:colFirst="0" w:colLast="0"/>
      <w:bookmarkStart w:id="88" w:name="_Toc531270128"/>
      <w:bookmarkStart w:id="89" w:name="_Toc531270284"/>
      <w:bookmarkStart w:id="90" w:name="_Toc1939877"/>
      <w:bookmarkEnd w:id="87"/>
      <w:r w:rsidRPr="00C450AE">
        <w:rPr>
          <w:rFonts w:eastAsia="Times New Roman" w:cs="Times New Roman"/>
          <w:color w:val="000000"/>
          <w:szCs w:val="24"/>
        </w:rPr>
        <w:t>Berat badan</w:t>
      </w:r>
      <w:bookmarkEnd w:id="88"/>
      <w:bookmarkEnd w:id="89"/>
      <w:bookmarkEnd w:id="90"/>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r w:rsidRPr="00C450AE">
        <w:rPr>
          <w:rFonts w:ascii="Times New Roman" w:eastAsia="Gungsuh" w:hAnsi="Times New Roman" w:cs="Times New Roman"/>
          <w:color w:val="000000"/>
          <w:sz w:val="24"/>
          <w:szCs w:val="24"/>
        </w:rPr>
        <w:t xml:space="preserve">Beberapa penelitian mengungkapkan bahwa terdapat hubungan yang signifikan antara Indeks Massa Tubuh (IMT) dengan </w:t>
      </w:r>
      <w:proofErr w:type="gramStart"/>
      <w:r w:rsidRPr="00C450AE">
        <w:rPr>
          <w:rFonts w:ascii="Times New Roman" w:eastAsia="Gungsuh" w:hAnsi="Times New Roman" w:cs="Times New Roman"/>
          <w:color w:val="000000"/>
          <w:sz w:val="24"/>
          <w:szCs w:val="24"/>
        </w:rPr>
        <w:t>kadar</w:t>
      </w:r>
      <w:proofErr w:type="gramEnd"/>
      <w:r w:rsidRPr="00C450AE">
        <w:rPr>
          <w:rFonts w:ascii="Times New Roman" w:eastAsia="Gungsuh" w:hAnsi="Times New Roman" w:cs="Times New Roman"/>
          <w:color w:val="000000"/>
          <w:sz w:val="24"/>
          <w:szCs w:val="24"/>
        </w:rPr>
        <w:t xml:space="preserve"> glukosa darah. </w:t>
      </w:r>
      <w:proofErr w:type="gramStart"/>
      <w:r w:rsidRPr="00C450AE">
        <w:rPr>
          <w:rFonts w:ascii="Times New Roman" w:eastAsia="Gungsuh" w:hAnsi="Times New Roman" w:cs="Times New Roman"/>
          <w:color w:val="000000"/>
          <w:sz w:val="24"/>
          <w:szCs w:val="24"/>
        </w:rPr>
        <w:t>Salah satunya adalah penelitiaan yang dilakukan oleh Agrawal, Kumar Agrawal, Kumari, &amp; Kumar, 2017.</w:t>
      </w:r>
      <w:proofErr w:type="gramEnd"/>
      <w:r w:rsidRPr="00C450AE">
        <w:rPr>
          <w:rFonts w:ascii="Times New Roman" w:eastAsia="Gungsuh" w:hAnsi="Times New Roman" w:cs="Times New Roman"/>
          <w:color w:val="000000"/>
          <w:sz w:val="24"/>
          <w:szCs w:val="24"/>
        </w:rPr>
        <w:t xml:space="preserve"> Hasil dari penelitiannya menyebutkan bahwa terdapat korelasi positif yang signifikan antara IMT dan </w:t>
      </w:r>
      <w:proofErr w:type="gramStart"/>
      <w:r w:rsidRPr="00C450AE">
        <w:rPr>
          <w:rFonts w:ascii="Times New Roman" w:eastAsia="Gungsuh" w:hAnsi="Times New Roman" w:cs="Times New Roman"/>
          <w:color w:val="000000"/>
          <w:sz w:val="24"/>
          <w:szCs w:val="24"/>
        </w:rPr>
        <w:t>kadar</w:t>
      </w:r>
      <w:proofErr w:type="gramEnd"/>
      <w:r w:rsidRPr="00C450AE">
        <w:rPr>
          <w:rFonts w:ascii="Times New Roman" w:eastAsia="Gungsuh" w:hAnsi="Times New Roman" w:cs="Times New Roman"/>
          <w:color w:val="000000"/>
          <w:sz w:val="24"/>
          <w:szCs w:val="24"/>
        </w:rPr>
        <w:t xml:space="preserve"> glukosa darah puasa (r=0.751; p&lt;0.0001). Hasil yang </w:t>
      </w:r>
      <w:proofErr w:type="gramStart"/>
      <w:r w:rsidRPr="00C450AE">
        <w:rPr>
          <w:rFonts w:ascii="Times New Roman" w:eastAsia="Gungsuh" w:hAnsi="Times New Roman" w:cs="Times New Roman"/>
          <w:color w:val="000000"/>
          <w:sz w:val="24"/>
          <w:szCs w:val="24"/>
        </w:rPr>
        <w:t>sama</w:t>
      </w:r>
      <w:proofErr w:type="gramEnd"/>
      <w:r w:rsidRPr="00C450AE">
        <w:rPr>
          <w:rFonts w:ascii="Times New Roman" w:eastAsia="Gungsuh" w:hAnsi="Times New Roman" w:cs="Times New Roman"/>
          <w:color w:val="000000"/>
          <w:sz w:val="24"/>
          <w:szCs w:val="24"/>
        </w:rPr>
        <w:t xml:space="preserve"> juga diperoleh dalam penelitian Innocent, ThankGod, Sandra, &amp; Josiah, 2013 (r=0.53, n=102 and p≤0.05). Penelitian lain juga menemukan korelasi yang signifikan antara gula darah puasa dan IMT pada anak perempuan dengan obesitas (r = 0,330, P = 0,033) </w:t>
      </w:r>
      <w:r>
        <w:rPr>
          <w:rFonts w:ascii="Times New Roman" w:eastAsia="Gungsuh" w:hAnsi="Times New Roman" w:cs="Times New Roman"/>
          <w:color w:val="000000"/>
          <w:sz w:val="24"/>
          <w:szCs w:val="24"/>
        </w:rPr>
        <w:fldChar w:fldCharType="begin" w:fldLock="1"/>
      </w:r>
      <w:r>
        <w:rPr>
          <w:rFonts w:ascii="Times New Roman" w:eastAsia="Gungsuh" w:hAnsi="Times New Roman" w:cs="Times New Roman"/>
          <w:color w:val="000000"/>
          <w:sz w:val="24"/>
          <w:szCs w:val="24"/>
        </w:rPr>
        <w:instrText>ADDIN CSL_CITATION { "citationItems" : [ { "id" : "ITEM-1", "itemData" : { "DOI" : "10.1155/2012/510458", "ISSN" : "20900724", "PMID" : "22175010", "abstract" : "Objectives. The study aimed to assess the relationship between body fat and each of body mass index (BMI) and waist circumference (WC), and to test the effectiveness of fat mass (FM), percent of body fat (PBF), BMI, and WC in predicting high levels of fasting blood glucose (FBG). Methods. A total of 167 adolescents aged 11-17 years were recruited from Rabat region. BMI and WC were determined using standard equipments. FM and PBF were derived from isotope dilution technique. FBG was determined by the hexokinase method. Results. Regardless of the weight status, BMI showed a strong positive correlation with FM and PBF in both genders. WC was significantly correlated with FM in boys and girls, and with PBF in different groups of girls and boys of the study sample. However, there was no significant relationship between WC and PBF in normal weight and overweight-obese groups of boys. FBG was highly correlated with FM and PBF in girls of the study sample and in overweight-obese girls. Similar significant relationship between FBG and both BMI and WC was observed in overweight-obese girls, while there was no significant association between FBG and other variables in boys and normal-weight girls. Conclusion. BMI and WC were closely associated with FM and PBF, respectively. However, the degree of these associations depends on gender and weight status. BMI may provide a better proxy estimate of overall adiposity than WC; nevertheless, both of them would appear to be a reasonable surrogate for FM and PBF as screening tools to identify adolescents at risk of developing excess body fat and high level of FBG.", "author" : [ { "dropping-particle" : "", "family" : "Mehdad", "given" : "Slimane", "non-dropping-particle" : "", "parse-names" : false, "suffix" : "" }, { "dropping-particle" : "", "family" : "Hamrani", "given" : "Abdeslam", "non-dropping-particle" : "", "parse-names" : false, "suffix" : "" }, { "dropping-particle" : "", "family" : "Kari", "given" : "Khalid", "non-dropping-particle" : "El", "parse-names" : false, "suffix" : "" }, { "dropping-particle" : "", "family" : "Hamdouchi", "given" : "Asmaa", "non-dropping-particle" : "El", "parse-names" : false, "suffix" : "" }, { "dropping-particle" : "", "family" : "Barakat", "given" : "Amina", "non-dropping-particle" : "", "parse-names" : false, "suffix" : "" }, { "dropping-particle" : "", "family" : "Mzibri", "given" : "Mohamed", "non-dropping-particle" : "El", "parse-names" : false, "suffix" : "" }, { "dropping-particle" : "", "family" : "Mokhtar", "given" : "Najat", "non-dropping-particle" : "", "parse-names" : false, "suffix" : "" }, { "dropping-particle" : "", "family" : "Aguenaou", "given" : "Hassan", "non-dropping-particle" : "", "parse-names" : false, "suffix" : "" } ], "container-title" : "Journal of Nutrition and Metabolism", "id" : "ITEM-1", "issued" : { "date-parts" : [ [ "2012" ] ] }, "title" : "Body mass index, waist circumference, body fat, fasting blood glucose in a sample of Moroccan adolescents aged 11-17 years", "type" : "article-journal", "volume" : "2012" }, "uris" : [ "http://www.mendeley.com/documents/?uuid=a181ad08-6980-44ad-8f7f-330a02fe8951" ] } ], "mendeley" : { "formattedCitation" : "(Mehdad &lt;i&gt;et al.&lt;/i&gt;, 2012)", "plainTextFormattedCitation" : "(Mehdad et al., 2012)", "previouslyFormattedCitation" : "(Mehdad &lt;i&gt;et al.&lt;/i&gt;, 2012)" }, "properties" : { "noteIndex" : 0 }, "schema" : "https://github.com/citation-style-language/schema/raw/master/csl-citation.json" }</w:instrText>
      </w:r>
      <w:r>
        <w:rPr>
          <w:rFonts w:ascii="Times New Roman" w:eastAsia="Gungsuh" w:hAnsi="Times New Roman" w:cs="Times New Roman"/>
          <w:color w:val="000000"/>
          <w:sz w:val="24"/>
          <w:szCs w:val="24"/>
        </w:rPr>
        <w:fldChar w:fldCharType="separate"/>
      </w:r>
      <w:r w:rsidRPr="003279B8">
        <w:rPr>
          <w:rFonts w:ascii="Times New Roman" w:eastAsia="Gungsuh" w:hAnsi="Times New Roman" w:cs="Times New Roman"/>
          <w:noProof/>
          <w:color w:val="000000"/>
          <w:sz w:val="24"/>
          <w:szCs w:val="24"/>
        </w:rPr>
        <w:t xml:space="preserve">(Mehdad </w:t>
      </w:r>
      <w:r w:rsidRPr="003279B8">
        <w:rPr>
          <w:rFonts w:ascii="Times New Roman" w:eastAsia="Gungsuh" w:hAnsi="Times New Roman" w:cs="Times New Roman"/>
          <w:i/>
          <w:noProof/>
          <w:color w:val="000000"/>
          <w:sz w:val="24"/>
          <w:szCs w:val="24"/>
        </w:rPr>
        <w:t>et al.</w:t>
      </w:r>
      <w:r w:rsidRPr="003279B8">
        <w:rPr>
          <w:rFonts w:ascii="Times New Roman" w:eastAsia="Gungsuh" w:hAnsi="Times New Roman" w:cs="Times New Roman"/>
          <w:noProof/>
          <w:color w:val="000000"/>
          <w:sz w:val="24"/>
          <w:szCs w:val="24"/>
        </w:rPr>
        <w:t>, 2012)</w:t>
      </w:r>
      <w:r>
        <w:rPr>
          <w:rFonts w:ascii="Times New Roman" w:eastAsia="Gungsuh" w:hAnsi="Times New Roman" w:cs="Times New Roman"/>
          <w:color w:val="000000"/>
          <w:sz w:val="24"/>
          <w:szCs w:val="24"/>
        </w:rPr>
        <w:fldChar w:fldCharType="end"/>
      </w:r>
      <w:r>
        <w:rPr>
          <w:rFonts w:ascii="Times New Roman" w:eastAsia="Gungsuh" w:hAnsi="Times New Roman" w:cs="Times New Roman"/>
          <w:color w:val="000000"/>
          <w:sz w:val="24"/>
          <w:szCs w:val="24"/>
        </w:rPr>
        <w:t>.</w:t>
      </w:r>
    </w:p>
    <w:p w:rsidR="00235E70" w:rsidRPr="00C450AE" w:rsidRDefault="00235E70" w:rsidP="00235E70">
      <w:pPr>
        <w:pStyle w:val="Heading4"/>
        <w:numPr>
          <w:ilvl w:val="0"/>
          <w:numId w:val="28"/>
        </w:numPr>
        <w:spacing w:before="0" w:line="480" w:lineRule="auto"/>
        <w:ind w:left="1134"/>
        <w:rPr>
          <w:rFonts w:eastAsia="Times New Roman" w:cs="Times New Roman"/>
          <w:szCs w:val="24"/>
        </w:rPr>
      </w:pPr>
      <w:bookmarkStart w:id="91" w:name="_28h4qwu" w:colFirst="0" w:colLast="0"/>
      <w:bookmarkStart w:id="92" w:name="_Toc531270129"/>
      <w:bookmarkStart w:id="93" w:name="_Toc531270285"/>
      <w:bookmarkStart w:id="94" w:name="_Toc1939878"/>
      <w:bookmarkEnd w:id="91"/>
      <w:r w:rsidRPr="00C450AE">
        <w:rPr>
          <w:rFonts w:eastAsia="Times New Roman" w:cs="Times New Roman"/>
          <w:color w:val="000000"/>
          <w:szCs w:val="24"/>
        </w:rPr>
        <w:lastRenderedPageBreak/>
        <w:t>Vitamin</w:t>
      </w:r>
      <w:bookmarkEnd w:id="92"/>
      <w:bookmarkEnd w:id="93"/>
      <w:bookmarkEnd w:id="94"/>
    </w:p>
    <w:p w:rsidR="00235E70" w:rsidRPr="00C450AE" w:rsidRDefault="00235E70" w:rsidP="00235E70">
      <w:pPr>
        <w:spacing w:after="0" w:line="480" w:lineRule="auto"/>
        <w:ind w:left="1134" w:firstLine="425"/>
        <w:jc w:val="both"/>
        <w:rPr>
          <w:rFonts w:ascii="Times New Roman" w:eastAsia="Times New Roman" w:hAnsi="Times New Roman" w:cs="Times New Roman"/>
          <w:color w:val="000000"/>
          <w:sz w:val="24"/>
          <w:szCs w:val="24"/>
        </w:rPr>
      </w:pPr>
      <w:proofErr w:type="gramStart"/>
      <w:r w:rsidRPr="00C450AE">
        <w:rPr>
          <w:rFonts w:ascii="Times New Roman" w:eastAsia="Gungsuh" w:hAnsi="Times New Roman" w:cs="Times New Roman"/>
          <w:color w:val="000000"/>
          <w:sz w:val="24"/>
          <w:szCs w:val="24"/>
        </w:rPr>
        <w:t>Vitamin C sebagai antioksidan dapat mempengaruhi glukosa darah.</w:t>
      </w:r>
      <w:proofErr w:type="gramEnd"/>
      <w:r w:rsidRPr="00C450AE">
        <w:rPr>
          <w:rFonts w:ascii="Times New Roman" w:eastAsia="Gungsuh" w:hAnsi="Times New Roman" w:cs="Times New Roman"/>
          <w:color w:val="000000"/>
          <w:sz w:val="24"/>
          <w:szCs w:val="24"/>
        </w:rPr>
        <w:t xml:space="preserve"> </w:t>
      </w:r>
      <w:proofErr w:type="gramStart"/>
      <w:r w:rsidRPr="00C450AE">
        <w:rPr>
          <w:rFonts w:ascii="Times New Roman" w:eastAsia="Gungsuh" w:hAnsi="Times New Roman" w:cs="Times New Roman"/>
          <w:color w:val="000000"/>
          <w:sz w:val="24"/>
          <w:szCs w:val="24"/>
        </w:rPr>
        <w:t>Beberapa penelitian menyebutkan bahwa konsumsi vitamin C dosis tinggi dapat menurunkan secara signifikan gula darah puasa, trigliserida, LDL, HbA1c dan insulin serum pada pasien diabetes mellitus tipe II.</w:t>
      </w:r>
      <w:proofErr w:type="gramEnd"/>
      <w:r w:rsidRPr="00C450AE">
        <w:rPr>
          <w:rFonts w:ascii="Times New Roman" w:eastAsia="Gungsuh" w:hAnsi="Times New Roman" w:cs="Times New Roman"/>
          <w:color w:val="000000"/>
          <w:sz w:val="24"/>
          <w:szCs w:val="24"/>
        </w:rPr>
        <w:t xml:space="preserve"> </w:t>
      </w:r>
      <w:proofErr w:type="gramStart"/>
      <w:r w:rsidRPr="00C450AE">
        <w:rPr>
          <w:rFonts w:ascii="Times New Roman" w:eastAsia="Gungsuh" w:hAnsi="Times New Roman" w:cs="Times New Roman"/>
          <w:color w:val="000000"/>
          <w:sz w:val="24"/>
          <w:szCs w:val="24"/>
        </w:rPr>
        <w:t>Sebaliknya pemberian vitamin C 500 mg tidak memiliki efek yang signifikan (Afkhami-Ardekani and Shojaoddiny-Ardekani, 2007).</w:t>
      </w:r>
      <w:proofErr w:type="gramEnd"/>
      <w:r w:rsidRPr="00C450AE">
        <w:rPr>
          <w:rFonts w:ascii="Times New Roman" w:eastAsia="Gungsuh" w:hAnsi="Times New Roman" w:cs="Times New Roman"/>
          <w:color w:val="000000"/>
          <w:sz w:val="24"/>
          <w:szCs w:val="24"/>
        </w:rPr>
        <w:t xml:space="preserve"> </w:t>
      </w:r>
      <w:proofErr w:type="gramStart"/>
      <w:r w:rsidRPr="00C450AE">
        <w:rPr>
          <w:rFonts w:ascii="Times New Roman" w:eastAsia="Gungsuh" w:hAnsi="Times New Roman" w:cs="Times New Roman"/>
          <w:color w:val="000000"/>
          <w:sz w:val="24"/>
          <w:szCs w:val="24"/>
        </w:rPr>
        <w:t>Jadi hanya vitamin C dosis tinggi (≥2 gram) yang dapat mempengaruhi glukosa darah.</w:t>
      </w:r>
      <w:proofErr w:type="gramEnd"/>
    </w:p>
    <w:p w:rsidR="00235E70" w:rsidRPr="00C450AE" w:rsidRDefault="00235E70" w:rsidP="00235E70">
      <w:pPr>
        <w:pStyle w:val="Heading3"/>
        <w:keepNext w:val="0"/>
        <w:keepLines w:val="0"/>
        <w:numPr>
          <w:ilvl w:val="2"/>
          <w:numId w:val="8"/>
        </w:numPr>
        <w:spacing w:before="0" w:line="480" w:lineRule="auto"/>
        <w:ind w:left="709"/>
        <w:contextualSpacing/>
        <w:jc w:val="both"/>
      </w:pPr>
      <w:bookmarkStart w:id="95" w:name="_nmf14n" w:colFirst="0" w:colLast="0"/>
      <w:bookmarkStart w:id="96" w:name="_Toc531270130"/>
      <w:bookmarkStart w:id="97" w:name="_Toc531270286"/>
      <w:bookmarkStart w:id="98" w:name="_Toc1939879"/>
      <w:bookmarkEnd w:id="95"/>
      <w:r w:rsidRPr="00C450AE">
        <w:t xml:space="preserve">Perubahan </w:t>
      </w:r>
      <w:proofErr w:type="gramStart"/>
      <w:r w:rsidRPr="00C450AE">
        <w:t>kadar</w:t>
      </w:r>
      <w:proofErr w:type="gramEnd"/>
      <w:r w:rsidRPr="00C450AE">
        <w:t xml:space="preserve"> glukosa darah dalam siklus reproduksi wanita pada fase luteal</w:t>
      </w:r>
      <w:bookmarkEnd w:id="96"/>
      <w:bookmarkEnd w:id="97"/>
      <w:bookmarkEnd w:id="98"/>
    </w:p>
    <w:p w:rsidR="00235E70" w:rsidRPr="00C450AE" w:rsidRDefault="00235E70" w:rsidP="00235E70">
      <w:pPr>
        <w:spacing w:after="0" w:line="480" w:lineRule="auto"/>
        <w:ind w:left="709" w:firstLine="425"/>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Perubahan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sz w:val="24"/>
          <w:szCs w:val="24"/>
        </w:rPr>
        <w:t xml:space="preserve"> glukosa selama siklus menstruasi masih menjadi hal yang kontroversial karena penelitian-penelitian terkait hal tersebut tidak menunjukkan hasil yang konsisten. Jika ditinjau dari konsep kompetisi progesteron dan kortisol maka perubahan </w:t>
      </w:r>
      <w:proofErr w:type="gramStart"/>
      <w:r w:rsidRPr="00C450AE">
        <w:rPr>
          <w:rFonts w:ascii="Times New Roman" w:eastAsia="Times New Roman" w:hAnsi="Times New Roman" w:cs="Times New Roman"/>
          <w:sz w:val="24"/>
          <w:szCs w:val="24"/>
        </w:rPr>
        <w:t>kadar</w:t>
      </w:r>
      <w:proofErr w:type="gramEnd"/>
      <w:r w:rsidRPr="00C450AE">
        <w:rPr>
          <w:rFonts w:ascii="Times New Roman" w:eastAsia="Times New Roman" w:hAnsi="Times New Roman" w:cs="Times New Roman"/>
          <w:sz w:val="24"/>
          <w:szCs w:val="24"/>
        </w:rPr>
        <w:t xml:space="preserve"> glukosa darah selama siklus menstruasi dapat dijabarkan sebagai berikut.</w:t>
      </w:r>
    </w:p>
    <w:p w:rsidR="00235E70" w:rsidRPr="00C450AE" w:rsidRDefault="00235E70" w:rsidP="00235E70">
      <w:pPr>
        <w:spacing w:after="0" w:line="480" w:lineRule="auto"/>
        <w:ind w:left="709" w:firstLine="425"/>
        <w:jc w:val="both"/>
        <w:rPr>
          <w:rFonts w:ascii="Times New Roman" w:eastAsia="Times New Roman" w:hAnsi="Times New Roman" w:cs="Times New Roman"/>
          <w:sz w:val="24"/>
          <w:szCs w:val="24"/>
          <w:highlight w:val="white"/>
        </w:rPr>
      </w:pPr>
      <w:r w:rsidRPr="00C450AE">
        <w:rPr>
          <w:rFonts w:ascii="Times New Roman" w:eastAsia="Times New Roman" w:hAnsi="Times New Roman" w:cs="Times New Roman"/>
          <w:sz w:val="24"/>
          <w:szCs w:val="24"/>
          <w:highlight w:val="white"/>
        </w:rPr>
        <w:t xml:space="preserve">Transkortin atau biasa di kenal dengan </w:t>
      </w:r>
      <w:r w:rsidRPr="00C450AE">
        <w:rPr>
          <w:rFonts w:ascii="Times New Roman" w:eastAsia="Times New Roman" w:hAnsi="Times New Roman" w:cs="Times New Roman"/>
          <w:i/>
          <w:sz w:val="24"/>
          <w:szCs w:val="24"/>
          <w:highlight w:val="white"/>
        </w:rPr>
        <w:t>Cortisol Binding Globulin</w:t>
      </w:r>
      <w:r w:rsidRPr="00C450AE">
        <w:rPr>
          <w:rFonts w:ascii="Times New Roman" w:eastAsia="Times New Roman" w:hAnsi="Times New Roman" w:cs="Times New Roman"/>
          <w:sz w:val="24"/>
          <w:szCs w:val="24"/>
          <w:highlight w:val="white"/>
        </w:rPr>
        <w:t xml:space="preserve"> </w:t>
      </w:r>
      <w:r w:rsidRPr="006C57FA">
        <w:rPr>
          <w:rFonts w:ascii="Times New Roman" w:eastAsia="Times New Roman" w:hAnsi="Times New Roman" w:cs="Times New Roman"/>
          <w:iCs/>
          <w:sz w:val="24"/>
          <w:szCs w:val="24"/>
          <w:highlight w:val="white"/>
        </w:rPr>
        <w:t>(CBG)</w:t>
      </w:r>
      <w:r w:rsidRPr="00C450AE">
        <w:rPr>
          <w:rFonts w:ascii="Times New Roman" w:eastAsia="Times New Roman" w:hAnsi="Times New Roman" w:cs="Times New Roman"/>
          <w:sz w:val="24"/>
          <w:szCs w:val="24"/>
          <w:highlight w:val="white"/>
        </w:rPr>
        <w:t xml:space="preserve"> merupakan protein utama pengikat glukokortikoid dan progestin </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 "citationItems" : [ { "id" : "ITEM-1", "itemData" : { "DOI" : "10.1371/journal.pone.0052759", "ISSN" : "19326203", "PMID" : "23300763", "abstract" : "Corticosteroid-binding globulin (CBG) transports glucocorticoids and progesterone in the blood and thereby modulates the tissue availability of these hormones. As a member of the serine protease inhibitor (SERPIN) family, CBG displays a reactive center loop (RCL) that is targeted by proteinases. Cleavage of the RCL is thought to trigger a SERPIN-typical stressed-to-relaxed (S-to-R) transition that leads to marked structural rearrangements and a reduced steroid-binding affinity. To characterize structure-function relationships in CBG we studied various conformational states of E. coli-produced rat and human CBG. In the 2.5 \u00c5 crystal structure of human CBG in complex with progesterone, the RCL is cleaved at a novel site that differs from the known human neutrophil elastase recognition site. Although the cleaved RCL segment is five residues longer than anticipated, it becomes an integral part of \u03b2-sheet A as a result of the S-to-R transition. The atomic interactions observed between progesterone and CBG explain the lower affinity of progesterone in comparison to corticosteroids. Surprisingly, CD measurements in combination with thermal unfolding experiments show that rat CBG fails to undergo an S-to-R transition upon proteolytic cleavage of the RCL hinting that the S-to-R transition observed in human CBG is not a prerequisite for CBG function in rat. This observation cautions against drawing general conclusions about molecular mechanisms by comparing and merging structural data from different species.", "author" : [ { "dropping-particle" : "", "family" : "Gardill", "given" : "Bernd R.", "non-dropping-particle" : "", "parse-names" : false, "suffix" : "" }, { "dropping-particle" : "", "family" : "Vogl", "given" : "Michael R.", "non-dropping-particle" : "", "parse-names" : false, "suffix" : "" }, { "dropping-particle" : "", "family" : "Lin", "given" : "Hai Yan", "non-dropping-particle" : "", "parse-names" : false, "suffix" : "" }, { "dropping-particle" : "", "family" : "Hammond", "given" : "Geoffrey L.", "non-dropping-particle" : "", "parse-names" : false, "suffix" : "" }, { "dropping-particle" : "", "family" : "Muller", "given" : "Yves A.", "non-dropping-particle" : "", "parse-names" : false, "suffix" : "" } ], "container-title" : "PLoS ONE", "id" : "ITEM-1", "issue" : "12", "issued" : { "date-parts" : [ [ "2012" ] ] }, "title" : "Corticosteroid-Binding Globulin: Structure-Function Implications from Species Differences", "type" : "article-journal", "volume" : "7" }, "uris" : [ "http://www.mendeley.com/documents/?uuid=68bce2f3-13ce-41a4-9a08-988143cf1783" ] } ], "mendeley" : { "formattedCitation" : "(Gardill &lt;i&gt;et al.&lt;/i&gt;, 2012)", "plainTextFormattedCitation" : "(Gardill et al., 2012)", "previouslyFormattedCitation" : "(Gardill &lt;i&gt;et al.&lt;/i&gt;, 2012)" }, "properties" : { "noteIndex" : 0 }, "schema" : "https://github.com/citation-style-language/schema/raw/master/csl-citation.json" }</w:instrText>
      </w:r>
      <w:r>
        <w:rPr>
          <w:rFonts w:ascii="Times New Roman" w:eastAsia="Times New Roman" w:hAnsi="Times New Roman" w:cs="Times New Roman"/>
          <w:sz w:val="24"/>
          <w:szCs w:val="24"/>
          <w:highlight w:val="white"/>
        </w:rPr>
        <w:fldChar w:fldCharType="separate"/>
      </w:r>
      <w:r w:rsidRPr="007C4C00">
        <w:rPr>
          <w:rFonts w:ascii="Times New Roman" w:eastAsia="Times New Roman" w:hAnsi="Times New Roman" w:cs="Times New Roman"/>
          <w:noProof/>
          <w:sz w:val="24"/>
          <w:szCs w:val="24"/>
          <w:highlight w:val="white"/>
        </w:rPr>
        <w:t xml:space="preserve">(Gardill </w:t>
      </w:r>
      <w:r w:rsidRPr="007C4C00">
        <w:rPr>
          <w:rFonts w:ascii="Times New Roman" w:eastAsia="Times New Roman" w:hAnsi="Times New Roman" w:cs="Times New Roman"/>
          <w:i/>
          <w:noProof/>
          <w:sz w:val="24"/>
          <w:szCs w:val="24"/>
          <w:highlight w:val="white"/>
        </w:rPr>
        <w:t>et al.</w:t>
      </w:r>
      <w:r w:rsidRPr="007C4C00">
        <w:rPr>
          <w:rFonts w:ascii="Times New Roman" w:eastAsia="Times New Roman" w:hAnsi="Times New Roman" w:cs="Times New Roman"/>
          <w:noProof/>
          <w:sz w:val="24"/>
          <w:szCs w:val="24"/>
          <w:highlight w:val="white"/>
        </w:rPr>
        <w:t>, 2012)</w:t>
      </w:r>
      <w:r>
        <w:rPr>
          <w:rFonts w:ascii="Times New Roman" w:eastAsia="Times New Roman" w:hAnsi="Times New Roman" w:cs="Times New Roman"/>
          <w:sz w:val="24"/>
          <w:szCs w:val="24"/>
          <w:highlight w:val="white"/>
        </w:rPr>
        <w:fldChar w:fldCharType="end"/>
      </w:r>
      <w:r w:rsidRPr="00C450AE">
        <w:rPr>
          <w:rFonts w:ascii="Times New Roman" w:eastAsia="Times New Roman" w:hAnsi="Times New Roman" w:cs="Times New Roman"/>
          <w:sz w:val="24"/>
          <w:szCs w:val="24"/>
          <w:highlight w:val="white"/>
        </w:rPr>
        <w:t xml:space="preserve">. </w:t>
      </w:r>
      <w:proofErr w:type="gramStart"/>
      <w:r w:rsidRPr="00C450AE">
        <w:rPr>
          <w:rFonts w:ascii="Times New Roman" w:eastAsia="Times New Roman" w:hAnsi="Times New Roman" w:cs="Times New Roman"/>
          <w:sz w:val="24"/>
          <w:szCs w:val="24"/>
          <w:highlight w:val="white"/>
        </w:rPr>
        <w:t>Perbandingan ikatan transkortin dengan kortisol dan progesteron berturut-turut 75% dan 18%</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t>
      </w:r>
      <w:proofErr w:type="gramStart"/>
      <w:r w:rsidRPr="00C450AE">
        <w:rPr>
          <w:rFonts w:ascii="Times New Roman" w:eastAsia="Times New Roman" w:hAnsi="Times New Roman" w:cs="Times New Roman"/>
          <w:sz w:val="24"/>
          <w:szCs w:val="24"/>
          <w:highlight w:val="white"/>
        </w:rPr>
        <w:t>Hanya sedikit estradiol yang berikatan dengan transkortin.</w:t>
      </w:r>
      <w:proofErr w:type="gramEnd"/>
      <w:r w:rsidRPr="00C450AE">
        <w:rPr>
          <w:rFonts w:ascii="Times New Roman" w:eastAsia="Times New Roman" w:hAnsi="Times New Roman" w:cs="Times New Roman"/>
          <w:sz w:val="24"/>
          <w:szCs w:val="24"/>
          <w:highlight w:val="white"/>
        </w:rPr>
        <w:t xml:space="preserve"> </w:t>
      </w:r>
    </w:p>
    <w:p w:rsidR="00235E70" w:rsidRPr="00C450AE" w:rsidRDefault="00235E70" w:rsidP="00235E70">
      <w:pPr>
        <w:spacing w:after="0" w:line="480" w:lineRule="auto"/>
        <w:ind w:left="709" w:firstLine="425"/>
        <w:jc w:val="both"/>
        <w:rPr>
          <w:rFonts w:ascii="Times New Roman" w:eastAsia="Times New Roman" w:hAnsi="Times New Roman" w:cs="Times New Roman"/>
          <w:sz w:val="24"/>
          <w:szCs w:val="24"/>
          <w:highlight w:val="white"/>
        </w:rPr>
      </w:pPr>
      <w:proofErr w:type="gramStart"/>
      <w:r w:rsidRPr="00C450AE">
        <w:rPr>
          <w:rFonts w:ascii="Times New Roman" w:eastAsia="Times New Roman" w:hAnsi="Times New Roman" w:cs="Times New Roman"/>
          <w:sz w:val="24"/>
          <w:szCs w:val="24"/>
        </w:rPr>
        <w:t xml:space="preserve">Kortisol seperti hormon pertumbuhan, adrenalin, dan glukagon, memiliki sifat diabetogenik karena hormon ini meningkatkan produksi </w:t>
      </w:r>
      <w:r w:rsidRPr="00C450AE">
        <w:rPr>
          <w:rFonts w:ascii="Times New Roman" w:eastAsia="Times New Roman" w:hAnsi="Times New Roman" w:cs="Times New Roman"/>
          <w:sz w:val="24"/>
          <w:szCs w:val="24"/>
        </w:rPr>
        <w:lastRenderedPageBreak/>
        <w:t xml:space="preserve">glukosa oleh hati melalui metabolisme glukoneogenesis </w:t>
      </w:r>
      <w:r w:rsidRPr="00C450AE">
        <w:rPr>
          <w:rFonts w:ascii="Times New Roman" w:eastAsia="Times New Roman" w:hAnsi="Times New Roman" w:cs="Times New Roman"/>
          <w:sz w:val="24"/>
          <w:szCs w:val="24"/>
          <w:highlight w:val="white"/>
        </w:rPr>
        <w:t xml:space="preserve">setelah menstimulasi pelepasan </w:t>
      </w:r>
      <w:hyperlink r:id="rId13">
        <w:r w:rsidRPr="00C450AE">
          <w:rPr>
            <w:rFonts w:ascii="Times New Roman" w:eastAsia="Times New Roman" w:hAnsi="Times New Roman" w:cs="Times New Roman"/>
            <w:color w:val="000000"/>
            <w:sz w:val="24"/>
            <w:szCs w:val="24"/>
            <w:highlight w:val="white"/>
          </w:rPr>
          <w:t>asam amino</w:t>
        </w:r>
      </w:hyperlink>
      <w:r w:rsidRPr="00C450AE">
        <w:rPr>
          <w:rFonts w:ascii="Times New Roman" w:eastAsia="Times New Roman" w:hAnsi="Times New Roman" w:cs="Times New Roman"/>
          <w:sz w:val="24"/>
          <w:szCs w:val="24"/>
          <w:highlight w:val="white"/>
        </w:rPr>
        <w:t xml:space="preserve"> dari jaringan otot yang diperlukan bagi lintasan metabolisme tersebut.</w:t>
      </w:r>
      <w:proofErr w:type="gramEnd"/>
      <w:r w:rsidRPr="00C450AE">
        <w:rPr>
          <w:rFonts w:ascii="Times New Roman" w:eastAsia="Times New Roman" w:hAnsi="Times New Roman" w:cs="Times New Roman"/>
          <w:sz w:val="24"/>
          <w:szCs w:val="24"/>
          <w:highlight w:val="white"/>
        </w:rPr>
        <w:t xml:space="preserve"> Proses ini menghambat kinerja hormon </w:t>
      </w:r>
      <w:hyperlink r:id="rId14">
        <w:r w:rsidRPr="00C450AE">
          <w:rPr>
            <w:rFonts w:ascii="Times New Roman" w:eastAsia="Times New Roman" w:hAnsi="Times New Roman" w:cs="Times New Roman"/>
            <w:color w:val="000000"/>
            <w:sz w:val="24"/>
            <w:szCs w:val="24"/>
            <w:highlight w:val="white"/>
          </w:rPr>
          <w:t>insulin</w:t>
        </w:r>
      </w:hyperlink>
      <w:r w:rsidRPr="00C450AE">
        <w:rPr>
          <w:rFonts w:ascii="Times New Roman" w:eastAsia="Times New Roman" w:hAnsi="Times New Roman" w:cs="Times New Roman"/>
          <w:sz w:val="24"/>
          <w:szCs w:val="24"/>
          <w:highlight w:val="white"/>
        </w:rPr>
        <w:t xml:space="preserve"> pada </w:t>
      </w:r>
      <w:hyperlink r:id="rId15">
        <w:r w:rsidRPr="00C450AE">
          <w:rPr>
            <w:rFonts w:ascii="Times New Roman" w:eastAsia="Times New Roman" w:hAnsi="Times New Roman" w:cs="Times New Roman"/>
            <w:color w:val="000000"/>
            <w:sz w:val="24"/>
            <w:szCs w:val="24"/>
            <w:highlight w:val="white"/>
          </w:rPr>
          <w:t>transporter</w:t>
        </w:r>
      </w:hyperlink>
      <w:r w:rsidRPr="00C450AE">
        <w:rPr>
          <w:rFonts w:ascii="Times New Roman" w:eastAsia="Times New Roman" w:hAnsi="Times New Roman" w:cs="Times New Roman"/>
          <w:sz w:val="24"/>
          <w:szCs w:val="24"/>
          <w:highlight w:val="white"/>
        </w:rPr>
        <w:t xml:space="preserve"> </w:t>
      </w:r>
      <w:hyperlink r:id="rId16">
        <w:r w:rsidRPr="006C57FA">
          <w:rPr>
            <w:rFonts w:ascii="Times New Roman" w:eastAsia="Times New Roman" w:hAnsi="Times New Roman" w:cs="Times New Roman"/>
            <w:iCs/>
            <w:color w:val="000000"/>
            <w:sz w:val="24"/>
            <w:szCs w:val="24"/>
            <w:highlight w:val="white"/>
          </w:rPr>
          <w:t>GLUT4</w:t>
        </w:r>
      </w:hyperlink>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Glucose Transporter Type</w:t>
      </w:r>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4</w:t>
      </w:r>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sz w:val="24"/>
          <w:szCs w:val="24"/>
          <w:highlight w:val="white"/>
        </w:rPr>
        <w:t xml:space="preserve">yang disekresi sebagai respon meningkatnya rasio </w:t>
      </w:r>
      <w:hyperlink r:id="rId17">
        <w:r w:rsidRPr="00C450AE">
          <w:rPr>
            <w:rFonts w:ascii="Times New Roman" w:eastAsia="Times New Roman" w:hAnsi="Times New Roman" w:cs="Times New Roman"/>
            <w:color w:val="000000"/>
            <w:sz w:val="24"/>
            <w:szCs w:val="24"/>
            <w:highlight w:val="white"/>
          </w:rPr>
          <w:t>serum</w:t>
        </w:r>
      </w:hyperlink>
      <w:r w:rsidRPr="00C450AE">
        <w:rPr>
          <w:rFonts w:ascii="Times New Roman" w:eastAsia="Times New Roman" w:hAnsi="Times New Roman" w:cs="Times New Roman"/>
          <w:sz w:val="24"/>
          <w:szCs w:val="24"/>
          <w:highlight w:val="white"/>
        </w:rPr>
        <w:t xml:space="preserve"> gula darah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 "citationItems" : [ { "id" : "ITEM-1", "itemData" : { "ISBN" : "1-85996-252-1", "author" : [ { "dropping-particle" : "", "family" : "Nussey", "given" : "S", "non-dropping-particle" : "", "parse-names" : false, "suffix" : "" }, { "dropping-particle" : "", "family" : "Whitehead", "given" : "S", "non-dropping-particle" : "", "parse-names" : false, "suffix" : "" } ], "chapter-number" : "4", "container-title" : "Endocrinology: An Integrated Approach", "id" : "ITEM-1", "issued" : { "date-parts" : [ [ "2001" ] ] }, "publisher" : "BIOS Scientific Publisher", "publisher-place" : "London UK", "title" : "The Adrenal Gland", "type" : "chapter" }, "uris" : [ "http://www.mendeley.com/documents/?uuid=25cfc676-e059-4d16-a346-ae35896d84ac" ] } ], "mendeley" : { "formattedCitation" : "(Nussey and Whitehead, 2001)", "plainTextFormattedCitation" : "(Nussey and Whitehead, 2001)", "previouslyFormattedCitation" : "(Nussey and Whitehead, 2001)" }, "properties" : { "noteIndex" : 0 }, "schema" : "https://github.com/citation-style-language/schema/raw/master/csl-citation.json" }</w:instrText>
      </w:r>
      <w:r>
        <w:rPr>
          <w:rFonts w:ascii="Times New Roman" w:eastAsia="Times New Roman" w:hAnsi="Times New Roman" w:cs="Times New Roman"/>
          <w:sz w:val="24"/>
          <w:szCs w:val="24"/>
          <w:highlight w:val="white"/>
        </w:rPr>
        <w:fldChar w:fldCharType="separate"/>
      </w:r>
      <w:r w:rsidRPr="007C4C00">
        <w:rPr>
          <w:rFonts w:ascii="Times New Roman" w:eastAsia="Times New Roman" w:hAnsi="Times New Roman" w:cs="Times New Roman"/>
          <w:noProof/>
          <w:sz w:val="24"/>
          <w:szCs w:val="24"/>
          <w:highlight w:val="white"/>
        </w:rPr>
        <w:t>(Nussey and Whitehead, 2001)</w:t>
      </w:r>
      <w:r>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w:t>
      </w:r>
    </w:p>
    <w:p w:rsidR="00235E70" w:rsidRPr="00C450AE" w:rsidRDefault="00235E70" w:rsidP="00235E70">
      <w:pPr>
        <w:spacing w:after="0" w:line="480" w:lineRule="auto"/>
        <w:ind w:left="709" w:firstLine="425"/>
        <w:jc w:val="both"/>
        <w:rPr>
          <w:rFonts w:ascii="Times New Roman" w:eastAsia="Times New Roman" w:hAnsi="Times New Roman" w:cs="Times New Roman"/>
          <w:sz w:val="24"/>
          <w:szCs w:val="24"/>
          <w:highlight w:val="white"/>
        </w:rPr>
      </w:pPr>
      <w:proofErr w:type="gramStart"/>
      <w:r w:rsidRPr="00C450AE">
        <w:rPr>
          <w:rFonts w:ascii="Times New Roman" w:eastAsia="Times New Roman" w:hAnsi="Times New Roman" w:cs="Times New Roman"/>
          <w:sz w:val="24"/>
          <w:szCs w:val="24"/>
          <w:highlight w:val="white"/>
        </w:rPr>
        <w:t>Pada fase folikular lebih banyak estrogen yang disekresikan di aliran darah.</w:t>
      </w:r>
      <w:proofErr w:type="gramEnd"/>
      <w:r w:rsidRPr="00C450AE">
        <w:rPr>
          <w:rFonts w:ascii="Times New Roman" w:eastAsia="Times New Roman" w:hAnsi="Times New Roman" w:cs="Times New Roman"/>
          <w:sz w:val="24"/>
          <w:szCs w:val="24"/>
          <w:highlight w:val="white"/>
        </w:rPr>
        <w:t xml:space="preserve"> Karena hanya sedikit estrogen yang dapat berikatan dengan transkortin maka </w:t>
      </w:r>
      <w:proofErr w:type="gramStart"/>
      <w:r w:rsidRPr="00C450AE">
        <w:rPr>
          <w:rFonts w:ascii="Times New Roman" w:eastAsia="Times New Roman" w:hAnsi="Times New Roman" w:cs="Times New Roman"/>
          <w:sz w:val="24"/>
          <w:szCs w:val="24"/>
          <w:highlight w:val="white"/>
        </w:rPr>
        <w:t>akan</w:t>
      </w:r>
      <w:proofErr w:type="gramEnd"/>
      <w:r w:rsidRPr="00C450AE">
        <w:rPr>
          <w:rFonts w:ascii="Times New Roman" w:eastAsia="Times New Roman" w:hAnsi="Times New Roman" w:cs="Times New Roman"/>
          <w:sz w:val="24"/>
          <w:szCs w:val="24"/>
          <w:highlight w:val="white"/>
        </w:rPr>
        <w:t xml:space="preserve"> lebih banyak transkortin yang berikatan dengan kortisol yang menyebabkan semakin banyak kortisol yang akan dikirim ke sel target. Hal ini berdampak pada peningkatan proses glukoneogenesis sehingga dapat meningkatkan glukosa darah. </w:t>
      </w:r>
      <w:proofErr w:type="gramStart"/>
      <w:r w:rsidRPr="00C450AE">
        <w:rPr>
          <w:rFonts w:ascii="Times New Roman" w:eastAsia="Times New Roman" w:hAnsi="Times New Roman" w:cs="Times New Roman"/>
          <w:sz w:val="24"/>
          <w:szCs w:val="24"/>
          <w:highlight w:val="white"/>
        </w:rPr>
        <w:t>Sedangkan pada fase luteal lebih banyak progesteron yang disekresikan ke pembuluh darah oleh korpus luteum.</w:t>
      </w:r>
      <w:proofErr w:type="gramEnd"/>
      <w:r w:rsidRPr="00C450AE">
        <w:rPr>
          <w:rFonts w:ascii="Times New Roman" w:eastAsia="Times New Roman" w:hAnsi="Times New Roman" w:cs="Times New Roman"/>
          <w:sz w:val="24"/>
          <w:szCs w:val="24"/>
          <w:highlight w:val="white"/>
        </w:rPr>
        <w:t xml:space="preserve"> </w:t>
      </w:r>
      <w:proofErr w:type="gramStart"/>
      <w:r w:rsidRPr="00C450AE">
        <w:rPr>
          <w:rFonts w:ascii="Times New Roman" w:eastAsia="Times New Roman" w:hAnsi="Times New Roman" w:cs="Times New Roman"/>
          <w:sz w:val="24"/>
          <w:szCs w:val="24"/>
          <w:highlight w:val="white"/>
        </w:rPr>
        <w:t>Peningkatan jumlah progesteron selama fase luteal ini menyebabkan meningkatnya kompetisi progesteron dan kortisol untuk berikatan dengan transkortin yang sehingga ikatan antara kortisol dan transkortin lebih sedikit jika dibandingkan dengan fase folikular.</w:t>
      </w:r>
      <w:proofErr w:type="gramEnd"/>
      <w:r w:rsidRPr="00C450AE">
        <w:rPr>
          <w:rFonts w:ascii="Times New Roman" w:eastAsia="Times New Roman" w:hAnsi="Times New Roman" w:cs="Times New Roman"/>
          <w:sz w:val="24"/>
          <w:szCs w:val="24"/>
          <w:highlight w:val="white"/>
        </w:rPr>
        <w:t xml:space="preserve"> </w:t>
      </w:r>
      <w:proofErr w:type="gramStart"/>
      <w:r w:rsidRPr="00C450AE">
        <w:rPr>
          <w:rFonts w:ascii="Times New Roman" w:eastAsia="Times New Roman" w:hAnsi="Times New Roman" w:cs="Times New Roman"/>
          <w:sz w:val="24"/>
          <w:szCs w:val="24"/>
          <w:highlight w:val="white"/>
        </w:rPr>
        <w:t>Oleh karena itu glukosa darah pada fase luteal lebih rendah dibandingkan dengan fase folikular namun tetap relatif tinggi akibat banyaknya ikatan kortisol-transkortin.</w:t>
      </w:r>
      <w:proofErr w:type="gramEnd"/>
    </w:p>
    <w:p w:rsidR="00235E70" w:rsidRPr="00C450AE" w:rsidRDefault="00235E70" w:rsidP="00235E70">
      <w:pPr>
        <w:spacing w:after="0" w:line="480" w:lineRule="auto"/>
        <w:ind w:left="709" w:firstLine="425"/>
        <w:jc w:val="both"/>
        <w:rPr>
          <w:rFonts w:ascii="Times New Roman" w:eastAsia="Times New Roman" w:hAnsi="Times New Roman" w:cs="Times New Roman"/>
          <w:sz w:val="24"/>
          <w:szCs w:val="24"/>
          <w:highlight w:val="white"/>
        </w:rPr>
      </w:pPr>
      <w:r w:rsidRPr="00C450AE">
        <w:rPr>
          <w:rFonts w:ascii="Times New Roman" w:eastAsia="Times New Roman" w:hAnsi="Times New Roman" w:cs="Times New Roman"/>
          <w:sz w:val="24"/>
          <w:szCs w:val="24"/>
          <w:highlight w:val="white"/>
        </w:rPr>
        <w:t xml:space="preserve">Berbeda dengan wanita yang mengalami </w:t>
      </w:r>
      <w:r w:rsidRPr="00C450AE">
        <w:rPr>
          <w:rFonts w:ascii="Times New Roman" w:eastAsia="Times New Roman" w:hAnsi="Times New Roman" w:cs="Times New Roman"/>
          <w:i/>
          <w:sz w:val="24"/>
          <w:szCs w:val="24"/>
          <w:highlight w:val="white"/>
        </w:rPr>
        <w:t xml:space="preserve">Premenstrual Syndrome </w:t>
      </w:r>
      <w:r w:rsidRPr="00C450AE">
        <w:rPr>
          <w:rFonts w:ascii="Times New Roman" w:eastAsia="Times New Roman" w:hAnsi="Times New Roman" w:cs="Times New Roman"/>
          <w:sz w:val="24"/>
          <w:szCs w:val="24"/>
          <w:highlight w:val="white"/>
        </w:rPr>
        <w:t xml:space="preserve">dimana terjadi defisiensi progesteron pada fase luteal sehingga terjadi penurunan kompetisi kortisol dan progesteron untuk berikatan dengan </w:t>
      </w:r>
      <w:r w:rsidRPr="00C450AE">
        <w:rPr>
          <w:rFonts w:ascii="Times New Roman" w:eastAsia="Times New Roman" w:hAnsi="Times New Roman" w:cs="Times New Roman"/>
          <w:sz w:val="24"/>
          <w:szCs w:val="24"/>
          <w:highlight w:val="white"/>
        </w:rPr>
        <w:lastRenderedPageBreak/>
        <w:t>transkortin akibatnya lebih banyak kortisol yang berikatan dengan transkortin yang menyebabkan proses glukoneogenesis lebih tinggi.</w:t>
      </w:r>
    </w:p>
    <w:p w:rsidR="00235E70" w:rsidRPr="00C450AE" w:rsidRDefault="00235E70" w:rsidP="00235E70">
      <w:pPr>
        <w:spacing w:after="0" w:line="240" w:lineRule="auto"/>
        <w:ind w:left="709" w:firstLine="425"/>
        <w:jc w:val="both"/>
        <w:rPr>
          <w:rFonts w:ascii="Times New Roman" w:eastAsia="Times New Roman" w:hAnsi="Times New Roman" w:cs="Times New Roman"/>
          <w:sz w:val="24"/>
          <w:szCs w:val="24"/>
          <w:highlight w:val="white"/>
        </w:rPr>
      </w:pPr>
    </w:p>
    <w:p w:rsidR="00235E70" w:rsidRPr="00C450AE" w:rsidRDefault="00235E70" w:rsidP="00235E70">
      <w:pPr>
        <w:pStyle w:val="Style1"/>
        <w:ind w:left="709" w:hanging="709"/>
        <w:rPr>
          <w:rStyle w:val="Strong"/>
          <w:rFonts w:eastAsiaTheme="minorEastAsia"/>
          <w:b/>
          <w:highlight w:val="white"/>
        </w:rPr>
      </w:pPr>
      <w:bookmarkStart w:id="99" w:name="_Toc1939880"/>
      <w:r w:rsidRPr="00C450AE">
        <w:rPr>
          <w:rStyle w:val="Strong"/>
          <w:rFonts w:eastAsiaTheme="minorEastAsia"/>
          <w:highlight w:val="white"/>
        </w:rPr>
        <w:t>Kerangka Konsep</w:t>
      </w:r>
      <w:bookmarkEnd w:id="99"/>
    </w:p>
    <w:p w:rsidR="00235E70" w:rsidRPr="00C450AE" w:rsidRDefault="00235E70" w:rsidP="00235E70">
      <w:pPr>
        <w:spacing w:after="0" w:line="240" w:lineRule="auto"/>
        <w:rPr>
          <w:rFonts w:ascii="Times New Roman" w:hAnsi="Times New Roman" w:cs="Times New Roman"/>
        </w:rPr>
      </w:pPr>
      <w:r w:rsidRPr="00C450AE">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DB89C93" wp14:editId="2E5BC13E">
                <wp:simplePos x="0" y="0"/>
                <wp:positionH relativeFrom="margin">
                  <wp:posOffset>2222500</wp:posOffset>
                </wp:positionH>
                <wp:positionV relativeFrom="paragraph">
                  <wp:posOffset>139700</wp:posOffset>
                </wp:positionV>
                <wp:extent cx="1189355" cy="583565"/>
                <wp:effectExtent l="0" t="0" r="0" b="0"/>
                <wp:wrapNone/>
                <wp:docPr id="37" name="Rectangle 37"/>
                <wp:cNvGraphicFramePr/>
                <a:graphic xmlns:a="http://schemas.openxmlformats.org/drawingml/2006/main">
                  <a:graphicData uri="http://schemas.microsoft.com/office/word/2010/wordprocessingShape">
                    <wps:wsp>
                      <wps:cNvSpPr/>
                      <wps:spPr>
                        <a:xfrm>
                          <a:off x="4759260" y="3496155"/>
                          <a:ext cx="1173480" cy="567690"/>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40" w:lineRule="auto"/>
                              <w:jc w:val="center"/>
                            </w:pPr>
                            <w:r>
                              <w:rPr>
                                <w:rFonts w:ascii="Times New Roman" w:eastAsia="Times New Roman" w:hAnsi="Times New Roman" w:cs="Times New Roman"/>
                                <w:color w:val="000000"/>
                              </w:rPr>
                              <w:t>Siklus Reproduksi Wanita</w:t>
                            </w:r>
                          </w:p>
                        </w:txbxContent>
                      </wps:txbx>
                      <wps:bodyPr spcFirstLastPara="1" wrap="square" lIns="91425" tIns="45700" rIns="91425" bIns="45700" anchor="ctr" anchorCtr="0"/>
                    </wps:wsp>
                  </a:graphicData>
                </a:graphic>
              </wp:anchor>
            </w:drawing>
          </mc:Choice>
          <mc:Fallback>
            <w:pict>
              <v:rect id="Rectangle 37" o:spid="_x0000_s1037" style="position:absolute;margin-left:175pt;margin-top:11pt;width:93.65pt;height:45.9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40" w:lineRule="auto"/>
                        <w:jc w:val="center"/>
                      </w:pPr>
                      <w:r>
                        <w:rPr>
                          <w:rFonts w:ascii="Times New Roman" w:eastAsia="Times New Roman" w:hAnsi="Times New Roman" w:cs="Times New Roman"/>
                          <w:color w:val="000000"/>
                        </w:rPr>
                        <w:t>Siklus Reproduksi Wanita</w:t>
                      </w:r>
                    </w:p>
                  </w:txbxContent>
                </v:textbox>
                <w10:wrap anchorx="margin"/>
              </v:rect>
            </w:pict>
          </mc:Fallback>
        </mc:AlternateContent>
      </w:r>
    </w:p>
    <w:p w:rsidR="00235E70" w:rsidRPr="00C450AE" w:rsidRDefault="00235E70" w:rsidP="00235E70">
      <w:pPr>
        <w:spacing w:after="0" w:line="240" w:lineRule="auto"/>
        <w:rPr>
          <w:rFonts w:ascii="Times New Roman" w:hAnsi="Times New Roman" w:cs="Times New Roman"/>
        </w:rPr>
      </w:pPr>
    </w:p>
    <w:p w:rsidR="00235E70" w:rsidRPr="00C450AE" w:rsidRDefault="00235E70" w:rsidP="00235E70">
      <w:pPr>
        <w:spacing w:after="0" w:line="240" w:lineRule="auto"/>
        <w:rPr>
          <w:rFonts w:ascii="Times New Roman" w:hAnsi="Times New Roman" w:cs="Times New Roman"/>
        </w:rPr>
      </w:pPr>
    </w:p>
    <w:p w:rsidR="00235E70" w:rsidRPr="00C450AE" w:rsidRDefault="00235E70" w:rsidP="00235E70">
      <w:pPr>
        <w:spacing w:after="0" w:line="240" w:lineRule="auto"/>
        <w:rPr>
          <w:rFonts w:ascii="Times New Roman" w:hAnsi="Times New Roman" w:cs="Times New Roman"/>
        </w:rPr>
      </w:pPr>
    </w:p>
    <w:p w:rsidR="00235E70" w:rsidRPr="00C450AE" w:rsidRDefault="00235E70" w:rsidP="00235E70">
      <w:pPr>
        <w:spacing w:after="0" w:line="240" w:lineRule="auto"/>
        <w:rPr>
          <w:rFonts w:ascii="Times New Roman" w:hAnsi="Times New Roman" w:cs="Times New Roman"/>
        </w:rPr>
      </w:pPr>
      <w:r w:rsidRPr="00C450AE">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0DD577D8" wp14:editId="51636166">
                <wp:simplePos x="0" y="0"/>
                <wp:positionH relativeFrom="column">
                  <wp:posOffset>2781935</wp:posOffset>
                </wp:positionH>
                <wp:positionV relativeFrom="paragraph">
                  <wp:posOffset>76200</wp:posOffset>
                </wp:positionV>
                <wp:extent cx="3810" cy="126365"/>
                <wp:effectExtent l="76200" t="0" r="73025" b="64135"/>
                <wp:wrapNone/>
                <wp:docPr id="74" name="Straight Arrow Connector 74"/>
                <wp:cNvGraphicFramePr/>
                <a:graphic xmlns:a="http://schemas.openxmlformats.org/drawingml/2006/main">
                  <a:graphicData uri="http://schemas.microsoft.com/office/word/2010/wordprocessingShape">
                    <wps:wsp>
                      <wps:cNvCnPr/>
                      <wps:spPr>
                        <a:xfrm>
                          <a:off x="0" y="0"/>
                          <a:ext cx="3554" cy="126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4" o:spid="_x0000_s1026" type="#_x0000_t32" style="position:absolute;margin-left:219.05pt;margin-top:6pt;width:.3pt;height:9.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" strokecolor="black [3040]">
                <v:stroke endarrow="block"/>
              </v:shape>
            </w:pict>
          </mc:Fallback>
        </mc:AlternateContent>
      </w:r>
    </w:p>
    <w:p w:rsidR="00235E70" w:rsidRPr="00C450AE" w:rsidRDefault="00235E70" w:rsidP="00235E70">
      <w:pPr>
        <w:spacing w:after="0" w:line="240" w:lineRule="auto"/>
        <w:rPr>
          <w:rFonts w:ascii="Times New Roman" w:hAnsi="Times New Roman" w:cs="Times New Roman"/>
        </w:rPr>
      </w:pPr>
      <w:r w:rsidRPr="00C450AE">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5F212A01" wp14:editId="16554281">
                <wp:simplePos x="0" y="0"/>
                <wp:positionH relativeFrom="margin">
                  <wp:posOffset>1968500</wp:posOffset>
                </wp:positionH>
                <wp:positionV relativeFrom="paragraph">
                  <wp:posOffset>38100</wp:posOffset>
                </wp:positionV>
                <wp:extent cx="1719580" cy="488950"/>
                <wp:effectExtent l="0" t="0" r="0" b="0"/>
                <wp:wrapNone/>
                <wp:docPr id="46" name="Rectangle 46"/>
                <wp:cNvGraphicFramePr/>
                <a:graphic xmlns:a="http://schemas.openxmlformats.org/drawingml/2006/main">
                  <a:graphicData uri="http://schemas.microsoft.com/office/word/2010/wordprocessingShape">
                    <wps:wsp>
                      <wps:cNvSpPr/>
                      <wps:spPr>
                        <a:xfrm>
                          <a:off x="4494148" y="3543463"/>
                          <a:ext cx="1703705" cy="473075"/>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Siklus Menstruasi Wanita Pada Fase Luteal/Sekresi</w:t>
                            </w:r>
                          </w:p>
                        </w:txbxContent>
                      </wps:txbx>
                      <wps:bodyPr spcFirstLastPara="1" wrap="square" lIns="91425" tIns="45700" rIns="91425" bIns="45700" anchor="ctr" anchorCtr="0"/>
                    </wps:wsp>
                  </a:graphicData>
                </a:graphic>
              </wp:anchor>
            </w:drawing>
          </mc:Choice>
          <mc:Fallback>
            <w:pict>
              <v:rect id="Rectangle 46" o:spid="_x0000_s1038" style="position:absolute;margin-left:155pt;margin-top:3pt;width:135.4pt;height:38.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Siklus Menstruasi Wanita Pada Fase Luteal/Sekresi</w:t>
                      </w:r>
                    </w:p>
                  </w:txbxContent>
                </v:textbox>
                <w10:wrap anchorx="margin"/>
              </v:rect>
            </w:pict>
          </mc:Fallback>
        </mc:AlternateContent>
      </w:r>
    </w:p>
    <w:p w:rsidR="00235E70" w:rsidRPr="00C450AE" w:rsidRDefault="00235E70" w:rsidP="00235E70">
      <w:pPr>
        <w:tabs>
          <w:tab w:val="left" w:pos="9224"/>
        </w:tabs>
        <w:spacing w:after="0" w:line="240" w:lineRule="auto"/>
        <w:ind w:left="480" w:hanging="720"/>
        <w:rPr>
          <w:rFonts w:ascii="Times New Roman" w:eastAsia="Times New Roman" w:hAnsi="Times New Roman" w:cs="Times New Roman"/>
          <w:color w:val="000000"/>
          <w:sz w:val="24"/>
          <w:szCs w:val="24"/>
        </w:rPr>
      </w:pPr>
    </w:p>
    <w:p w:rsidR="00235E70" w:rsidRPr="00C450AE" w:rsidRDefault="00235E70" w:rsidP="00235E70">
      <w:pPr>
        <w:tabs>
          <w:tab w:val="left" w:pos="9224"/>
        </w:tabs>
        <w:spacing w:after="0" w:line="240" w:lineRule="auto"/>
        <w:ind w:left="480" w:hanging="720"/>
        <w:rPr>
          <w:rFonts w:ascii="Times New Roman" w:eastAsia="Times New Roman" w:hAnsi="Times New Roman" w:cs="Times New Roman"/>
          <w:color w:val="000000"/>
          <w:sz w:val="24"/>
          <w:szCs w:val="24"/>
        </w:rPr>
      </w:pP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495A4A2" wp14:editId="7BD97AD8">
                <wp:simplePos x="0" y="0"/>
                <wp:positionH relativeFrom="column">
                  <wp:posOffset>3204845</wp:posOffset>
                </wp:positionH>
                <wp:positionV relativeFrom="paragraph">
                  <wp:posOffset>111125</wp:posOffset>
                </wp:positionV>
                <wp:extent cx="0" cy="272415"/>
                <wp:effectExtent l="76200" t="0" r="57150" b="52070"/>
                <wp:wrapNone/>
                <wp:docPr id="78" name="Straight Arrow Connector 78"/>
                <wp:cNvGraphicFramePr/>
                <a:graphic xmlns:a="http://schemas.openxmlformats.org/drawingml/2006/main">
                  <a:graphicData uri="http://schemas.microsoft.com/office/word/2010/wordprocessingShape">
                    <wps:wsp>
                      <wps:cNvCnPr/>
                      <wps:spPr>
                        <a:xfrm>
                          <a:off x="0" y="0"/>
                          <a:ext cx="0" cy="272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8" o:spid="_x0000_s1026" type="#_x0000_t32" style="position:absolute;margin-left:252.35pt;margin-top:8.75pt;width:0;height:2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" strokecolor="black [3040]">
                <v:stroke endarrow="block"/>
              </v:shape>
            </w:pict>
          </mc:Fallback>
        </mc:AlternateContent>
      </w: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14A9FCF" wp14:editId="06E1C542">
                <wp:simplePos x="0" y="0"/>
                <wp:positionH relativeFrom="column">
                  <wp:posOffset>2353310</wp:posOffset>
                </wp:positionH>
                <wp:positionV relativeFrom="paragraph">
                  <wp:posOffset>114300</wp:posOffset>
                </wp:positionV>
                <wp:extent cx="0" cy="272415"/>
                <wp:effectExtent l="76200" t="0" r="57150" b="52070"/>
                <wp:wrapNone/>
                <wp:docPr id="77" name="Straight Arrow Connector 77"/>
                <wp:cNvGraphicFramePr/>
                <a:graphic xmlns:a="http://schemas.openxmlformats.org/drawingml/2006/main">
                  <a:graphicData uri="http://schemas.microsoft.com/office/word/2010/wordprocessingShape">
                    <wps:wsp>
                      <wps:cNvCnPr/>
                      <wps:spPr>
                        <a:xfrm>
                          <a:off x="0" y="0"/>
                          <a:ext cx="0" cy="272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7" o:spid="_x0000_s1026" type="#_x0000_t32" style="position:absolute;margin-left:185.3pt;margin-top:9pt;width:0;height:2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" strokecolor="black [3040]">
                <v:stroke endarrow="block"/>
              </v:shape>
            </w:pict>
          </mc:Fallback>
        </mc:AlternateContent>
      </w: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E592E86" wp14:editId="5E5A9156">
                <wp:simplePos x="0" y="0"/>
                <wp:positionH relativeFrom="column">
                  <wp:posOffset>2353310</wp:posOffset>
                </wp:positionH>
                <wp:positionV relativeFrom="paragraph">
                  <wp:posOffset>111760</wp:posOffset>
                </wp:positionV>
                <wp:extent cx="846455" cy="0"/>
                <wp:effectExtent l="0" t="0" r="30480" b="19050"/>
                <wp:wrapNone/>
                <wp:docPr id="76" name="Straight Connector 76"/>
                <wp:cNvGraphicFramePr/>
                <a:graphic xmlns:a="http://schemas.openxmlformats.org/drawingml/2006/main">
                  <a:graphicData uri="http://schemas.microsoft.com/office/word/2010/wordprocessingShape">
                    <wps:wsp>
                      <wps:cNvCnPr/>
                      <wps:spPr>
                        <a:xfrm>
                          <a:off x="0" y="0"/>
                          <a:ext cx="846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5.3pt,8.8pt" to="251.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wotgEAALgDAAAOAAAAZHJzL2Uyb0RvYy54bWysU8GOEzEMvSPxD1HudKYL6q5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" strokecolor="black [3040]"/>
            </w:pict>
          </mc:Fallback>
        </mc:AlternateContent>
      </w: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3867518" wp14:editId="6847064A">
                <wp:simplePos x="0" y="0"/>
                <wp:positionH relativeFrom="column">
                  <wp:posOffset>2781300</wp:posOffset>
                </wp:positionH>
                <wp:positionV relativeFrom="paragraph">
                  <wp:posOffset>19685</wp:posOffset>
                </wp:positionV>
                <wp:extent cx="0" cy="94615"/>
                <wp:effectExtent l="0" t="0" r="19050" b="19685"/>
                <wp:wrapNone/>
                <wp:docPr id="75" name="Straight Connector 75"/>
                <wp:cNvGraphicFramePr/>
                <a:graphic xmlns:a="http://schemas.openxmlformats.org/drawingml/2006/main">
                  <a:graphicData uri="http://schemas.microsoft.com/office/word/2010/wordprocessingShape">
                    <wps:wsp>
                      <wps:cNvCnPr/>
                      <wps:spPr>
                        <a:xfrm>
                          <a:off x="0" y="0"/>
                          <a:ext cx="0" cy="947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9pt,1.55pt" to="2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" strokecolor="black [3040]"/>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370091CE" wp14:editId="2BE65305">
                <wp:simplePos x="0" y="0"/>
                <wp:positionH relativeFrom="margin">
                  <wp:posOffset>1854200</wp:posOffset>
                </wp:positionH>
                <wp:positionV relativeFrom="paragraph">
                  <wp:posOffset>38100</wp:posOffset>
                </wp:positionV>
                <wp:extent cx="918210" cy="267335"/>
                <wp:effectExtent l="0" t="0" r="0" b="0"/>
                <wp:wrapNone/>
                <wp:docPr id="60" name="Rectangle 60"/>
                <wp:cNvGraphicFramePr/>
                <a:graphic xmlns:a="http://schemas.openxmlformats.org/drawingml/2006/main">
                  <a:graphicData uri="http://schemas.microsoft.com/office/word/2010/wordprocessingShape">
                    <wps:wsp>
                      <wps:cNvSpPr/>
                      <wps:spPr>
                        <a:xfrm>
                          <a:off x="4894833" y="3654270"/>
                          <a:ext cx="902335" cy="251460"/>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Non-PMS</w:t>
                            </w:r>
                          </w:p>
                        </w:txbxContent>
                      </wps:txbx>
                      <wps:bodyPr spcFirstLastPara="1" wrap="square" lIns="91425" tIns="45700" rIns="91425" bIns="45700" anchor="ctr" anchorCtr="0"/>
                    </wps:wsp>
                  </a:graphicData>
                </a:graphic>
              </wp:anchor>
            </w:drawing>
          </mc:Choice>
          <mc:Fallback>
            <w:pict>
              <v:rect id="Rectangle 60" o:spid="_x0000_s1039" style="position:absolute;margin-left:146pt;margin-top:3pt;width:72.3pt;height:21.0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Non-PMS</w:t>
                      </w:r>
                    </w:p>
                  </w:txbxContent>
                </v:textbox>
                <w10:wrap anchorx="margin"/>
              </v:rect>
            </w:pict>
          </mc:Fallback>
        </mc:AlternateContent>
      </w:r>
      <w:r w:rsidRPr="00C450AE">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E0BAFB9" wp14:editId="61611BEE">
                <wp:simplePos x="0" y="0"/>
                <wp:positionH relativeFrom="margin">
                  <wp:posOffset>2870200</wp:posOffset>
                </wp:positionH>
                <wp:positionV relativeFrom="paragraph">
                  <wp:posOffset>50800</wp:posOffset>
                </wp:positionV>
                <wp:extent cx="917575" cy="287655"/>
                <wp:effectExtent l="0" t="0" r="0" b="0"/>
                <wp:wrapNone/>
                <wp:docPr id="42" name="Rectangle 42"/>
                <wp:cNvGraphicFramePr/>
                <a:graphic xmlns:a="http://schemas.openxmlformats.org/drawingml/2006/main">
                  <a:graphicData uri="http://schemas.microsoft.com/office/word/2010/wordprocessingShape">
                    <wps:wsp>
                      <wps:cNvSpPr/>
                      <wps:spPr>
                        <a:xfrm>
                          <a:off x="4895150" y="3644110"/>
                          <a:ext cx="901700" cy="271780"/>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PMS</w:t>
                            </w:r>
                          </w:p>
                        </w:txbxContent>
                      </wps:txbx>
                      <wps:bodyPr spcFirstLastPara="1" wrap="square" lIns="91425" tIns="45700" rIns="91425" bIns="45700" anchor="ctr" anchorCtr="0"/>
                    </wps:wsp>
                  </a:graphicData>
                </a:graphic>
              </wp:anchor>
            </w:drawing>
          </mc:Choice>
          <mc:Fallback>
            <w:pict>
              <v:rect id="Rectangle 42" o:spid="_x0000_s1040" style="position:absolute;margin-left:226pt;margin-top:4pt;width:72.25pt;height:22.6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PMS</w:t>
                      </w:r>
                    </w:p>
                  </w:txbxContent>
                </v:textbox>
                <w10:wrap anchorx="margin"/>
              </v:rect>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C04710E" wp14:editId="51720E76">
                <wp:simplePos x="0" y="0"/>
                <wp:positionH relativeFrom="column">
                  <wp:posOffset>3186430</wp:posOffset>
                </wp:positionH>
                <wp:positionV relativeFrom="paragraph">
                  <wp:posOffset>144780</wp:posOffset>
                </wp:positionV>
                <wp:extent cx="0" cy="151130"/>
                <wp:effectExtent l="76200" t="0" r="57150" b="59055"/>
                <wp:wrapNone/>
                <wp:docPr id="80" name="Straight Arrow Connector 80"/>
                <wp:cNvGraphicFramePr/>
                <a:graphic xmlns:a="http://schemas.openxmlformats.org/drawingml/2006/main">
                  <a:graphicData uri="http://schemas.microsoft.com/office/word/2010/wordprocessingShape">
                    <wps:wsp>
                      <wps:cNvCnPr/>
                      <wps:spPr>
                        <a:xfrm>
                          <a:off x="0" y="0"/>
                          <a:ext cx="0" cy="150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0" o:spid="_x0000_s1026" type="#_x0000_t32" style="position:absolute;margin-left:250.9pt;margin-top:11.4pt;width:0;height:11.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" strokecolor="black [3040]">
                <v:stroke endarrow="block"/>
              </v:shape>
            </w:pict>
          </mc:Fallback>
        </mc:AlternateContent>
      </w: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FA19FC2" wp14:editId="167A959E">
                <wp:simplePos x="0" y="0"/>
                <wp:positionH relativeFrom="column">
                  <wp:posOffset>2353310</wp:posOffset>
                </wp:positionH>
                <wp:positionV relativeFrom="paragraph">
                  <wp:posOffset>128270</wp:posOffset>
                </wp:positionV>
                <wp:extent cx="0" cy="151130"/>
                <wp:effectExtent l="76200" t="0" r="57150" b="59055"/>
                <wp:wrapNone/>
                <wp:docPr id="79" name="Straight Arrow Connector 79"/>
                <wp:cNvGraphicFramePr/>
                <a:graphic xmlns:a="http://schemas.openxmlformats.org/drawingml/2006/main">
                  <a:graphicData uri="http://schemas.microsoft.com/office/word/2010/wordprocessingShape">
                    <wps:wsp>
                      <wps:cNvCnPr/>
                      <wps:spPr>
                        <a:xfrm>
                          <a:off x="0" y="0"/>
                          <a:ext cx="0" cy="150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9" o:spid="_x0000_s1026" type="#_x0000_t32" style="position:absolute;margin-left:185.3pt;margin-top:10.1pt;width:0;height:11.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" strokecolor="black [3040]">
                <v:stroke endarrow="block"/>
              </v:shape>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hAnsi="Times New Roman" w:cs="Times New Roman"/>
          <w:noProof/>
        </w:rPr>
        <mc:AlternateContent>
          <mc:Choice Requires="wps">
            <w:drawing>
              <wp:anchor distT="0" distB="0" distL="0" distR="0" simplePos="0" relativeHeight="251668480" behindDoc="1" locked="0" layoutInCell="1" allowOverlap="1" wp14:anchorId="44878FD0" wp14:editId="1FA505E4">
                <wp:simplePos x="0" y="0"/>
                <wp:positionH relativeFrom="margin">
                  <wp:posOffset>1371600</wp:posOffset>
                </wp:positionH>
                <wp:positionV relativeFrom="paragraph">
                  <wp:posOffset>101600</wp:posOffset>
                </wp:positionV>
                <wp:extent cx="1412240" cy="438150"/>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4647818" y="3568863"/>
                          <a:ext cx="1396365" cy="422275"/>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Sekresi Progesteron normal</w:t>
                            </w:r>
                          </w:p>
                        </w:txbxContent>
                      </wps:txbx>
                      <wps:bodyPr spcFirstLastPara="1" wrap="square" lIns="91425" tIns="45700" rIns="91425" bIns="45700" anchor="ctr" anchorCtr="0"/>
                    </wps:wsp>
                  </a:graphicData>
                </a:graphic>
              </wp:anchor>
            </w:drawing>
          </mc:Choice>
          <mc:Fallback>
            <w:pict>
              <v:rect id="Rectangle 58" o:spid="_x0000_s1041" style="position:absolute;margin-left:108pt;margin-top:8pt;width:111.2pt;height:34.5pt;z-index:-25164800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Sekresi Progesteron normal</w:t>
                      </w:r>
                    </w:p>
                  </w:txbxContent>
                </v:textbox>
                <w10:wrap type="square" anchorx="margin"/>
              </v:rect>
            </w:pict>
          </mc:Fallback>
        </mc:AlternateContent>
      </w:r>
      <w:r w:rsidRPr="00C450AE">
        <w:rPr>
          <w:rFonts w:ascii="Times New Roman" w:hAnsi="Times New Roman" w:cs="Times New Roman"/>
          <w:noProof/>
        </w:rPr>
        <mc:AlternateContent>
          <mc:Choice Requires="wps">
            <w:drawing>
              <wp:anchor distT="0" distB="0" distL="0" distR="0" simplePos="0" relativeHeight="251669504" behindDoc="1" locked="0" layoutInCell="1" allowOverlap="1" wp14:anchorId="18DFC1D0" wp14:editId="5B1B1510">
                <wp:simplePos x="0" y="0"/>
                <wp:positionH relativeFrom="margin">
                  <wp:posOffset>2882900</wp:posOffset>
                </wp:positionH>
                <wp:positionV relativeFrom="paragraph">
                  <wp:posOffset>127000</wp:posOffset>
                </wp:positionV>
                <wp:extent cx="1362075" cy="438150"/>
                <wp:effectExtent l="0" t="0" r="0" b="0"/>
                <wp:wrapSquare wrapText="bothSides"/>
                <wp:docPr id="12" name="Rectangle 12"/>
                <wp:cNvGraphicFramePr/>
                <a:graphic xmlns:a="http://schemas.openxmlformats.org/drawingml/2006/main">
                  <a:graphicData uri="http://schemas.microsoft.com/office/word/2010/wordprocessingShape">
                    <wps:wsp>
                      <wps:cNvSpPr/>
                      <wps:spPr>
                        <a:xfrm>
                          <a:off x="4672900" y="3568863"/>
                          <a:ext cx="1346200" cy="422275"/>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Defisiensi Progesteron</w:t>
                            </w:r>
                          </w:p>
                        </w:txbxContent>
                      </wps:txbx>
                      <wps:bodyPr spcFirstLastPara="1" wrap="square" lIns="91425" tIns="45700" rIns="91425" bIns="45700" anchor="ctr" anchorCtr="0"/>
                    </wps:wsp>
                  </a:graphicData>
                </a:graphic>
              </wp:anchor>
            </w:drawing>
          </mc:Choice>
          <mc:Fallback>
            <w:pict>
              <v:rect id="Rectangle 12" o:spid="_x0000_s1042" style="position:absolute;margin-left:227pt;margin-top:10pt;width:107.25pt;height:34.5pt;z-index:-25164697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Defisiensi Progesteron</w:t>
                      </w:r>
                    </w:p>
                  </w:txbxContent>
                </v:textbox>
                <w10:wrap type="square" anchorx="margin"/>
              </v:rect>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ab/>
      </w:r>
      <w:r w:rsidRPr="00C450AE">
        <w:rPr>
          <w:rFonts w:ascii="Times New Roman" w:eastAsia="Times New Roman" w:hAnsi="Times New Roman" w:cs="Times New Roman"/>
          <w:sz w:val="24"/>
          <w:szCs w:val="24"/>
        </w:rPr>
        <w:tab/>
      </w:r>
      <w:r w:rsidRPr="00C450AE">
        <w:rPr>
          <w:rFonts w:ascii="Times New Roman" w:eastAsia="Times New Roman" w:hAnsi="Times New Roman" w:cs="Times New Roman"/>
          <w:sz w:val="24"/>
          <w:szCs w:val="24"/>
        </w:rPr>
        <w:tab/>
      </w:r>
      <w:r w:rsidRPr="00C450AE">
        <w:rPr>
          <w:rFonts w:ascii="Times New Roman" w:eastAsia="Times New Roman" w:hAnsi="Times New Roman" w:cs="Times New Roman"/>
          <w:sz w:val="24"/>
          <w:szCs w:val="24"/>
        </w:rPr>
        <w:tab/>
      </w: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8DD161A" wp14:editId="54A5ED03">
                <wp:simplePos x="0" y="0"/>
                <wp:positionH relativeFrom="column">
                  <wp:posOffset>3195955</wp:posOffset>
                </wp:positionH>
                <wp:positionV relativeFrom="paragraph">
                  <wp:posOffset>32385</wp:posOffset>
                </wp:positionV>
                <wp:extent cx="0" cy="151130"/>
                <wp:effectExtent l="76200" t="0" r="57150" b="59055"/>
                <wp:wrapNone/>
                <wp:docPr id="82" name="Straight Arrow Connector 82"/>
                <wp:cNvGraphicFramePr/>
                <a:graphic xmlns:a="http://schemas.openxmlformats.org/drawingml/2006/main">
                  <a:graphicData uri="http://schemas.microsoft.com/office/word/2010/wordprocessingShape">
                    <wps:wsp>
                      <wps:cNvCnPr/>
                      <wps:spPr>
                        <a:xfrm>
                          <a:off x="0" y="0"/>
                          <a:ext cx="0" cy="150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2" o:spid="_x0000_s1026" type="#_x0000_t32" style="position:absolute;margin-left:251.65pt;margin-top:2.55pt;width:0;height:11.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" strokecolor="black [3040]">
                <v:stroke endarrow="block"/>
              </v:shape>
            </w:pict>
          </mc:Fallback>
        </mc:AlternateContent>
      </w: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7C8278CF" wp14:editId="34618C8B">
                <wp:simplePos x="0" y="0"/>
                <wp:positionH relativeFrom="column">
                  <wp:posOffset>2338705</wp:posOffset>
                </wp:positionH>
                <wp:positionV relativeFrom="paragraph">
                  <wp:posOffset>27305</wp:posOffset>
                </wp:positionV>
                <wp:extent cx="0" cy="151130"/>
                <wp:effectExtent l="76200" t="0" r="57150" b="59055"/>
                <wp:wrapNone/>
                <wp:docPr id="81" name="Straight Arrow Connector 81"/>
                <wp:cNvGraphicFramePr/>
                <a:graphic xmlns:a="http://schemas.openxmlformats.org/drawingml/2006/main">
                  <a:graphicData uri="http://schemas.microsoft.com/office/word/2010/wordprocessingShape">
                    <wps:wsp>
                      <wps:cNvCnPr/>
                      <wps:spPr>
                        <a:xfrm>
                          <a:off x="0" y="0"/>
                          <a:ext cx="0" cy="150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1" o:spid="_x0000_s1026" type="#_x0000_t32" style="position:absolute;margin-left:184.15pt;margin-top:2.15pt;width:0;height:11.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" strokecolor="black [3040]">
                <v:stroke endarrow="block"/>
              </v:shape>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hAnsi="Times New Roman" w:cs="Times New Roman"/>
          <w:noProof/>
        </w:rPr>
        <mc:AlternateContent>
          <mc:Choice Requires="wps">
            <w:drawing>
              <wp:anchor distT="0" distB="0" distL="0" distR="0" simplePos="0" relativeHeight="251670528" behindDoc="1" locked="0" layoutInCell="1" allowOverlap="1" wp14:anchorId="4685348D" wp14:editId="7F3DE427">
                <wp:simplePos x="0" y="0"/>
                <wp:positionH relativeFrom="margin">
                  <wp:posOffset>1320800</wp:posOffset>
                </wp:positionH>
                <wp:positionV relativeFrom="paragraph">
                  <wp:posOffset>12700</wp:posOffset>
                </wp:positionV>
                <wp:extent cx="1459865" cy="467995"/>
                <wp:effectExtent l="0" t="0" r="0" b="0"/>
                <wp:wrapSquare wrapText="bothSides"/>
                <wp:docPr id="48" name="Rectangle 48"/>
                <wp:cNvGraphicFramePr/>
                <a:graphic xmlns:a="http://schemas.openxmlformats.org/drawingml/2006/main">
                  <a:graphicData uri="http://schemas.microsoft.com/office/word/2010/wordprocessingShape">
                    <wps:wsp>
                      <wps:cNvSpPr/>
                      <wps:spPr>
                        <a:xfrm>
                          <a:off x="4624005" y="3553940"/>
                          <a:ext cx="1443990" cy="452120"/>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Ikatan Kortisol-transkortin 75%</w:t>
                            </w:r>
                          </w:p>
                        </w:txbxContent>
                      </wps:txbx>
                      <wps:bodyPr spcFirstLastPara="1" wrap="square" lIns="91425" tIns="45700" rIns="91425" bIns="45700" anchor="ctr" anchorCtr="0"/>
                    </wps:wsp>
                  </a:graphicData>
                </a:graphic>
              </wp:anchor>
            </w:drawing>
          </mc:Choice>
          <mc:Fallback>
            <w:pict>
              <v:rect id="Rectangle 48" o:spid="_x0000_s1043" style="position:absolute;margin-left:104pt;margin-top:1pt;width:114.95pt;height:36.85pt;z-index:-25164595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Ikatan Kortisol-transkortin 75%</w:t>
                      </w:r>
                    </w:p>
                  </w:txbxContent>
                </v:textbox>
                <w10:wrap type="square" anchorx="margin"/>
              </v:rect>
            </w:pict>
          </mc:Fallback>
        </mc:AlternateContent>
      </w:r>
      <w:r w:rsidRPr="00C450AE">
        <w:rPr>
          <w:rFonts w:ascii="Times New Roman" w:hAnsi="Times New Roman" w:cs="Times New Roman"/>
          <w:noProof/>
        </w:rPr>
        <mc:AlternateContent>
          <mc:Choice Requires="wps">
            <w:drawing>
              <wp:anchor distT="0" distB="0" distL="0" distR="0" simplePos="0" relativeHeight="251671552" behindDoc="1" locked="0" layoutInCell="1" allowOverlap="1" wp14:anchorId="0466B1B2" wp14:editId="72BBA100">
                <wp:simplePos x="0" y="0"/>
                <wp:positionH relativeFrom="margin">
                  <wp:posOffset>2908300</wp:posOffset>
                </wp:positionH>
                <wp:positionV relativeFrom="paragraph">
                  <wp:posOffset>0</wp:posOffset>
                </wp:positionV>
                <wp:extent cx="1411605" cy="467995"/>
                <wp:effectExtent l="0" t="0" r="0" b="0"/>
                <wp:wrapSquare wrapText="bothSides"/>
                <wp:docPr id="56" name="Rectangle 56"/>
                <wp:cNvGraphicFramePr/>
                <a:graphic xmlns:a="http://schemas.openxmlformats.org/drawingml/2006/main">
                  <a:graphicData uri="http://schemas.microsoft.com/office/word/2010/wordprocessingShape">
                    <wps:wsp>
                      <wps:cNvSpPr/>
                      <wps:spPr>
                        <a:xfrm>
                          <a:off x="4648135" y="3553940"/>
                          <a:ext cx="1395730" cy="452120"/>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Ikatan Kortisol-transkortin &gt;75%</w:t>
                            </w:r>
                          </w:p>
                        </w:txbxContent>
                      </wps:txbx>
                      <wps:bodyPr spcFirstLastPara="1" wrap="square" lIns="91425" tIns="45700" rIns="91425" bIns="45700" anchor="ctr" anchorCtr="0"/>
                    </wps:wsp>
                  </a:graphicData>
                </a:graphic>
              </wp:anchor>
            </w:drawing>
          </mc:Choice>
          <mc:Fallback>
            <w:pict>
              <v:rect id="Rectangle 56" o:spid="_x0000_s1044" style="position:absolute;margin-left:229pt;margin-top:0;width:111.15pt;height:36.85pt;z-index:-25164492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Ikatan Kortisol-transkortin &gt;75%</w:t>
                      </w:r>
                    </w:p>
                  </w:txbxContent>
                </v:textbox>
                <w10:wrap type="square" anchorx="margin"/>
              </v:rect>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17CFC76" wp14:editId="32EDDB50">
                <wp:simplePos x="0" y="0"/>
                <wp:positionH relativeFrom="column">
                  <wp:posOffset>3205480</wp:posOffset>
                </wp:positionH>
                <wp:positionV relativeFrom="paragraph">
                  <wp:posOffset>118745</wp:posOffset>
                </wp:positionV>
                <wp:extent cx="0" cy="151130"/>
                <wp:effectExtent l="76200" t="0" r="57150" b="59055"/>
                <wp:wrapNone/>
                <wp:docPr id="84" name="Straight Arrow Connector 84"/>
                <wp:cNvGraphicFramePr/>
                <a:graphic xmlns:a="http://schemas.openxmlformats.org/drawingml/2006/main">
                  <a:graphicData uri="http://schemas.microsoft.com/office/word/2010/wordprocessingShape">
                    <wps:wsp>
                      <wps:cNvCnPr/>
                      <wps:spPr>
                        <a:xfrm>
                          <a:off x="0" y="0"/>
                          <a:ext cx="0" cy="150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4" o:spid="_x0000_s1026" type="#_x0000_t32" style="position:absolute;margin-left:252.4pt;margin-top:9.35pt;width:0;height:11.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" strokecolor="black [3040]">
                <v:stroke endarrow="block"/>
              </v:shape>
            </w:pict>
          </mc:Fallback>
        </mc:AlternateContent>
      </w: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A03587D" wp14:editId="1D66A33E">
                <wp:simplePos x="0" y="0"/>
                <wp:positionH relativeFrom="column">
                  <wp:posOffset>2319655</wp:posOffset>
                </wp:positionH>
                <wp:positionV relativeFrom="paragraph">
                  <wp:posOffset>120015</wp:posOffset>
                </wp:positionV>
                <wp:extent cx="0" cy="151130"/>
                <wp:effectExtent l="76200" t="0" r="57150" b="59055"/>
                <wp:wrapNone/>
                <wp:docPr id="83" name="Straight Arrow Connector 83"/>
                <wp:cNvGraphicFramePr/>
                <a:graphic xmlns:a="http://schemas.openxmlformats.org/drawingml/2006/main">
                  <a:graphicData uri="http://schemas.microsoft.com/office/word/2010/wordprocessingShape">
                    <wps:wsp>
                      <wps:cNvCnPr/>
                      <wps:spPr>
                        <a:xfrm>
                          <a:off x="0" y="0"/>
                          <a:ext cx="0" cy="150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3" o:spid="_x0000_s1026" type="#_x0000_t32" style="position:absolute;margin-left:182.65pt;margin-top:9.45pt;width:0;height:11.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" strokecolor="black [3040]">
                <v:stroke endarrow="block"/>
              </v:shape>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hAnsi="Times New Roman" w:cs="Times New Roman"/>
          <w:noProof/>
        </w:rPr>
        <mc:AlternateContent>
          <mc:Choice Requires="wps">
            <w:drawing>
              <wp:anchor distT="0" distB="0" distL="0" distR="0" simplePos="0" relativeHeight="251672576" behindDoc="1" locked="0" layoutInCell="1" allowOverlap="1" wp14:anchorId="00584249" wp14:editId="54F3A4AA">
                <wp:simplePos x="0" y="0"/>
                <wp:positionH relativeFrom="margin">
                  <wp:posOffset>2921000</wp:posOffset>
                </wp:positionH>
                <wp:positionV relativeFrom="paragraph">
                  <wp:posOffset>101600</wp:posOffset>
                </wp:positionV>
                <wp:extent cx="1386840" cy="287655"/>
                <wp:effectExtent l="0" t="0" r="0" b="0"/>
                <wp:wrapSquare wrapText="bothSides"/>
                <wp:docPr id="39" name="Rectangle 39"/>
                <wp:cNvGraphicFramePr/>
                <a:graphic xmlns:a="http://schemas.openxmlformats.org/drawingml/2006/main">
                  <a:graphicData uri="http://schemas.microsoft.com/office/word/2010/wordprocessingShape">
                    <wps:wsp>
                      <wps:cNvSpPr/>
                      <wps:spPr>
                        <a:xfrm>
                          <a:off x="4660518" y="3644110"/>
                          <a:ext cx="1370965" cy="271780"/>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Glukoneogenesis ↑↑</w:t>
                            </w:r>
                          </w:p>
                        </w:txbxContent>
                      </wps:txbx>
                      <wps:bodyPr spcFirstLastPara="1" wrap="square" lIns="91425" tIns="45700" rIns="91425" bIns="45700" anchor="ctr" anchorCtr="0"/>
                    </wps:wsp>
                  </a:graphicData>
                </a:graphic>
              </wp:anchor>
            </w:drawing>
          </mc:Choice>
          <mc:Fallback>
            <w:pict>
              <v:rect id="Rectangle 39" o:spid="_x0000_s1045" style="position:absolute;margin-left:230pt;margin-top:8pt;width:109.2pt;height:22.65pt;z-index:-251643904;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Glukoneogenesis ↑↑</w:t>
                      </w:r>
                    </w:p>
                  </w:txbxContent>
                </v:textbox>
                <w10:wrap type="square" anchorx="margin"/>
              </v:rect>
            </w:pict>
          </mc:Fallback>
        </mc:AlternateContent>
      </w:r>
      <w:r w:rsidRPr="00C450AE">
        <w:rPr>
          <w:rFonts w:ascii="Times New Roman" w:hAnsi="Times New Roman" w:cs="Times New Roman"/>
          <w:noProof/>
        </w:rPr>
        <mc:AlternateContent>
          <mc:Choice Requires="wps">
            <w:drawing>
              <wp:anchor distT="0" distB="0" distL="0" distR="0" simplePos="0" relativeHeight="251673600" behindDoc="1" locked="0" layoutInCell="1" allowOverlap="1" wp14:anchorId="2200E5CD" wp14:editId="177CBBBF">
                <wp:simplePos x="0" y="0"/>
                <wp:positionH relativeFrom="margin">
                  <wp:posOffset>1346200</wp:posOffset>
                </wp:positionH>
                <wp:positionV relativeFrom="paragraph">
                  <wp:posOffset>101600</wp:posOffset>
                </wp:positionV>
                <wp:extent cx="1411605" cy="285115"/>
                <wp:effectExtent l="0" t="0" r="0" b="0"/>
                <wp:wrapSquare wrapText="bothSides"/>
                <wp:docPr id="65" name="Rectangle 65"/>
                <wp:cNvGraphicFramePr/>
                <a:graphic xmlns:a="http://schemas.openxmlformats.org/drawingml/2006/main">
                  <a:graphicData uri="http://schemas.microsoft.com/office/word/2010/wordprocessingShape">
                    <wps:wsp>
                      <wps:cNvSpPr/>
                      <wps:spPr>
                        <a:xfrm>
                          <a:off x="4648135" y="3645380"/>
                          <a:ext cx="1395730" cy="269240"/>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Glukoneogenesis ↑</w:t>
                            </w:r>
                          </w:p>
                        </w:txbxContent>
                      </wps:txbx>
                      <wps:bodyPr spcFirstLastPara="1" wrap="square" lIns="91425" tIns="45700" rIns="91425" bIns="45700" anchor="ctr" anchorCtr="0"/>
                    </wps:wsp>
                  </a:graphicData>
                </a:graphic>
              </wp:anchor>
            </w:drawing>
          </mc:Choice>
          <mc:Fallback>
            <w:pict>
              <v:rect id="Rectangle 65" o:spid="_x0000_s1046" style="position:absolute;margin-left:106pt;margin-top:8pt;width:111.15pt;height:22.45pt;z-index:-25164288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Glukoneogenesis ↑</w:t>
                      </w:r>
                    </w:p>
                  </w:txbxContent>
                </v:textbox>
                <w10:wrap type="square" anchorx="margin"/>
              </v:rect>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207E7AF" wp14:editId="744FFABD">
                <wp:simplePos x="0" y="0"/>
                <wp:positionH relativeFrom="column">
                  <wp:posOffset>2320290</wp:posOffset>
                </wp:positionH>
                <wp:positionV relativeFrom="paragraph">
                  <wp:posOffset>37465</wp:posOffset>
                </wp:positionV>
                <wp:extent cx="0" cy="150495"/>
                <wp:effectExtent l="76200" t="0" r="57150" b="59055"/>
                <wp:wrapNone/>
                <wp:docPr id="86" name="Straight Arrow Connector 86"/>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6" o:spid="_x0000_s1026" type="#_x0000_t32" style="position:absolute;margin-left:182.7pt;margin-top:2.95pt;width:0;height:11.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" strokecolor="black [3040]">
                <v:stroke endarrow="block"/>
              </v:shape>
            </w:pict>
          </mc:Fallback>
        </mc:AlternateContent>
      </w:r>
      <w:r w:rsidRPr="00C450AE">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B532084" wp14:editId="7F134B88">
                <wp:simplePos x="0" y="0"/>
                <wp:positionH relativeFrom="column">
                  <wp:posOffset>3186430</wp:posOffset>
                </wp:positionH>
                <wp:positionV relativeFrom="paragraph">
                  <wp:posOffset>34925</wp:posOffset>
                </wp:positionV>
                <wp:extent cx="0" cy="150495"/>
                <wp:effectExtent l="76200" t="0" r="57150" b="59055"/>
                <wp:wrapNone/>
                <wp:docPr id="85" name="Straight Arrow Connector 85"/>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5" o:spid="_x0000_s1026" type="#_x0000_t32" style="position:absolute;margin-left:250.9pt;margin-top:2.75pt;width:0;height:11.8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" strokecolor="black [3040]">
                <v:stroke endarrow="block"/>
              </v:shape>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hAnsi="Times New Roman" w:cs="Times New Roman"/>
          <w:noProof/>
        </w:rPr>
        <mc:AlternateContent>
          <mc:Choice Requires="wps">
            <w:drawing>
              <wp:anchor distT="0" distB="0" distL="0" distR="0" simplePos="0" relativeHeight="251700224" behindDoc="1" locked="0" layoutInCell="1" allowOverlap="1" wp14:anchorId="2D29F927" wp14:editId="3E480810">
                <wp:simplePos x="0" y="0"/>
                <wp:positionH relativeFrom="margin">
                  <wp:posOffset>1371600</wp:posOffset>
                </wp:positionH>
                <wp:positionV relativeFrom="paragraph">
                  <wp:posOffset>25400</wp:posOffset>
                </wp:positionV>
                <wp:extent cx="1414780" cy="340360"/>
                <wp:effectExtent l="0" t="0" r="0" b="0"/>
                <wp:wrapSquare wrapText="bothSides"/>
                <wp:docPr id="50" name="Rectangle 50"/>
                <wp:cNvGraphicFramePr/>
                <a:graphic xmlns:a="http://schemas.openxmlformats.org/drawingml/2006/main">
                  <a:graphicData uri="http://schemas.microsoft.com/office/word/2010/wordprocessingShape">
                    <wps:wsp>
                      <wps:cNvSpPr/>
                      <wps:spPr>
                        <a:xfrm>
                          <a:off x="4648135" y="3619345"/>
                          <a:ext cx="1395730" cy="32131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Glukosa darah ↑</w:t>
                            </w:r>
                          </w:p>
                        </w:txbxContent>
                      </wps:txbx>
                      <wps:bodyPr spcFirstLastPara="1" wrap="square" lIns="91425" tIns="45700" rIns="91425" bIns="45700" anchor="ctr" anchorCtr="0"/>
                    </wps:wsp>
                  </a:graphicData>
                </a:graphic>
              </wp:anchor>
            </w:drawing>
          </mc:Choice>
          <mc:Fallback>
            <w:pict>
              <v:rect id="Rectangle 50" o:spid="_x0000_s1047" style="position:absolute;margin-left:108pt;margin-top:2pt;width:111.4pt;height:26.8pt;z-index:-25161625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" fillcolor="white [3201]" strokecolor="black [3200]" strokeweight="1.5pt">
                <v:stroke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Glukosa darah ↑</w:t>
                      </w:r>
                    </w:p>
                  </w:txbxContent>
                </v:textbox>
                <w10:wrap type="square" anchorx="margin"/>
              </v:rect>
            </w:pict>
          </mc:Fallback>
        </mc:AlternateContent>
      </w:r>
      <w:r w:rsidRPr="00C450AE">
        <w:rPr>
          <w:rFonts w:ascii="Times New Roman" w:hAnsi="Times New Roman" w:cs="Times New Roman"/>
          <w:noProof/>
        </w:rPr>
        <mc:AlternateContent>
          <mc:Choice Requires="wps">
            <w:drawing>
              <wp:anchor distT="0" distB="0" distL="0" distR="0" simplePos="0" relativeHeight="251701248" behindDoc="1" locked="0" layoutInCell="1" allowOverlap="1" wp14:anchorId="6C6A1ECF" wp14:editId="3E2CD29A">
                <wp:simplePos x="0" y="0"/>
                <wp:positionH relativeFrom="margin">
                  <wp:posOffset>2933700</wp:posOffset>
                </wp:positionH>
                <wp:positionV relativeFrom="paragraph">
                  <wp:posOffset>12700</wp:posOffset>
                </wp:positionV>
                <wp:extent cx="1414780" cy="340360"/>
                <wp:effectExtent l="0" t="0" r="0" b="0"/>
                <wp:wrapSquare wrapText="bothSides"/>
                <wp:docPr id="18" name="Rectangle 18"/>
                <wp:cNvGraphicFramePr/>
                <a:graphic xmlns:a="http://schemas.openxmlformats.org/drawingml/2006/main">
                  <a:graphicData uri="http://schemas.microsoft.com/office/word/2010/wordprocessingShape">
                    <wps:wsp>
                      <wps:cNvSpPr/>
                      <wps:spPr>
                        <a:xfrm>
                          <a:off x="4648135" y="3619345"/>
                          <a:ext cx="1395730" cy="32131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rsidR="00235E70" w:rsidRDefault="00235E70" w:rsidP="00235E70">
                            <w:pPr>
                              <w:spacing w:line="275" w:lineRule="auto"/>
                              <w:jc w:val="center"/>
                            </w:pPr>
                            <w:r>
                              <w:rPr>
                                <w:rFonts w:ascii="Times New Roman" w:eastAsia="Times New Roman" w:hAnsi="Times New Roman" w:cs="Times New Roman"/>
                                <w:color w:val="000000"/>
                              </w:rPr>
                              <w:t>Glukosa darah ↑↑</w:t>
                            </w:r>
                          </w:p>
                        </w:txbxContent>
                      </wps:txbx>
                      <wps:bodyPr spcFirstLastPara="1" wrap="square" lIns="91425" tIns="45700" rIns="91425" bIns="45700" anchor="ctr" anchorCtr="0"/>
                    </wps:wsp>
                  </a:graphicData>
                </a:graphic>
              </wp:anchor>
            </w:drawing>
          </mc:Choice>
          <mc:Fallback>
            <w:pict>
              <v:rect id="Rectangle 18" o:spid="_x0000_s1048" style="position:absolute;margin-left:231pt;margin-top:1pt;width:111.4pt;height:26.8pt;z-index:-25161523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" fillcolor="white [3201]" strokecolor="black [3200]" strokeweight="1.5pt">
                <v:stroke startarrowwidth="narrow" startarrowlength="short" endarrowwidth="narrow" endarrowlength="short"/>
                <v:textbox inset="2.53958mm,1.2694mm,2.53958mm,1.2694mm">
                  <w:txbxContent>
                    <w:p w:rsidR="00235E70" w:rsidRDefault="00235E70" w:rsidP="00235E70">
                      <w:pPr>
                        <w:spacing w:line="275" w:lineRule="auto"/>
                        <w:jc w:val="center"/>
                      </w:pPr>
                      <w:r>
                        <w:rPr>
                          <w:rFonts w:ascii="Times New Roman" w:eastAsia="Times New Roman" w:hAnsi="Times New Roman" w:cs="Times New Roman"/>
                          <w:color w:val="000000"/>
                        </w:rPr>
                        <w:t>Glukosa darah ↑↑</w:t>
                      </w:r>
                    </w:p>
                  </w:txbxContent>
                </v:textbox>
                <w10:wrap type="square" anchorx="margin"/>
              </v:rect>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p>
    <w:p w:rsidR="00235E70" w:rsidRDefault="00235E70" w:rsidP="00235E70">
      <w:pPr>
        <w:spacing w:after="0" w:line="240" w:lineRule="auto"/>
        <w:rPr>
          <w:rFonts w:ascii="Times New Roman" w:eastAsia="Times New Roman" w:hAnsi="Times New Roman" w:cs="Times New Roman"/>
          <w:b/>
          <w:sz w:val="24"/>
          <w:szCs w:val="24"/>
        </w:rPr>
      </w:pPr>
    </w:p>
    <w:p w:rsidR="00235E70" w:rsidRPr="00C450AE" w:rsidRDefault="00235E70" w:rsidP="00235E70">
      <w:pPr>
        <w:spacing w:after="0" w:line="240" w:lineRule="auto"/>
        <w:rPr>
          <w:rFonts w:ascii="Times New Roman" w:eastAsia="Times New Roman" w:hAnsi="Times New Roman" w:cs="Times New Roman"/>
          <w:b/>
          <w:sz w:val="24"/>
          <w:szCs w:val="24"/>
        </w:rPr>
      </w:pPr>
    </w:p>
    <w:p w:rsidR="00235E70" w:rsidRPr="00C450AE" w:rsidRDefault="00235E70" w:rsidP="00235E70">
      <w:pPr>
        <w:spacing w:after="0" w:line="240" w:lineRule="auto"/>
        <w:ind w:left="709"/>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Keterangan</w:t>
      </w:r>
    </w:p>
    <w:p w:rsidR="00235E70" w:rsidRPr="00C450AE" w:rsidRDefault="00235E70" w:rsidP="00235E70">
      <w:pPr>
        <w:spacing w:after="0" w:line="240" w:lineRule="auto"/>
        <w:rPr>
          <w:rFonts w:ascii="Times New Roman" w:eastAsia="Times New Roman" w:hAnsi="Times New Roman" w:cs="Times New Roman"/>
          <w:b/>
          <w:sz w:val="24"/>
          <w:szCs w:val="24"/>
        </w:rPr>
      </w:pPr>
      <w:r w:rsidRPr="00C450AE">
        <w:rPr>
          <w:rFonts w:ascii="Times New Roman" w:eastAsia="Times New Roman" w:hAnsi="Times New Roman" w:cs="Times New Roman"/>
          <w:b/>
          <w:sz w:val="24"/>
          <w:szCs w:val="24"/>
        </w:rPr>
        <w:t xml:space="preserve"> </w:t>
      </w:r>
      <w:r w:rsidRPr="00C450AE">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E9B9932" wp14:editId="7250EC8D">
                <wp:simplePos x="0" y="0"/>
                <wp:positionH relativeFrom="margin">
                  <wp:posOffset>449580</wp:posOffset>
                </wp:positionH>
                <wp:positionV relativeFrom="paragraph">
                  <wp:posOffset>91440</wp:posOffset>
                </wp:positionV>
                <wp:extent cx="1189355" cy="288925"/>
                <wp:effectExtent l="0" t="0" r="0" b="0"/>
                <wp:wrapNone/>
                <wp:docPr id="17" name="Rectangle 17"/>
                <wp:cNvGraphicFramePr/>
                <a:graphic xmlns:a="http://schemas.openxmlformats.org/drawingml/2006/main">
                  <a:graphicData uri="http://schemas.microsoft.com/office/word/2010/wordprocessingShape">
                    <wps:wsp>
                      <wps:cNvSpPr/>
                      <wps:spPr>
                        <a:xfrm>
                          <a:off x="0" y="0"/>
                          <a:ext cx="1189355" cy="288925"/>
                        </a:xfrm>
                        <a:prstGeom prst="rect">
                          <a:avLst/>
                        </a:prstGeom>
                        <a:solidFill>
                          <a:schemeClr val="lt1"/>
                        </a:solidFill>
                        <a:ln w="15875" cap="flat" cmpd="sng">
                          <a:solidFill>
                            <a:schemeClr val="dk1"/>
                          </a:solidFill>
                          <a:prstDash val="dash"/>
                          <a:miter lim="800000"/>
                          <a:headEnd type="none" w="sm" len="sm"/>
                          <a:tailEnd type="none" w="sm" len="sm"/>
                        </a:ln>
                      </wps:spPr>
                      <wps:txbx>
                        <w:txbxContent>
                          <w:p w:rsidR="00235E70" w:rsidRDefault="00235E70" w:rsidP="00235E70">
                            <w:pPr>
                              <w:spacing w:line="275" w:lineRule="auto"/>
                              <w:jc w:val="center"/>
                            </w:pPr>
                          </w:p>
                        </w:txbxContent>
                      </wps:txbx>
                      <wps:bodyPr spcFirstLastPara="1" wrap="square" lIns="91425" tIns="45700" rIns="91425" bIns="45700" anchor="ctr" anchorCtr="0"/>
                    </wps:wsp>
                  </a:graphicData>
                </a:graphic>
              </wp:anchor>
            </w:drawing>
          </mc:Choice>
          <mc:Fallback>
            <w:pict>
              <v:rect id="Rectangle 17" o:spid="_x0000_s1049" style="position:absolute;margin-left:35.4pt;margin-top:7.2pt;width:93.65pt;height:22.7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" fillcolor="white [3201]" strokecolor="black [3200]" strokeweight="1.25pt">
                <v:stroke dashstyle="dash" startarrowwidth="narrow" startarrowlength="short" endarrowwidth="narrow" endarrowlength="short"/>
                <v:textbox inset="2.53958mm,1.2694mm,2.53958mm,1.2694mm">
                  <w:txbxContent>
                    <w:p w:rsidR="00235E70" w:rsidRDefault="00235E70" w:rsidP="00235E70">
                      <w:pPr>
                        <w:spacing w:line="275" w:lineRule="auto"/>
                        <w:jc w:val="center"/>
                      </w:pPr>
                    </w:p>
                  </w:txbxContent>
                </v:textbox>
                <w10:wrap anchorx="margin"/>
              </v:rect>
            </w:pict>
          </mc:Fallback>
        </mc:AlternateContent>
      </w:r>
    </w:p>
    <w:p w:rsidR="00235E70" w:rsidRPr="00C450AE" w:rsidRDefault="00235E70" w:rsidP="00235E70">
      <w:pPr>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1970E451" wp14:editId="1AF3C368">
                <wp:simplePos x="0" y="0"/>
                <wp:positionH relativeFrom="column">
                  <wp:posOffset>1577340</wp:posOffset>
                </wp:positionH>
                <wp:positionV relativeFrom="paragraph">
                  <wp:posOffset>57454</wp:posOffset>
                </wp:positionV>
                <wp:extent cx="220980" cy="0"/>
                <wp:effectExtent l="0" t="76200" r="26670" b="95250"/>
                <wp:wrapNone/>
                <wp:docPr id="1" name="Straight Arrow Connector 1"/>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 o:spid="_x0000_s1026" type="#_x0000_t32" style="position:absolute;margin-left:124.2pt;margin-top:4.5pt;width:17.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" strokecolor="black [3040]">
                <v:stroke endarrow="block"/>
              </v:shape>
            </w:pict>
          </mc:Fallback>
        </mc:AlternateContent>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sz w:val="24"/>
          <w:szCs w:val="24"/>
        </w:rPr>
        <w:t>Variabel yang tidak diteliti</w:t>
      </w:r>
    </w:p>
    <w:p w:rsidR="00235E70" w:rsidRDefault="00235E70" w:rsidP="00235E70">
      <w:pPr>
        <w:spacing w:after="0" w:line="240" w:lineRule="auto"/>
        <w:rPr>
          <w:rFonts w:ascii="Times New Roman" w:eastAsia="Times New Roman" w:hAnsi="Times New Roman" w:cs="Times New Roman"/>
          <w:b/>
          <w:sz w:val="24"/>
          <w:szCs w:val="24"/>
        </w:rPr>
      </w:pPr>
    </w:p>
    <w:p w:rsidR="00235E70" w:rsidRPr="00C450AE" w:rsidRDefault="00235E70" w:rsidP="00235E70">
      <w:pPr>
        <w:spacing w:after="0" w:line="240" w:lineRule="auto"/>
        <w:rPr>
          <w:rFonts w:ascii="Times New Roman" w:eastAsia="Times New Roman" w:hAnsi="Times New Roman" w:cs="Times New Roman"/>
          <w:b/>
          <w:sz w:val="24"/>
          <w:szCs w:val="24"/>
        </w:rPr>
      </w:pP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p>
    <w:p w:rsidR="00235E70" w:rsidRPr="00C450AE" w:rsidRDefault="00235E70" w:rsidP="00235E70">
      <w:pPr>
        <w:spacing w:after="0" w:line="240" w:lineRule="auto"/>
        <w:rPr>
          <w:rFonts w:ascii="Times New Roman" w:eastAsia="Times New Roman" w:hAnsi="Times New Roman" w:cs="Times New Roman"/>
          <w:b/>
          <w:sz w:val="24"/>
          <w:szCs w:val="24"/>
        </w:rPr>
      </w:pPr>
      <w:r w:rsidRPr="00C450A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DFEDB4F" wp14:editId="15305D36">
                <wp:simplePos x="0" y="0"/>
                <wp:positionH relativeFrom="margin">
                  <wp:posOffset>449580</wp:posOffset>
                </wp:positionH>
                <wp:positionV relativeFrom="paragraph">
                  <wp:posOffset>102870</wp:posOffset>
                </wp:positionV>
                <wp:extent cx="1196340" cy="340360"/>
                <wp:effectExtent l="0" t="0" r="0" b="0"/>
                <wp:wrapNone/>
                <wp:docPr id="4" name="Rectangle 4"/>
                <wp:cNvGraphicFramePr/>
                <a:graphic xmlns:a="http://schemas.openxmlformats.org/drawingml/2006/main">
                  <a:graphicData uri="http://schemas.microsoft.com/office/word/2010/wordprocessingShape">
                    <wps:wsp>
                      <wps:cNvSpPr/>
                      <wps:spPr>
                        <a:xfrm>
                          <a:off x="0" y="0"/>
                          <a:ext cx="1196340" cy="34036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rsidR="00235E70" w:rsidRDefault="00235E70" w:rsidP="00235E70">
                            <w:pPr>
                              <w:spacing w:line="275" w:lineRule="auto"/>
                              <w:jc w:val="center"/>
                            </w:pPr>
                          </w:p>
                        </w:txbxContent>
                      </wps:txbx>
                      <wps:bodyPr spcFirstLastPara="1" wrap="square" lIns="91425" tIns="45700" rIns="91425" bIns="45700" anchor="ctr" anchorCtr="0"/>
                    </wps:wsp>
                  </a:graphicData>
                </a:graphic>
              </wp:anchor>
            </w:drawing>
          </mc:Choice>
          <mc:Fallback>
            <w:pict>
              <v:rect id="Rectangle 4" o:spid="_x0000_s1050" style="position:absolute;margin-left:35.4pt;margin-top:8.1pt;width:94.2pt;height:26.8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" fillcolor="white [3201]" strokecolor="black [3200]" strokeweight="1.5pt">
                <v:stroke startarrowwidth="narrow" startarrowlength="short" endarrowwidth="narrow" endarrowlength="short"/>
                <v:textbox inset="2.53958mm,1.2694mm,2.53958mm,1.2694mm">
                  <w:txbxContent>
                    <w:p w:rsidR="00235E70" w:rsidRDefault="00235E70" w:rsidP="00235E70">
                      <w:pPr>
                        <w:spacing w:line="275" w:lineRule="auto"/>
                        <w:jc w:val="center"/>
                      </w:pPr>
                    </w:p>
                  </w:txbxContent>
                </v:textbox>
                <w10:wrap anchorx="margin"/>
              </v:rect>
            </w:pict>
          </mc:Fallback>
        </mc:AlternateContent>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r w:rsidRPr="00C450AE">
        <w:rPr>
          <w:rFonts w:ascii="Times New Roman" w:eastAsia="Times New Roman" w:hAnsi="Times New Roman" w:cs="Times New Roman"/>
          <w:b/>
          <w:sz w:val="24"/>
          <w:szCs w:val="24"/>
        </w:rPr>
        <w:tab/>
      </w:r>
    </w:p>
    <w:p w:rsidR="00235E70" w:rsidRPr="00C450AE" w:rsidRDefault="00235E70" w:rsidP="00235E70">
      <w:pPr>
        <w:spacing w:after="0" w:line="240" w:lineRule="auto"/>
        <w:ind w:left="2160" w:firstLine="720"/>
        <w:rPr>
          <w:rFonts w:ascii="Times New Roman" w:eastAsia="Times New Roman" w:hAnsi="Times New Roman" w:cs="Times New Roman"/>
          <w:sz w:val="24"/>
          <w:szCs w:val="24"/>
        </w:rPr>
      </w:pPr>
      <w:r w:rsidRPr="00C450AE">
        <w:rPr>
          <w:rFonts w:ascii="Times New Roman" w:eastAsia="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6811EEE" wp14:editId="628C59AA">
                <wp:simplePos x="0" y="0"/>
                <wp:positionH relativeFrom="column">
                  <wp:posOffset>1579880</wp:posOffset>
                </wp:positionH>
                <wp:positionV relativeFrom="paragraph">
                  <wp:posOffset>77470</wp:posOffset>
                </wp:positionV>
                <wp:extent cx="220980" cy="0"/>
                <wp:effectExtent l="0" t="76200" r="26670" b="95250"/>
                <wp:wrapNone/>
                <wp:docPr id="2" name="Straight Arrow Connector 2"/>
                <wp:cNvGraphicFramePr/>
                <a:graphic xmlns:a="http://schemas.openxmlformats.org/drawingml/2006/main">
                  <a:graphicData uri="http://schemas.microsoft.com/office/word/2010/wordprocessingShape">
                    <wps:wsp>
                      <wps:cNvCnPr/>
                      <wps:spPr>
                        <a:xfrm>
                          <a:off x="0" y="0"/>
                          <a:ext cx="2211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124.4pt;margin-top:6.1pt;width:17.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" strokecolor="black [3040]">
                <v:stroke endarrow="block"/>
              </v:shape>
            </w:pict>
          </mc:Fallback>
        </mc:AlternateContent>
      </w:r>
      <w:r w:rsidRPr="00C450AE">
        <w:rPr>
          <w:rFonts w:ascii="Times New Roman" w:eastAsia="Times New Roman" w:hAnsi="Times New Roman" w:cs="Times New Roman"/>
          <w:sz w:val="24"/>
          <w:szCs w:val="24"/>
        </w:rPr>
        <w:t>Variabel yang diteliti</w:t>
      </w:r>
    </w:p>
    <w:p w:rsidR="00235E70" w:rsidRPr="00C450AE" w:rsidRDefault="00235E70" w:rsidP="00235E70">
      <w:pPr>
        <w:spacing w:after="0" w:line="240" w:lineRule="auto"/>
        <w:rPr>
          <w:rFonts w:ascii="Times New Roman" w:eastAsia="Times New Roman" w:hAnsi="Times New Roman" w:cs="Times New Roman"/>
          <w:sz w:val="24"/>
          <w:szCs w:val="24"/>
        </w:rPr>
      </w:pPr>
    </w:p>
    <w:p w:rsidR="00235E70" w:rsidRPr="00C450AE" w:rsidRDefault="00235E70" w:rsidP="00235E70">
      <w:pPr>
        <w:spacing w:after="0" w:line="240" w:lineRule="auto"/>
        <w:rPr>
          <w:rFonts w:ascii="Times New Roman" w:eastAsia="Times New Roman" w:hAnsi="Times New Roman" w:cs="Times New Roman"/>
          <w:b/>
          <w:sz w:val="24"/>
          <w:szCs w:val="24"/>
        </w:rPr>
      </w:pPr>
    </w:p>
    <w:p w:rsidR="00235E70" w:rsidRPr="00C450AE" w:rsidRDefault="00235E70" w:rsidP="00235E70">
      <w:pPr>
        <w:spacing w:after="0" w:line="240" w:lineRule="auto"/>
        <w:ind w:left="709"/>
        <w:jc w:val="center"/>
        <w:rPr>
          <w:rFonts w:ascii="Times New Roman" w:eastAsia="Times New Roman" w:hAnsi="Times New Roman" w:cs="Times New Roman"/>
          <w:b/>
          <w:sz w:val="24"/>
          <w:szCs w:val="24"/>
        </w:rPr>
      </w:pPr>
      <w:proofErr w:type="gramStart"/>
      <w:r w:rsidRPr="00C450AE">
        <w:rPr>
          <w:rFonts w:ascii="Times New Roman" w:eastAsia="Times New Roman" w:hAnsi="Times New Roman" w:cs="Times New Roman"/>
          <w:b/>
          <w:sz w:val="24"/>
          <w:szCs w:val="24"/>
        </w:rPr>
        <w:t>Gambar 2.4.</w:t>
      </w:r>
      <w:proofErr w:type="gramEnd"/>
      <w:r w:rsidRPr="00C450AE">
        <w:rPr>
          <w:rFonts w:ascii="Times New Roman" w:eastAsia="Times New Roman" w:hAnsi="Times New Roman" w:cs="Times New Roman"/>
          <w:b/>
          <w:sz w:val="24"/>
          <w:szCs w:val="24"/>
        </w:rPr>
        <w:t xml:space="preserve"> Kerangka Konsep Perbedaan Kadar Glukosa antara </w:t>
      </w:r>
      <w:proofErr w:type="gramStart"/>
      <w:r w:rsidRPr="00C450AE">
        <w:rPr>
          <w:rFonts w:ascii="Times New Roman" w:eastAsia="Times New Roman" w:hAnsi="Times New Roman" w:cs="Times New Roman"/>
          <w:b/>
          <w:sz w:val="24"/>
          <w:szCs w:val="24"/>
        </w:rPr>
        <w:t>non-PMS</w:t>
      </w:r>
      <w:proofErr w:type="gramEnd"/>
      <w:r w:rsidRPr="00C450AE">
        <w:rPr>
          <w:rFonts w:ascii="Times New Roman" w:eastAsia="Times New Roman" w:hAnsi="Times New Roman" w:cs="Times New Roman"/>
          <w:b/>
          <w:sz w:val="24"/>
          <w:szCs w:val="24"/>
        </w:rPr>
        <w:t xml:space="preserve"> dan PMS</w:t>
      </w:r>
    </w:p>
    <w:p w:rsidR="00235E70" w:rsidRPr="00C450AE" w:rsidRDefault="00235E70" w:rsidP="00235E70">
      <w:pPr>
        <w:spacing w:after="0" w:line="240" w:lineRule="auto"/>
        <w:ind w:left="709"/>
        <w:jc w:val="center"/>
        <w:rPr>
          <w:rFonts w:ascii="Times New Roman" w:eastAsia="Times New Roman" w:hAnsi="Times New Roman" w:cs="Times New Roman"/>
          <w:b/>
          <w:sz w:val="24"/>
          <w:szCs w:val="24"/>
        </w:rPr>
      </w:pPr>
    </w:p>
    <w:p w:rsidR="00235E70" w:rsidRPr="00C450AE" w:rsidRDefault="00235E70" w:rsidP="00235E70">
      <w:pPr>
        <w:spacing w:after="0" w:line="240" w:lineRule="auto"/>
        <w:ind w:left="709"/>
        <w:jc w:val="center"/>
        <w:rPr>
          <w:rFonts w:ascii="Times New Roman" w:eastAsia="Times New Roman" w:hAnsi="Times New Roman" w:cs="Times New Roman"/>
          <w:b/>
          <w:sz w:val="24"/>
          <w:szCs w:val="24"/>
        </w:rPr>
      </w:pPr>
    </w:p>
    <w:p w:rsidR="00235E70" w:rsidRDefault="00235E70" w:rsidP="00235E70">
      <w:pPr>
        <w:spacing w:after="0" w:line="240" w:lineRule="auto"/>
        <w:ind w:left="709"/>
        <w:jc w:val="center"/>
        <w:rPr>
          <w:rFonts w:ascii="Times New Roman" w:eastAsia="Times New Roman" w:hAnsi="Times New Roman" w:cs="Times New Roman"/>
          <w:b/>
          <w:sz w:val="24"/>
          <w:szCs w:val="24"/>
        </w:rPr>
      </w:pPr>
    </w:p>
    <w:p w:rsidR="00235E70" w:rsidRPr="00C450AE" w:rsidRDefault="00235E70" w:rsidP="00235E70">
      <w:pPr>
        <w:pStyle w:val="Style1"/>
        <w:spacing w:line="480" w:lineRule="auto"/>
        <w:ind w:left="709" w:hanging="709"/>
      </w:pPr>
      <w:bookmarkStart w:id="100" w:name="_Toc1939881"/>
      <w:bookmarkStart w:id="101" w:name="_GoBack"/>
      <w:bookmarkEnd w:id="101"/>
      <w:r w:rsidRPr="00C450AE">
        <w:lastRenderedPageBreak/>
        <w:t>Hipotesis</w:t>
      </w:r>
      <w:bookmarkEnd w:id="100"/>
    </w:p>
    <w:p w:rsidR="00235E70" w:rsidRDefault="00235E70" w:rsidP="00235E70">
      <w:pPr>
        <w:spacing w:after="0" w:line="480" w:lineRule="auto"/>
        <w:ind w:left="1276" w:hanging="56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H1</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:Ada</w:t>
      </w:r>
      <w:proofErr w:type="gramEnd"/>
      <w:r>
        <w:rPr>
          <w:rFonts w:ascii="Times New Roman" w:eastAsia="Times New Roman" w:hAnsi="Times New Roman" w:cs="Times New Roman"/>
          <w:sz w:val="24"/>
          <w:szCs w:val="24"/>
        </w:rPr>
        <w:t xml:space="preserve"> perbedaan k</w:t>
      </w:r>
      <w:r w:rsidRPr="00C450AE">
        <w:rPr>
          <w:rFonts w:ascii="Times New Roman" w:eastAsia="Times New Roman" w:hAnsi="Times New Roman" w:cs="Times New Roman"/>
          <w:sz w:val="24"/>
          <w:szCs w:val="24"/>
        </w:rPr>
        <w:t xml:space="preserve">adar glukosa darah </w:t>
      </w:r>
      <w:r>
        <w:rPr>
          <w:rFonts w:ascii="Times New Roman" w:eastAsia="Times New Roman" w:hAnsi="Times New Roman" w:cs="Times New Roman"/>
          <w:sz w:val="24"/>
          <w:szCs w:val="24"/>
        </w:rPr>
        <w:t>antara non-</w:t>
      </w:r>
      <w:r w:rsidRPr="00C450AE">
        <w:rPr>
          <w:rFonts w:ascii="Times New Roman" w:eastAsia="Times New Roman" w:hAnsi="Times New Roman" w:cs="Times New Roman"/>
          <w:i/>
          <w:sz w:val="24"/>
          <w:szCs w:val="24"/>
        </w:rPr>
        <w:t>Premenstrual Syndrome</w:t>
      </w:r>
      <w:r w:rsidRPr="00C45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Premenstrual Syndrome.</w:t>
      </w:r>
    </w:p>
    <w:p w:rsidR="006F0FC6" w:rsidRPr="00235E70" w:rsidRDefault="006F0FC6" w:rsidP="00235E70"/>
    <w:sectPr w:rsidR="006F0FC6" w:rsidRPr="00235E70" w:rsidSect="00663B50">
      <w:headerReference w:type="default" r:id="rId18"/>
      <w:footerReference w:type="first" r:id="rId19"/>
      <w:pgSz w:w="11907" w:h="16840"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56" w:rsidRDefault="00040A56" w:rsidP="00663B50">
      <w:pPr>
        <w:spacing w:after="0" w:line="240" w:lineRule="auto"/>
      </w:pPr>
      <w:r>
        <w:separator/>
      </w:r>
    </w:p>
  </w:endnote>
  <w:endnote w:type="continuationSeparator" w:id="0">
    <w:p w:rsidR="00040A56" w:rsidRDefault="00040A56" w:rsidP="0066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ont-weight : 400">
    <w:altName w:val="Segoe Print"/>
    <w:charset w:val="00"/>
    <w:family w:val="auto"/>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431787"/>
      <w:docPartObj>
        <w:docPartGallery w:val="Page Numbers (Bottom of Page)"/>
        <w:docPartUnique/>
      </w:docPartObj>
    </w:sdtPr>
    <w:sdtEndPr>
      <w:rPr>
        <w:noProof/>
      </w:rPr>
    </w:sdtEndPr>
    <w:sdtContent>
      <w:p w:rsidR="00663B50" w:rsidRDefault="00663B5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663B50" w:rsidRDefault="00663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56" w:rsidRDefault="00040A56" w:rsidP="00663B50">
      <w:pPr>
        <w:spacing w:after="0" w:line="240" w:lineRule="auto"/>
      </w:pPr>
      <w:r>
        <w:separator/>
      </w:r>
    </w:p>
  </w:footnote>
  <w:footnote w:type="continuationSeparator" w:id="0">
    <w:p w:rsidR="00040A56" w:rsidRDefault="00040A56" w:rsidP="00663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283599"/>
      <w:docPartObj>
        <w:docPartGallery w:val="Page Numbers (Top of Page)"/>
        <w:docPartUnique/>
      </w:docPartObj>
    </w:sdtPr>
    <w:sdtEndPr>
      <w:rPr>
        <w:noProof/>
      </w:rPr>
    </w:sdtEndPr>
    <w:sdtContent>
      <w:p w:rsidR="00663B50" w:rsidRDefault="00663B50">
        <w:pPr>
          <w:pStyle w:val="Header"/>
          <w:jc w:val="right"/>
        </w:pPr>
        <w:r>
          <w:fldChar w:fldCharType="begin"/>
        </w:r>
        <w:r>
          <w:instrText xml:space="preserve"> PAGE   \* MERGEFORMAT </w:instrText>
        </w:r>
        <w:r>
          <w:fldChar w:fldCharType="separate"/>
        </w:r>
        <w:r>
          <w:rPr>
            <w:noProof/>
          </w:rPr>
          <w:t>46</w:t>
        </w:r>
        <w:r>
          <w:rPr>
            <w:noProof/>
          </w:rPr>
          <w:fldChar w:fldCharType="end"/>
        </w:r>
      </w:p>
    </w:sdtContent>
  </w:sdt>
  <w:p w:rsidR="00663B50" w:rsidRDefault="00663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
      <w:numFmt w:val="lowerLetter"/>
      <w:lvlText w:val="%1."/>
      <w:lvlJc w:val="left"/>
      <w:pPr>
        <w:ind w:left="1494" w:hanging="360"/>
      </w:pPr>
      <w:rPr>
        <w:b w:val="0"/>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nsid w:val="8461FADE"/>
    <w:multiLevelType w:val="multilevel"/>
    <w:tmpl w:val="8461FA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i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91995D4F"/>
    <w:multiLevelType w:val="multilevel"/>
    <w:tmpl w:val="91995D4F"/>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9239341B"/>
    <w:multiLevelType w:val="multilevel"/>
    <w:tmpl w:val="9239341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9288B902"/>
    <w:multiLevelType w:val="multilevel"/>
    <w:tmpl w:val="9288B902"/>
    <w:lvl w:ilvl="0">
      <w:start w:val="1"/>
      <w:numFmt w:val="lowerLetter"/>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9C8AC8EF"/>
    <w:multiLevelType w:val="multilevel"/>
    <w:tmpl w:val="9C8AC8E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B0F1ACD9"/>
    <w:multiLevelType w:val="multilevel"/>
    <w:tmpl w:val="B0F1ACD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B5E306ED"/>
    <w:multiLevelType w:val="multilevel"/>
    <w:tmpl w:val="B5E306ED"/>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BB64CFA9"/>
    <w:multiLevelType w:val="multilevel"/>
    <w:tmpl w:val="BB64CFA9"/>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BE923771"/>
    <w:multiLevelType w:val="multilevel"/>
    <w:tmpl w:val="BE92377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nsid w:val="BF205925"/>
    <w:multiLevelType w:val="multilevel"/>
    <w:tmpl w:val="BF2059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C8879AEF"/>
    <w:multiLevelType w:val="multilevel"/>
    <w:tmpl w:val="C8879AE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CF092B84"/>
    <w:multiLevelType w:val="multilevel"/>
    <w:tmpl w:val="CF092B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D7F9FE59"/>
    <w:multiLevelType w:val="multilevel"/>
    <w:tmpl w:val="D7F9FE5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DCBA6B53"/>
    <w:multiLevelType w:val="multilevel"/>
    <w:tmpl w:val="DCBA6B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E093A4B0"/>
    <w:multiLevelType w:val="multilevel"/>
    <w:tmpl w:val="E093A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F4B5D9F5"/>
    <w:multiLevelType w:val="multilevel"/>
    <w:tmpl w:val="F4B5D9F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F7735DC9"/>
    <w:multiLevelType w:val="multilevel"/>
    <w:tmpl w:val="F7735D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248C179"/>
    <w:multiLevelType w:val="multilevel"/>
    <w:tmpl w:val="0248C179"/>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3D62ECE"/>
    <w:multiLevelType w:val="multilevel"/>
    <w:tmpl w:val="03D62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0E640482"/>
    <w:multiLevelType w:val="multilevel"/>
    <w:tmpl w:val="0E640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6F73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7D215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1574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380174D"/>
    <w:multiLevelType w:val="multilevel"/>
    <w:tmpl w:val="2C0AEF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43FCF68"/>
    <w:multiLevelType w:val="multilevel"/>
    <w:tmpl w:val="243FCF68"/>
    <w:lvl w:ilvl="0">
      <w:start w:val="1"/>
      <w:numFmt w:val="lowerLetter"/>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nsid w:val="2470EC97"/>
    <w:multiLevelType w:val="multilevel"/>
    <w:tmpl w:val="2470EC9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5B654F3"/>
    <w:multiLevelType w:val="multilevel"/>
    <w:tmpl w:val="25B654F3"/>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2A8F537B"/>
    <w:multiLevelType w:val="multilevel"/>
    <w:tmpl w:val="2A8F537B"/>
    <w:lvl w:ilvl="0">
      <w:start w:val="2"/>
      <w:numFmt w:val="decimal"/>
      <w:lvlText w:val="%1"/>
      <w:lvlJc w:val="left"/>
      <w:pPr>
        <w:ind w:left="480" w:hanging="480"/>
      </w:pPr>
    </w:lvl>
    <w:lvl w:ilvl="1">
      <w:start w:val="2"/>
      <w:numFmt w:val="decimal"/>
      <w:pStyle w:val="Style1"/>
      <w:lvlText w:val="%1.%2"/>
      <w:lvlJc w:val="left"/>
      <w:pPr>
        <w:ind w:left="660" w:hanging="480"/>
      </w:pPr>
    </w:lvl>
    <w:lvl w:ilvl="2">
      <w:start w:val="1"/>
      <w:numFmt w:val="decimal"/>
      <w:lvlText w:val="%1.%2.%3"/>
      <w:lvlJc w:val="left"/>
      <w:pPr>
        <w:ind w:left="1080" w:hanging="720"/>
      </w:pPr>
      <w:rPr>
        <w:b w:val="0"/>
        <w:i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0">
    <w:nsid w:val="30FC5B15"/>
    <w:multiLevelType w:val="multilevel"/>
    <w:tmpl w:val="30FC5B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E16097D"/>
    <w:multiLevelType w:val="multilevel"/>
    <w:tmpl w:val="3E16097D"/>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A08BB8"/>
    <w:multiLevelType w:val="multilevel"/>
    <w:tmpl w:val="46A08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C1BAE26"/>
    <w:multiLevelType w:val="multilevel"/>
    <w:tmpl w:val="4C1BAE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nsid w:val="4D4DC07F"/>
    <w:multiLevelType w:val="multilevel"/>
    <w:tmpl w:val="4D4DC07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D94DA66"/>
    <w:multiLevelType w:val="multilevel"/>
    <w:tmpl w:val="4D94D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4724E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8765686"/>
    <w:multiLevelType w:val="multilevel"/>
    <w:tmpl w:val="5876568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59ADCABA"/>
    <w:multiLevelType w:val="multilevel"/>
    <w:tmpl w:val="59ADCABA"/>
    <w:lvl w:ilvl="0">
      <w:start w:val="1"/>
      <w:numFmt w:val="decimal"/>
      <w:lvlText w:val="%1"/>
      <w:lvlJc w:val="left"/>
      <w:pPr>
        <w:ind w:left="480" w:hanging="480"/>
      </w:pPr>
    </w:lvl>
    <w:lvl w:ilvl="1">
      <w:start w:val="3"/>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9">
    <w:nsid w:val="5A241D34"/>
    <w:multiLevelType w:val="multilevel"/>
    <w:tmpl w:val="5A241D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60382F6E"/>
    <w:multiLevelType w:val="multilevel"/>
    <w:tmpl w:val="60382F6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1">
    <w:nsid w:val="629F7852"/>
    <w:multiLevelType w:val="multilevel"/>
    <w:tmpl w:val="629F78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2183CF9"/>
    <w:multiLevelType w:val="multilevel"/>
    <w:tmpl w:val="72183CF9"/>
    <w:lvl w:ilvl="0">
      <w:start w:val="2"/>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7ECEA79"/>
    <w:multiLevelType w:val="multilevel"/>
    <w:tmpl w:val="77ECEA7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9AA4FA4"/>
    <w:multiLevelType w:val="multilevel"/>
    <w:tmpl w:val="79AA4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EC2089"/>
    <w:multiLevelType w:val="multilevel"/>
    <w:tmpl w:val="7DEC20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2"/>
  </w:num>
  <w:num w:numId="3">
    <w:abstractNumId w:val="38"/>
  </w:num>
  <w:num w:numId="4">
    <w:abstractNumId w:val="10"/>
  </w:num>
  <w:num w:numId="5">
    <w:abstractNumId w:val="7"/>
  </w:num>
  <w:num w:numId="6">
    <w:abstractNumId w:val="20"/>
  </w:num>
  <w:num w:numId="7">
    <w:abstractNumId w:val="28"/>
  </w:num>
  <w:num w:numId="8">
    <w:abstractNumId w:val="29"/>
  </w:num>
  <w:num w:numId="9">
    <w:abstractNumId w:val="42"/>
  </w:num>
  <w:num w:numId="10">
    <w:abstractNumId w:val="19"/>
  </w:num>
  <w:num w:numId="11">
    <w:abstractNumId w:val="3"/>
  </w:num>
  <w:num w:numId="12">
    <w:abstractNumId w:val="39"/>
  </w:num>
  <w:num w:numId="13">
    <w:abstractNumId w:val="11"/>
  </w:num>
  <w:num w:numId="14">
    <w:abstractNumId w:val="34"/>
  </w:num>
  <w:num w:numId="15">
    <w:abstractNumId w:val="16"/>
  </w:num>
  <w:num w:numId="16">
    <w:abstractNumId w:val="27"/>
  </w:num>
  <w:num w:numId="17">
    <w:abstractNumId w:val="14"/>
  </w:num>
  <w:num w:numId="18">
    <w:abstractNumId w:val="13"/>
  </w:num>
  <w:num w:numId="19">
    <w:abstractNumId w:val="5"/>
  </w:num>
  <w:num w:numId="20">
    <w:abstractNumId w:val="33"/>
  </w:num>
  <w:num w:numId="21">
    <w:abstractNumId w:val="40"/>
  </w:num>
  <w:num w:numId="22">
    <w:abstractNumId w:val="21"/>
  </w:num>
  <w:num w:numId="23">
    <w:abstractNumId w:val="32"/>
  </w:num>
  <w:num w:numId="24">
    <w:abstractNumId w:val="6"/>
  </w:num>
  <w:num w:numId="25">
    <w:abstractNumId w:val="43"/>
  </w:num>
  <w:num w:numId="26">
    <w:abstractNumId w:val="9"/>
  </w:num>
  <w:num w:numId="27">
    <w:abstractNumId w:val="41"/>
  </w:num>
  <w:num w:numId="28">
    <w:abstractNumId w:val="4"/>
  </w:num>
  <w:num w:numId="29">
    <w:abstractNumId w:val="1"/>
  </w:num>
  <w:num w:numId="30">
    <w:abstractNumId w:val="37"/>
  </w:num>
  <w:num w:numId="31">
    <w:abstractNumId w:val="45"/>
  </w:num>
  <w:num w:numId="32">
    <w:abstractNumId w:val="0"/>
  </w:num>
  <w:num w:numId="33">
    <w:abstractNumId w:val="26"/>
  </w:num>
  <w:num w:numId="34">
    <w:abstractNumId w:val="35"/>
  </w:num>
  <w:num w:numId="35">
    <w:abstractNumId w:val="17"/>
  </w:num>
  <w:num w:numId="36">
    <w:abstractNumId w:val="15"/>
  </w:num>
  <w:num w:numId="37">
    <w:abstractNumId w:val="30"/>
  </w:num>
  <w:num w:numId="38">
    <w:abstractNumId w:val="44"/>
  </w:num>
  <w:num w:numId="39">
    <w:abstractNumId w:val="8"/>
  </w:num>
  <w:num w:numId="40">
    <w:abstractNumId w:val="2"/>
  </w:num>
  <w:num w:numId="41">
    <w:abstractNumId w:val="31"/>
  </w:num>
  <w:num w:numId="42">
    <w:abstractNumId w:val="22"/>
  </w:num>
  <w:num w:numId="43">
    <w:abstractNumId w:val="25"/>
  </w:num>
  <w:num w:numId="44">
    <w:abstractNumId w:val="24"/>
  </w:num>
  <w:num w:numId="45">
    <w:abstractNumId w:val="2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72"/>
    <w:rsid w:val="00040A56"/>
    <w:rsid w:val="00101FF0"/>
    <w:rsid w:val="00141D31"/>
    <w:rsid w:val="00235E70"/>
    <w:rsid w:val="0060453F"/>
    <w:rsid w:val="00663B50"/>
    <w:rsid w:val="006F0FC6"/>
    <w:rsid w:val="009D5C72"/>
    <w:rsid w:val="00D068B7"/>
    <w:rsid w:val="00E1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5C72"/>
    <w:rPr>
      <w:rFonts w:ascii="Calibri" w:eastAsia="Calibri" w:hAnsi="Calibri" w:cs="Calibri"/>
    </w:rPr>
  </w:style>
  <w:style w:type="paragraph" w:styleId="Heading1">
    <w:name w:val="heading 1"/>
    <w:basedOn w:val="Normal"/>
    <w:next w:val="Normal"/>
    <w:link w:val="Heading1Char"/>
    <w:qFormat/>
    <w:rsid w:val="009D5C72"/>
    <w:pPr>
      <w:spacing w:after="0" w:line="240" w:lineRule="auto"/>
      <w:ind w:firstLine="567"/>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nhideWhenUsed/>
    <w:qFormat/>
    <w:rsid w:val="00101FF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nhideWhenUsed/>
    <w:qFormat/>
    <w:rsid w:val="00235E70"/>
    <w:pPr>
      <w:keepNext/>
      <w:keepLines/>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nhideWhenUsed/>
    <w:qFormat/>
    <w:rsid w:val="00235E70"/>
    <w:pPr>
      <w:keepNext/>
      <w:keepLines/>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rsid w:val="00235E70"/>
    <w:pPr>
      <w:keepNext/>
      <w:keepLines/>
      <w:spacing w:before="220" w:after="40"/>
      <w:outlineLvl w:val="4"/>
    </w:pPr>
    <w:rPr>
      <w:b/>
    </w:rPr>
  </w:style>
  <w:style w:type="paragraph" w:styleId="Heading6">
    <w:name w:val="heading 6"/>
    <w:basedOn w:val="Normal"/>
    <w:next w:val="Normal"/>
    <w:link w:val="Heading6Char"/>
    <w:qFormat/>
    <w:rsid w:val="00235E70"/>
    <w:pPr>
      <w:keepNext/>
      <w:keepLines/>
      <w:spacing w:before="200" w:after="40"/>
      <w:outlineLvl w:val="5"/>
    </w:pPr>
    <w:rPr>
      <w:b/>
      <w:sz w:val="20"/>
      <w:szCs w:val="20"/>
    </w:rPr>
  </w:style>
  <w:style w:type="paragraph" w:styleId="Heading7">
    <w:name w:val="heading 7"/>
    <w:basedOn w:val="Normal"/>
    <w:next w:val="Normal"/>
    <w:link w:val="Heading7Char"/>
    <w:unhideWhenUsed/>
    <w:qFormat/>
    <w:rsid w:val="00235E7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C72"/>
    <w:rPr>
      <w:rFonts w:ascii="Times New Roman" w:eastAsia="Times New Roman" w:hAnsi="Times New Roman" w:cs="Times New Roman"/>
      <w:b/>
      <w:sz w:val="26"/>
      <w:szCs w:val="26"/>
    </w:rPr>
  </w:style>
  <w:style w:type="character" w:styleId="Hyperlink">
    <w:name w:val="Hyperlink"/>
    <w:basedOn w:val="DefaultParagraphFont"/>
    <w:uiPriority w:val="99"/>
    <w:rsid w:val="00141D31"/>
    <w:rPr>
      <w:color w:val="0000FF" w:themeColor="hyperlink"/>
      <w:u w:val="single"/>
    </w:rPr>
  </w:style>
  <w:style w:type="paragraph" w:styleId="TOC1">
    <w:name w:val="toc 1"/>
    <w:basedOn w:val="Normal"/>
    <w:next w:val="Normal"/>
    <w:autoRedefine/>
    <w:uiPriority w:val="39"/>
    <w:rsid w:val="00141D31"/>
    <w:pPr>
      <w:tabs>
        <w:tab w:val="left" w:pos="993"/>
        <w:tab w:val="right" w:leader="dot" w:pos="7928"/>
      </w:tabs>
      <w:spacing w:after="0" w:line="240" w:lineRule="auto"/>
    </w:pPr>
    <w:rPr>
      <w:rFonts w:ascii="Times New Roman" w:hAnsi="Times New Roman" w:cs="Times New Roman"/>
      <w:b/>
      <w:sz w:val="24"/>
      <w:szCs w:val="24"/>
    </w:rPr>
  </w:style>
  <w:style w:type="paragraph" w:styleId="TOC2">
    <w:name w:val="toc 2"/>
    <w:basedOn w:val="Normal"/>
    <w:next w:val="Normal"/>
    <w:autoRedefine/>
    <w:uiPriority w:val="39"/>
    <w:rsid w:val="00141D31"/>
    <w:pPr>
      <w:tabs>
        <w:tab w:val="left" w:pos="993"/>
        <w:tab w:val="left" w:pos="1701"/>
        <w:tab w:val="right" w:leader="dot" w:pos="7928"/>
      </w:tabs>
      <w:spacing w:after="0" w:line="240" w:lineRule="auto"/>
      <w:ind w:left="220"/>
    </w:pPr>
  </w:style>
  <w:style w:type="paragraph" w:styleId="BalloonText">
    <w:name w:val="Balloon Text"/>
    <w:basedOn w:val="Normal"/>
    <w:link w:val="BalloonTextChar"/>
    <w:unhideWhenUsed/>
    <w:rsid w:val="0014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1D31"/>
    <w:rPr>
      <w:rFonts w:ascii="Tahoma" w:eastAsia="Calibri" w:hAnsi="Tahoma" w:cs="Tahoma"/>
      <w:sz w:val="16"/>
      <w:szCs w:val="16"/>
    </w:rPr>
  </w:style>
  <w:style w:type="character" w:customStyle="1" w:styleId="Heading2Char">
    <w:name w:val="Heading 2 Char"/>
    <w:basedOn w:val="DefaultParagraphFont"/>
    <w:link w:val="Heading2"/>
    <w:rsid w:val="00101FF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235E70"/>
    <w:rPr>
      <w:rFonts w:ascii="Times New Roman" w:eastAsiaTheme="majorEastAsia" w:hAnsi="Times New Roman" w:cstheme="majorBidi"/>
      <w:bCs/>
      <w:sz w:val="24"/>
    </w:rPr>
  </w:style>
  <w:style w:type="character" w:customStyle="1" w:styleId="Heading4Char">
    <w:name w:val="Heading 4 Char"/>
    <w:basedOn w:val="DefaultParagraphFont"/>
    <w:link w:val="Heading4"/>
    <w:rsid w:val="00235E70"/>
    <w:rPr>
      <w:rFonts w:ascii="Times New Roman" w:eastAsiaTheme="majorEastAsia" w:hAnsi="Times New Roman" w:cstheme="majorBidi"/>
      <w:bCs/>
      <w:iCs/>
      <w:sz w:val="24"/>
    </w:rPr>
  </w:style>
  <w:style w:type="character" w:customStyle="1" w:styleId="Heading5Char">
    <w:name w:val="Heading 5 Char"/>
    <w:basedOn w:val="DefaultParagraphFont"/>
    <w:link w:val="Heading5"/>
    <w:rsid w:val="00235E70"/>
    <w:rPr>
      <w:rFonts w:ascii="Calibri" w:eastAsia="Calibri" w:hAnsi="Calibri" w:cs="Calibri"/>
      <w:b/>
    </w:rPr>
  </w:style>
  <w:style w:type="character" w:customStyle="1" w:styleId="Heading6Char">
    <w:name w:val="Heading 6 Char"/>
    <w:basedOn w:val="DefaultParagraphFont"/>
    <w:link w:val="Heading6"/>
    <w:rsid w:val="00235E70"/>
    <w:rPr>
      <w:rFonts w:ascii="Calibri" w:eastAsia="Calibri" w:hAnsi="Calibri" w:cs="Calibri"/>
      <w:b/>
      <w:sz w:val="20"/>
      <w:szCs w:val="20"/>
    </w:rPr>
  </w:style>
  <w:style w:type="character" w:customStyle="1" w:styleId="Heading7Char">
    <w:name w:val="Heading 7 Char"/>
    <w:basedOn w:val="DefaultParagraphFont"/>
    <w:link w:val="Heading7"/>
    <w:rsid w:val="00235E70"/>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35E70"/>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qFormat/>
    <w:rsid w:val="00235E70"/>
    <w:rPr>
      <w:rFonts w:eastAsiaTheme="minorEastAsia" w:cs="Times New Roman"/>
    </w:rPr>
  </w:style>
  <w:style w:type="paragraph" w:styleId="Header">
    <w:name w:val="header"/>
    <w:basedOn w:val="Normal"/>
    <w:link w:val="HeaderChar"/>
    <w:uiPriority w:val="99"/>
    <w:rsid w:val="002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E70"/>
    <w:rPr>
      <w:rFonts w:ascii="Calibri" w:eastAsia="Calibri" w:hAnsi="Calibri" w:cs="Calibri"/>
    </w:rPr>
  </w:style>
  <w:style w:type="paragraph" w:styleId="HTMLPreformatted">
    <w:name w:val="HTML Preformatted"/>
    <w:link w:val="HTMLPreformattedChar"/>
    <w:rsid w:val="0023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235E70"/>
    <w:rPr>
      <w:rFonts w:ascii="SimSun" w:eastAsia="SimSun" w:hAnsi="SimSun" w:cs="Times New Roman"/>
      <w:sz w:val="24"/>
      <w:szCs w:val="24"/>
      <w:lang w:eastAsia="zh-CN"/>
    </w:rPr>
  </w:style>
  <w:style w:type="paragraph" w:styleId="Subtitle">
    <w:name w:val="Subtitle"/>
    <w:basedOn w:val="Normal"/>
    <w:next w:val="Normal"/>
    <w:link w:val="SubtitleChar"/>
    <w:rsid w:val="00235E7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35E70"/>
    <w:rPr>
      <w:rFonts w:ascii="Georgia" w:eastAsia="Georgia" w:hAnsi="Georgia" w:cs="Georgia"/>
      <w:i/>
      <w:color w:val="666666"/>
      <w:sz w:val="48"/>
      <w:szCs w:val="48"/>
    </w:rPr>
  </w:style>
  <w:style w:type="paragraph" w:styleId="Title">
    <w:name w:val="Title"/>
    <w:basedOn w:val="Normal"/>
    <w:next w:val="Normal"/>
    <w:link w:val="TitleChar"/>
    <w:qFormat/>
    <w:rsid w:val="00235E70"/>
    <w:pPr>
      <w:keepNext/>
      <w:keepLines/>
      <w:spacing w:before="480" w:after="120"/>
    </w:pPr>
    <w:rPr>
      <w:b/>
      <w:sz w:val="72"/>
      <w:szCs w:val="72"/>
    </w:rPr>
  </w:style>
  <w:style w:type="character" w:customStyle="1" w:styleId="TitleChar">
    <w:name w:val="Title Char"/>
    <w:basedOn w:val="DefaultParagraphFont"/>
    <w:link w:val="Title"/>
    <w:rsid w:val="00235E70"/>
    <w:rPr>
      <w:rFonts w:ascii="Calibri" w:eastAsia="Calibri" w:hAnsi="Calibri" w:cs="Calibri"/>
      <w:b/>
      <w:sz w:val="72"/>
      <w:szCs w:val="72"/>
    </w:rPr>
  </w:style>
  <w:style w:type="character" w:styleId="FollowedHyperlink">
    <w:name w:val="FollowedHyperlink"/>
    <w:basedOn w:val="DefaultParagraphFont"/>
    <w:rsid w:val="00235E70"/>
    <w:rPr>
      <w:color w:val="800080"/>
      <w:u w:val="single"/>
    </w:rPr>
  </w:style>
  <w:style w:type="character" w:styleId="Strong">
    <w:name w:val="Strong"/>
    <w:basedOn w:val="DefaultParagraphFont"/>
    <w:qFormat/>
    <w:rsid w:val="00235E70"/>
    <w:rPr>
      <w:b/>
      <w:bCs/>
    </w:rPr>
  </w:style>
  <w:style w:type="table" w:customStyle="1" w:styleId="TableNormal1">
    <w:name w:val="Table Normal1"/>
    <w:rsid w:val="00235E70"/>
    <w:pPr>
      <w:spacing w:after="160" w:line="259"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Style10">
    <w:name w:val="_Style 10"/>
    <w:basedOn w:val="TableNormal1"/>
    <w:rsid w:val="00235E70"/>
    <w:pPr>
      <w:spacing w:after="0" w:line="240" w:lineRule="auto"/>
    </w:pPr>
    <w:tblPr>
      <w:tblCellMar>
        <w:top w:w="0" w:type="dxa"/>
        <w:left w:w="108" w:type="dxa"/>
        <w:bottom w:w="0" w:type="dxa"/>
        <w:right w:w="108" w:type="dxa"/>
      </w:tblCellMar>
    </w:tblPr>
  </w:style>
  <w:style w:type="table" w:customStyle="1" w:styleId="Style11">
    <w:name w:val="_Style 11"/>
    <w:basedOn w:val="TableNormal1"/>
    <w:rsid w:val="00235E70"/>
    <w:tblPr>
      <w:tblCellMar>
        <w:top w:w="0" w:type="dxa"/>
        <w:left w:w="115" w:type="dxa"/>
        <w:bottom w:w="0" w:type="dxa"/>
        <w:right w:w="115" w:type="dxa"/>
      </w:tblCellMar>
    </w:tblPr>
  </w:style>
  <w:style w:type="table" w:customStyle="1" w:styleId="Style12">
    <w:name w:val="_Style 12"/>
    <w:basedOn w:val="TableNormal1"/>
    <w:rsid w:val="00235E70"/>
    <w:pPr>
      <w:spacing w:after="0" w:line="240" w:lineRule="auto"/>
    </w:pPr>
    <w:tblPr>
      <w:tblCellMar>
        <w:top w:w="0" w:type="dxa"/>
        <w:left w:w="108" w:type="dxa"/>
        <w:bottom w:w="0" w:type="dxa"/>
        <w:right w:w="108" w:type="dxa"/>
      </w:tblCellMar>
    </w:tblPr>
  </w:style>
  <w:style w:type="table" w:customStyle="1" w:styleId="Style13">
    <w:name w:val="_Style 13"/>
    <w:basedOn w:val="TableNormal1"/>
    <w:rsid w:val="00235E70"/>
    <w:pPr>
      <w:spacing w:after="0" w:line="240" w:lineRule="auto"/>
    </w:pPr>
    <w:tblPr>
      <w:tblCellMar>
        <w:top w:w="0" w:type="dxa"/>
        <w:left w:w="108" w:type="dxa"/>
        <w:bottom w:w="0" w:type="dxa"/>
        <w:right w:w="108" w:type="dxa"/>
      </w:tblCellMar>
    </w:tblPr>
  </w:style>
  <w:style w:type="table" w:customStyle="1" w:styleId="Style14">
    <w:name w:val="_Style 14"/>
    <w:basedOn w:val="TableNormal1"/>
    <w:rsid w:val="00235E70"/>
    <w:pPr>
      <w:spacing w:after="0" w:line="240" w:lineRule="auto"/>
    </w:pPr>
    <w:tblPr>
      <w:tblCellMar>
        <w:top w:w="0" w:type="dxa"/>
        <w:left w:w="108" w:type="dxa"/>
        <w:bottom w:w="0" w:type="dxa"/>
        <w:right w:w="108" w:type="dxa"/>
      </w:tblCellMar>
    </w:tblPr>
  </w:style>
  <w:style w:type="table" w:customStyle="1" w:styleId="Style15">
    <w:name w:val="_Style 15"/>
    <w:basedOn w:val="TableNormal1"/>
    <w:rsid w:val="00235E70"/>
    <w:pPr>
      <w:spacing w:after="0" w:line="240" w:lineRule="auto"/>
    </w:pPr>
    <w:tblPr>
      <w:tblCellMar>
        <w:top w:w="0" w:type="dxa"/>
        <w:left w:w="108" w:type="dxa"/>
        <w:bottom w:w="0" w:type="dxa"/>
        <w:right w:w="108" w:type="dxa"/>
      </w:tblCellMar>
    </w:tblPr>
  </w:style>
  <w:style w:type="table" w:customStyle="1" w:styleId="Style16">
    <w:name w:val="_Style 16"/>
    <w:basedOn w:val="TableNormal1"/>
    <w:rsid w:val="00235E70"/>
    <w:pPr>
      <w:spacing w:after="0" w:line="240" w:lineRule="auto"/>
    </w:pPr>
    <w:tblPr>
      <w:tblCellMar>
        <w:top w:w="0" w:type="dxa"/>
        <w:left w:w="108" w:type="dxa"/>
        <w:bottom w:w="0" w:type="dxa"/>
        <w:right w:w="108" w:type="dxa"/>
      </w:tblCellMar>
    </w:tblPr>
  </w:style>
  <w:style w:type="table" w:customStyle="1" w:styleId="Style17">
    <w:name w:val="_Style 17"/>
    <w:basedOn w:val="TableNormal1"/>
    <w:rsid w:val="00235E70"/>
    <w:pPr>
      <w:spacing w:after="0" w:line="240" w:lineRule="auto"/>
    </w:pPr>
    <w:tblPr>
      <w:tblCellMar>
        <w:top w:w="0" w:type="dxa"/>
        <w:left w:w="108" w:type="dxa"/>
        <w:bottom w:w="0" w:type="dxa"/>
        <w:right w:w="108" w:type="dxa"/>
      </w:tblCellMar>
    </w:tblPr>
  </w:style>
  <w:style w:type="table" w:customStyle="1" w:styleId="Style18">
    <w:name w:val="_Style 18"/>
    <w:basedOn w:val="TableNormal1"/>
    <w:qFormat/>
    <w:rsid w:val="00235E70"/>
    <w:pPr>
      <w:spacing w:after="0" w:line="240" w:lineRule="auto"/>
    </w:pPr>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9">
    <w:name w:val="_Style 19"/>
    <w:basedOn w:val="TableNormal1"/>
    <w:qFormat/>
    <w:rsid w:val="00235E70"/>
    <w:pPr>
      <w:spacing w:after="0" w:line="240" w:lineRule="auto"/>
    </w:pPr>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0">
    <w:name w:val="_Style 20"/>
    <w:basedOn w:val="TableNormal1"/>
    <w:qFormat/>
    <w:rsid w:val="00235E70"/>
    <w:pPr>
      <w:spacing w:after="0" w:line="240" w:lineRule="auto"/>
    </w:pPr>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99"/>
    <w:rsid w:val="00235E70"/>
    <w:pPr>
      <w:ind w:left="720"/>
      <w:contextualSpacing/>
    </w:pPr>
  </w:style>
  <w:style w:type="character" w:customStyle="1" w:styleId="SubtleEmphasis1">
    <w:name w:val="Subtle Emphasis1"/>
    <w:basedOn w:val="DefaultParagraphFont"/>
    <w:uiPriority w:val="19"/>
    <w:qFormat/>
    <w:rsid w:val="00235E70"/>
    <w:rPr>
      <w:i/>
      <w:iCs/>
      <w:color w:val="404040" w:themeColor="text1" w:themeTint="BF"/>
    </w:rPr>
  </w:style>
  <w:style w:type="paragraph" w:customStyle="1" w:styleId="Style1">
    <w:name w:val="Style1"/>
    <w:basedOn w:val="Heading2"/>
    <w:link w:val="Style1Char"/>
    <w:qFormat/>
    <w:rsid w:val="00235E70"/>
    <w:pPr>
      <w:keepNext w:val="0"/>
      <w:keepLines w:val="0"/>
      <w:numPr>
        <w:ilvl w:val="1"/>
        <w:numId w:val="8"/>
      </w:numPr>
      <w:spacing w:before="0" w:line="240" w:lineRule="auto"/>
      <w:ind w:left="567"/>
      <w:contextualSpacing/>
    </w:pPr>
    <w:rPr>
      <w:rFonts w:eastAsia="Times New Roman" w:cs="Times New Roman"/>
      <w:bCs w:val="0"/>
      <w:szCs w:val="24"/>
    </w:rPr>
  </w:style>
  <w:style w:type="character" w:customStyle="1" w:styleId="Style1Char">
    <w:name w:val="Style1 Char"/>
    <w:basedOn w:val="Heading2Char"/>
    <w:link w:val="Style1"/>
    <w:rsid w:val="00235E70"/>
    <w:rPr>
      <w:rFonts w:ascii="Times New Roman" w:eastAsia="Times New Roman" w:hAnsi="Times New Roman" w:cs="Times New Roman"/>
      <w:b/>
      <w:bCs w:val="0"/>
      <w:sz w:val="24"/>
      <w:szCs w:val="24"/>
    </w:rPr>
  </w:style>
  <w:style w:type="character" w:customStyle="1" w:styleId="font01">
    <w:name w:val="font01"/>
    <w:rsid w:val="00235E70"/>
    <w:rPr>
      <w:rFonts w:ascii="font-weight : 400" w:eastAsia="font-weight : 400" w:hAnsi="font-weight : 400" w:cs="font-weight : 400"/>
      <w:color w:val="000000"/>
      <w:sz w:val="22"/>
      <w:szCs w:val="22"/>
      <w:u w:val="none"/>
    </w:rPr>
  </w:style>
  <w:style w:type="paragraph" w:styleId="TOC3">
    <w:name w:val="toc 3"/>
    <w:basedOn w:val="Normal"/>
    <w:next w:val="Normal"/>
    <w:autoRedefine/>
    <w:uiPriority w:val="39"/>
    <w:rsid w:val="00235E70"/>
    <w:pPr>
      <w:spacing w:after="100"/>
      <w:ind w:left="440"/>
    </w:pPr>
  </w:style>
  <w:style w:type="paragraph" w:styleId="TOC4">
    <w:name w:val="toc 4"/>
    <w:basedOn w:val="Normal"/>
    <w:next w:val="Normal"/>
    <w:autoRedefine/>
    <w:uiPriority w:val="39"/>
    <w:rsid w:val="00235E70"/>
    <w:pPr>
      <w:spacing w:after="100"/>
      <w:ind w:left="660"/>
    </w:pPr>
  </w:style>
  <w:style w:type="character" w:styleId="Emphasis">
    <w:name w:val="Emphasis"/>
    <w:basedOn w:val="DefaultParagraphFont"/>
    <w:qFormat/>
    <w:rsid w:val="00235E70"/>
    <w:rPr>
      <w:i/>
      <w:iCs/>
    </w:rPr>
  </w:style>
  <w:style w:type="table" w:customStyle="1" w:styleId="PlainTable2">
    <w:name w:val="Plain Table 2"/>
    <w:basedOn w:val="TableNormal"/>
    <w:uiPriority w:val="42"/>
    <w:rsid w:val="00235E70"/>
    <w:pPr>
      <w:spacing w:after="0" w:line="240" w:lineRule="auto"/>
    </w:pPr>
    <w:rPr>
      <w:rFonts w:ascii="Times New Roman" w:eastAsia="SimSun" w:hAnsi="Times New Roman"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5C72"/>
    <w:rPr>
      <w:rFonts w:ascii="Calibri" w:eastAsia="Calibri" w:hAnsi="Calibri" w:cs="Calibri"/>
    </w:rPr>
  </w:style>
  <w:style w:type="paragraph" w:styleId="Heading1">
    <w:name w:val="heading 1"/>
    <w:basedOn w:val="Normal"/>
    <w:next w:val="Normal"/>
    <w:link w:val="Heading1Char"/>
    <w:qFormat/>
    <w:rsid w:val="009D5C72"/>
    <w:pPr>
      <w:spacing w:after="0" w:line="240" w:lineRule="auto"/>
      <w:ind w:firstLine="567"/>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nhideWhenUsed/>
    <w:qFormat/>
    <w:rsid w:val="00101FF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nhideWhenUsed/>
    <w:qFormat/>
    <w:rsid w:val="00235E70"/>
    <w:pPr>
      <w:keepNext/>
      <w:keepLines/>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nhideWhenUsed/>
    <w:qFormat/>
    <w:rsid w:val="00235E70"/>
    <w:pPr>
      <w:keepNext/>
      <w:keepLines/>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rsid w:val="00235E70"/>
    <w:pPr>
      <w:keepNext/>
      <w:keepLines/>
      <w:spacing w:before="220" w:after="40"/>
      <w:outlineLvl w:val="4"/>
    </w:pPr>
    <w:rPr>
      <w:b/>
    </w:rPr>
  </w:style>
  <w:style w:type="paragraph" w:styleId="Heading6">
    <w:name w:val="heading 6"/>
    <w:basedOn w:val="Normal"/>
    <w:next w:val="Normal"/>
    <w:link w:val="Heading6Char"/>
    <w:qFormat/>
    <w:rsid w:val="00235E70"/>
    <w:pPr>
      <w:keepNext/>
      <w:keepLines/>
      <w:spacing w:before="200" w:after="40"/>
      <w:outlineLvl w:val="5"/>
    </w:pPr>
    <w:rPr>
      <w:b/>
      <w:sz w:val="20"/>
      <w:szCs w:val="20"/>
    </w:rPr>
  </w:style>
  <w:style w:type="paragraph" w:styleId="Heading7">
    <w:name w:val="heading 7"/>
    <w:basedOn w:val="Normal"/>
    <w:next w:val="Normal"/>
    <w:link w:val="Heading7Char"/>
    <w:unhideWhenUsed/>
    <w:qFormat/>
    <w:rsid w:val="00235E7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C72"/>
    <w:rPr>
      <w:rFonts w:ascii="Times New Roman" w:eastAsia="Times New Roman" w:hAnsi="Times New Roman" w:cs="Times New Roman"/>
      <w:b/>
      <w:sz w:val="26"/>
      <w:szCs w:val="26"/>
    </w:rPr>
  </w:style>
  <w:style w:type="character" w:styleId="Hyperlink">
    <w:name w:val="Hyperlink"/>
    <w:basedOn w:val="DefaultParagraphFont"/>
    <w:uiPriority w:val="99"/>
    <w:rsid w:val="00141D31"/>
    <w:rPr>
      <w:color w:val="0000FF" w:themeColor="hyperlink"/>
      <w:u w:val="single"/>
    </w:rPr>
  </w:style>
  <w:style w:type="paragraph" w:styleId="TOC1">
    <w:name w:val="toc 1"/>
    <w:basedOn w:val="Normal"/>
    <w:next w:val="Normal"/>
    <w:autoRedefine/>
    <w:uiPriority w:val="39"/>
    <w:rsid w:val="00141D31"/>
    <w:pPr>
      <w:tabs>
        <w:tab w:val="left" w:pos="993"/>
        <w:tab w:val="right" w:leader="dot" w:pos="7928"/>
      </w:tabs>
      <w:spacing w:after="0" w:line="240" w:lineRule="auto"/>
    </w:pPr>
    <w:rPr>
      <w:rFonts w:ascii="Times New Roman" w:hAnsi="Times New Roman" w:cs="Times New Roman"/>
      <w:b/>
      <w:sz w:val="24"/>
      <w:szCs w:val="24"/>
    </w:rPr>
  </w:style>
  <w:style w:type="paragraph" w:styleId="TOC2">
    <w:name w:val="toc 2"/>
    <w:basedOn w:val="Normal"/>
    <w:next w:val="Normal"/>
    <w:autoRedefine/>
    <w:uiPriority w:val="39"/>
    <w:rsid w:val="00141D31"/>
    <w:pPr>
      <w:tabs>
        <w:tab w:val="left" w:pos="993"/>
        <w:tab w:val="left" w:pos="1701"/>
        <w:tab w:val="right" w:leader="dot" w:pos="7928"/>
      </w:tabs>
      <w:spacing w:after="0" w:line="240" w:lineRule="auto"/>
      <w:ind w:left="220"/>
    </w:pPr>
  </w:style>
  <w:style w:type="paragraph" w:styleId="BalloonText">
    <w:name w:val="Balloon Text"/>
    <w:basedOn w:val="Normal"/>
    <w:link w:val="BalloonTextChar"/>
    <w:unhideWhenUsed/>
    <w:rsid w:val="0014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1D31"/>
    <w:rPr>
      <w:rFonts w:ascii="Tahoma" w:eastAsia="Calibri" w:hAnsi="Tahoma" w:cs="Tahoma"/>
      <w:sz w:val="16"/>
      <w:szCs w:val="16"/>
    </w:rPr>
  </w:style>
  <w:style w:type="character" w:customStyle="1" w:styleId="Heading2Char">
    <w:name w:val="Heading 2 Char"/>
    <w:basedOn w:val="DefaultParagraphFont"/>
    <w:link w:val="Heading2"/>
    <w:rsid w:val="00101FF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235E70"/>
    <w:rPr>
      <w:rFonts w:ascii="Times New Roman" w:eastAsiaTheme="majorEastAsia" w:hAnsi="Times New Roman" w:cstheme="majorBidi"/>
      <w:bCs/>
      <w:sz w:val="24"/>
    </w:rPr>
  </w:style>
  <w:style w:type="character" w:customStyle="1" w:styleId="Heading4Char">
    <w:name w:val="Heading 4 Char"/>
    <w:basedOn w:val="DefaultParagraphFont"/>
    <w:link w:val="Heading4"/>
    <w:rsid w:val="00235E70"/>
    <w:rPr>
      <w:rFonts w:ascii="Times New Roman" w:eastAsiaTheme="majorEastAsia" w:hAnsi="Times New Roman" w:cstheme="majorBidi"/>
      <w:bCs/>
      <w:iCs/>
      <w:sz w:val="24"/>
    </w:rPr>
  </w:style>
  <w:style w:type="character" w:customStyle="1" w:styleId="Heading5Char">
    <w:name w:val="Heading 5 Char"/>
    <w:basedOn w:val="DefaultParagraphFont"/>
    <w:link w:val="Heading5"/>
    <w:rsid w:val="00235E70"/>
    <w:rPr>
      <w:rFonts w:ascii="Calibri" w:eastAsia="Calibri" w:hAnsi="Calibri" w:cs="Calibri"/>
      <w:b/>
    </w:rPr>
  </w:style>
  <w:style w:type="character" w:customStyle="1" w:styleId="Heading6Char">
    <w:name w:val="Heading 6 Char"/>
    <w:basedOn w:val="DefaultParagraphFont"/>
    <w:link w:val="Heading6"/>
    <w:rsid w:val="00235E70"/>
    <w:rPr>
      <w:rFonts w:ascii="Calibri" w:eastAsia="Calibri" w:hAnsi="Calibri" w:cs="Calibri"/>
      <w:b/>
      <w:sz w:val="20"/>
      <w:szCs w:val="20"/>
    </w:rPr>
  </w:style>
  <w:style w:type="character" w:customStyle="1" w:styleId="Heading7Char">
    <w:name w:val="Heading 7 Char"/>
    <w:basedOn w:val="DefaultParagraphFont"/>
    <w:link w:val="Heading7"/>
    <w:rsid w:val="00235E70"/>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35E70"/>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qFormat/>
    <w:rsid w:val="00235E70"/>
    <w:rPr>
      <w:rFonts w:eastAsiaTheme="minorEastAsia" w:cs="Times New Roman"/>
    </w:rPr>
  </w:style>
  <w:style w:type="paragraph" w:styleId="Header">
    <w:name w:val="header"/>
    <w:basedOn w:val="Normal"/>
    <w:link w:val="HeaderChar"/>
    <w:uiPriority w:val="99"/>
    <w:rsid w:val="002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E70"/>
    <w:rPr>
      <w:rFonts w:ascii="Calibri" w:eastAsia="Calibri" w:hAnsi="Calibri" w:cs="Calibri"/>
    </w:rPr>
  </w:style>
  <w:style w:type="paragraph" w:styleId="HTMLPreformatted">
    <w:name w:val="HTML Preformatted"/>
    <w:link w:val="HTMLPreformattedChar"/>
    <w:rsid w:val="0023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235E70"/>
    <w:rPr>
      <w:rFonts w:ascii="SimSun" w:eastAsia="SimSun" w:hAnsi="SimSun" w:cs="Times New Roman"/>
      <w:sz w:val="24"/>
      <w:szCs w:val="24"/>
      <w:lang w:eastAsia="zh-CN"/>
    </w:rPr>
  </w:style>
  <w:style w:type="paragraph" w:styleId="Subtitle">
    <w:name w:val="Subtitle"/>
    <w:basedOn w:val="Normal"/>
    <w:next w:val="Normal"/>
    <w:link w:val="SubtitleChar"/>
    <w:rsid w:val="00235E7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35E70"/>
    <w:rPr>
      <w:rFonts w:ascii="Georgia" w:eastAsia="Georgia" w:hAnsi="Georgia" w:cs="Georgia"/>
      <w:i/>
      <w:color w:val="666666"/>
      <w:sz w:val="48"/>
      <w:szCs w:val="48"/>
    </w:rPr>
  </w:style>
  <w:style w:type="paragraph" w:styleId="Title">
    <w:name w:val="Title"/>
    <w:basedOn w:val="Normal"/>
    <w:next w:val="Normal"/>
    <w:link w:val="TitleChar"/>
    <w:qFormat/>
    <w:rsid w:val="00235E70"/>
    <w:pPr>
      <w:keepNext/>
      <w:keepLines/>
      <w:spacing w:before="480" w:after="120"/>
    </w:pPr>
    <w:rPr>
      <w:b/>
      <w:sz w:val="72"/>
      <w:szCs w:val="72"/>
    </w:rPr>
  </w:style>
  <w:style w:type="character" w:customStyle="1" w:styleId="TitleChar">
    <w:name w:val="Title Char"/>
    <w:basedOn w:val="DefaultParagraphFont"/>
    <w:link w:val="Title"/>
    <w:rsid w:val="00235E70"/>
    <w:rPr>
      <w:rFonts w:ascii="Calibri" w:eastAsia="Calibri" w:hAnsi="Calibri" w:cs="Calibri"/>
      <w:b/>
      <w:sz w:val="72"/>
      <w:szCs w:val="72"/>
    </w:rPr>
  </w:style>
  <w:style w:type="character" w:styleId="FollowedHyperlink">
    <w:name w:val="FollowedHyperlink"/>
    <w:basedOn w:val="DefaultParagraphFont"/>
    <w:rsid w:val="00235E70"/>
    <w:rPr>
      <w:color w:val="800080"/>
      <w:u w:val="single"/>
    </w:rPr>
  </w:style>
  <w:style w:type="character" w:styleId="Strong">
    <w:name w:val="Strong"/>
    <w:basedOn w:val="DefaultParagraphFont"/>
    <w:qFormat/>
    <w:rsid w:val="00235E70"/>
    <w:rPr>
      <w:b/>
      <w:bCs/>
    </w:rPr>
  </w:style>
  <w:style w:type="table" w:customStyle="1" w:styleId="TableNormal1">
    <w:name w:val="Table Normal1"/>
    <w:rsid w:val="00235E70"/>
    <w:pPr>
      <w:spacing w:after="160" w:line="259"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Style10">
    <w:name w:val="_Style 10"/>
    <w:basedOn w:val="TableNormal1"/>
    <w:rsid w:val="00235E70"/>
    <w:pPr>
      <w:spacing w:after="0" w:line="240" w:lineRule="auto"/>
    </w:pPr>
    <w:tblPr>
      <w:tblCellMar>
        <w:top w:w="0" w:type="dxa"/>
        <w:left w:w="108" w:type="dxa"/>
        <w:bottom w:w="0" w:type="dxa"/>
        <w:right w:w="108" w:type="dxa"/>
      </w:tblCellMar>
    </w:tblPr>
  </w:style>
  <w:style w:type="table" w:customStyle="1" w:styleId="Style11">
    <w:name w:val="_Style 11"/>
    <w:basedOn w:val="TableNormal1"/>
    <w:rsid w:val="00235E70"/>
    <w:tblPr>
      <w:tblCellMar>
        <w:top w:w="0" w:type="dxa"/>
        <w:left w:w="115" w:type="dxa"/>
        <w:bottom w:w="0" w:type="dxa"/>
        <w:right w:w="115" w:type="dxa"/>
      </w:tblCellMar>
    </w:tblPr>
  </w:style>
  <w:style w:type="table" w:customStyle="1" w:styleId="Style12">
    <w:name w:val="_Style 12"/>
    <w:basedOn w:val="TableNormal1"/>
    <w:rsid w:val="00235E70"/>
    <w:pPr>
      <w:spacing w:after="0" w:line="240" w:lineRule="auto"/>
    </w:pPr>
    <w:tblPr>
      <w:tblCellMar>
        <w:top w:w="0" w:type="dxa"/>
        <w:left w:w="108" w:type="dxa"/>
        <w:bottom w:w="0" w:type="dxa"/>
        <w:right w:w="108" w:type="dxa"/>
      </w:tblCellMar>
    </w:tblPr>
  </w:style>
  <w:style w:type="table" w:customStyle="1" w:styleId="Style13">
    <w:name w:val="_Style 13"/>
    <w:basedOn w:val="TableNormal1"/>
    <w:rsid w:val="00235E70"/>
    <w:pPr>
      <w:spacing w:after="0" w:line="240" w:lineRule="auto"/>
    </w:pPr>
    <w:tblPr>
      <w:tblCellMar>
        <w:top w:w="0" w:type="dxa"/>
        <w:left w:w="108" w:type="dxa"/>
        <w:bottom w:w="0" w:type="dxa"/>
        <w:right w:w="108" w:type="dxa"/>
      </w:tblCellMar>
    </w:tblPr>
  </w:style>
  <w:style w:type="table" w:customStyle="1" w:styleId="Style14">
    <w:name w:val="_Style 14"/>
    <w:basedOn w:val="TableNormal1"/>
    <w:rsid w:val="00235E70"/>
    <w:pPr>
      <w:spacing w:after="0" w:line="240" w:lineRule="auto"/>
    </w:pPr>
    <w:tblPr>
      <w:tblCellMar>
        <w:top w:w="0" w:type="dxa"/>
        <w:left w:w="108" w:type="dxa"/>
        <w:bottom w:w="0" w:type="dxa"/>
        <w:right w:w="108" w:type="dxa"/>
      </w:tblCellMar>
    </w:tblPr>
  </w:style>
  <w:style w:type="table" w:customStyle="1" w:styleId="Style15">
    <w:name w:val="_Style 15"/>
    <w:basedOn w:val="TableNormal1"/>
    <w:rsid w:val="00235E70"/>
    <w:pPr>
      <w:spacing w:after="0" w:line="240" w:lineRule="auto"/>
    </w:pPr>
    <w:tblPr>
      <w:tblCellMar>
        <w:top w:w="0" w:type="dxa"/>
        <w:left w:w="108" w:type="dxa"/>
        <w:bottom w:w="0" w:type="dxa"/>
        <w:right w:w="108" w:type="dxa"/>
      </w:tblCellMar>
    </w:tblPr>
  </w:style>
  <w:style w:type="table" w:customStyle="1" w:styleId="Style16">
    <w:name w:val="_Style 16"/>
    <w:basedOn w:val="TableNormal1"/>
    <w:rsid w:val="00235E70"/>
    <w:pPr>
      <w:spacing w:after="0" w:line="240" w:lineRule="auto"/>
    </w:pPr>
    <w:tblPr>
      <w:tblCellMar>
        <w:top w:w="0" w:type="dxa"/>
        <w:left w:w="108" w:type="dxa"/>
        <w:bottom w:w="0" w:type="dxa"/>
        <w:right w:w="108" w:type="dxa"/>
      </w:tblCellMar>
    </w:tblPr>
  </w:style>
  <w:style w:type="table" w:customStyle="1" w:styleId="Style17">
    <w:name w:val="_Style 17"/>
    <w:basedOn w:val="TableNormal1"/>
    <w:rsid w:val="00235E70"/>
    <w:pPr>
      <w:spacing w:after="0" w:line="240" w:lineRule="auto"/>
    </w:pPr>
    <w:tblPr>
      <w:tblCellMar>
        <w:top w:w="0" w:type="dxa"/>
        <w:left w:w="108" w:type="dxa"/>
        <w:bottom w:w="0" w:type="dxa"/>
        <w:right w:w="108" w:type="dxa"/>
      </w:tblCellMar>
    </w:tblPr>
  </w:style>
  <w:style w:type="table" w:customStyle="1" w:styleId="Style18">
    <w:name w:val="_Style 18"/>
    <w:basedOn w:val="TableNormal1"/>
    <w:qFormat/>
    <w:rsid w:val="00235E70"/>
    <w:pPr>
      <w:spacing w:after="0" w:line="240" w:lineRule="auto"/>
    </w:pPr>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9">
    <w:name w:val="_Style 19"/>
    <w:basedOn w:val="TableNormal1"/>
    <w:qFormat/>
    <w:rsid w:val="00235E70"/>
    <w:pPr>
      <w:spacing w:after="0" w:line="240" w:lineRule="auto"/>
    </w:pPr>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0">
    <w:name w:val="_Style 20"/>
    <w:basedOn w:val="TableNormal1"/>
    <w:qFormat/>
    <w:rsid w:val="00235E70"/>
    <w:pPr>
      <w:spacing w:after="0" w:line="240" w:lineRule="auto"/>
    </w:pPr>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99"/>
    <w:rsid w:val="00235E70"/>
    <w:pPr>
      <w:ind w:left="720"/>
      <w:contextualSpacing/>
    </w:pPr>
  </w:style>
  <w:style w:type="character" w:customStyle="1" w:styleId="SubtleEmphasis1">
    <w:name w:val="Subtle Emphasis1"/>
    <w:basedOn w:val="DefaultParagraphFont"/>
    <w:uiPriority w:val="19"/>
    <w:qFormat/>
    <w:rsid w:val="00235E70"/>
    <w:rPr>
      <w:i/>
      <w:iCs/>
      <w:color w:val="404040" w:themeColor="text1" w:themeTint="BF"/>
    </w:rPr>
  </w:style>
  <w:style w:type="paragraph" w:customStyle="1" w:styleId="Style1">
    <w:name w:val="Style1"/>
    <w:basedOn w:val="Heading2"/>
    <w:link w:val="Style1Char"/>
    <w:qFormat/>
    <w:rsid w:val="00235E70"/>
    <w:pPr>
      <w:keepNext w:val="0"/>
      <w:keepLines w:val="0"/>
      <w:numPr>
        <w:ilvl w:val="1"/>
        <w:numId w:val="8"/>
      </w:numPr>
      <w:spacing w:before="0" w:line="240" w:lineRule="auto"/>
      <w:ind w:left="567"/>
      <w:contextualSpacing/>
    </w:pPr>
    <w:rPr>
      <w:rFonts w:eastAsia="Times New Roman" w:cs="Times New Roman"/>
      <w:bCs w:val="0"/>
      <w:szCs w:val="24"/>
    </w:rPr>
  </w:style>
  <w:style w:type="character" w:customStyle="1" w:styleId="Style1Char">
    <w:name w:val="Style1 Char"/>
    <w:basedOn w:val="Heading2Char"/>
    <w:link w:val="Style1"/>
    <w:rsid w:val="00235E70"/>
    <w:rPr>
      <w:rFonts w:ascii="Times New Roman" w:eastAsia="Times New Roman" w:hAnsi="Times New Roman" w:cs="Times New Roman"/>
      <w:b/>
      <w:bCs w:val="0"/>
      <w:sz w:val="24"/>
      <w:szCs w:val="24"/>
    </w:rPr>
  </w:style>
  <w:style w:type="character" w:customStyle="1" w:styleId="font01">
    <w:name w:val="font01"/>
    <w:rsid w:val="00235E70"/>
    <w:rPr>
      <w:rFonts w:ascii="font-weight : 400" w:eastAsia="font-weight : 400" w:hAnsi="font-weight : 400" w:cs="font-weight : 400"/>
      <w:color w:val="000000"/>
      <w:sz w:val="22"/>
      <w:szCs w:val="22"/>
      <w:u w:val="none"/>
    </w:rPr>
  </w:style>
  <w:style w:type="paragraph" w:styleId="TOC3">
    <w:name w:val="toc 3"/>
    <w:basedOn w:val="Normal"/>
    <w:next w:val="Normal"/>
    <w:autoRedefine/>
    <w:uiPriority w:val="39"/>
    <w:rsid w:val="00235E70"/>
    <w:pPr>
      <w:spacing w:after="100"/>
      <w:ind w:left="440"/>
    </w:pPr>
  </w:style>
  <w:style w:type="paragraph" w:styleId="TOC4">
    <w:name w:val="toc 4"/>
    <w:basedOn w:val="Normal"/>
    <w:next w:val="Normal"/>
    <w:autoRedefine/>
    <w:uiPriority w:val="39"/>
    <w:rsid w:val="00235E70"/>
    <w:pPr>
      <w:spacing w:after="100"/>
      <w:ind w:left="660"/>
    </w:pPr>
  </w:style>
  <w:style w:type="character" w:styleId="Emphasis">
    <w:name w:val="Emphasis"/>
    <w:basedOn w:val="DefaultParagraphFont"/>
    <w:qFormat/>
    <w:rsid w:val="00235E70"/>
    <w:rPr>
      <w:i/>
      <w:iCs/>
    </w:rPr>
  </w:style>
  <w:style w:type="table" w:customStyle="1" w:styleId="PlainTable2">
    <w:name w:val="Plain Table 2"/>
    <w:basedOn w:val="TableNormal"/>
    <w:uiPriority w:val="42"/>
    <w:rsid w:val="00235E70"/>
    <w:pPr>
      <w:spacing w:after="0" w:line="240" w:lineRule="auto"/>
    </w:pPr>
    <w:rPr>
      <w:rFonts w:ascii="Times New Roman" w:eastAsia="SimSun" w:hAnsi="Times New Roman"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Asam_amino"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d.wikipedia.org/wiki/Serum_darah" TargetMode="External"/><Relationship Id="rId2" Type="http://schemas.openxmlformats.org/officeDocument/2006/relationships/styles" Target="styles.xml"/><Relationship Id="rId16" Type="http://schemas.openxmlformats.org/officeDocument/2006/relationships/hyperlink" Target="https://id.wikipedia.org/wiki/Transporter_glukos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d.wikipedia.org/wiki/Permease"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d.wikipedia.org/wiki/Insu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13379</Words>
  <Characters>76263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2019-04-30T05:58:00Z</dcterms:created>
  <dcterms:modified xsi:type="dcterms:W3CDTF">2019-04-30T06:01:00Z</dcterms:modified>
</cp:coreProperties>
</file>