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27C3" w:rsidRDefault="003B3CE0" w:rsidP="00BA7AE4">
      <w:pPr>
        <w:pStyle w:val="ListParagraph"/>
        <w:spacing w:after="0" w:line="480" w:lineRule="auto"/>
        <w:ind w:left="5040" w:firstLine="720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t>L</w:t>
      </w:r>
      <w:r>
        <w:rPr>
          <w:rFonts w:ascii="Times New Roman" w:hAnsi="Times New Roman" w:cs="Times New Roman"/>
          <w:b/>
          <w:sz w:val="24"/>
          <w:szCs w:val="24"/>
        </w:rPr>
        <w:t>AMPIRAN</w:t>
      </w:r>
    </w:p>
    <w:p w:rsidR="00C327C3" w:rsidRDefault="003B3CE0">
      <w:pPr>
        <w:pStyle w:val="Heading2"/>
        <w:spacing w:before="0" w:line="240" w:lineRule="auto"/>
        <w:contextualSpacing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JADWAL PELAKSANAAN STUDI KASUS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511"/>
        <w:gridCol w:w="242"/>
        <w:gridCol w:w="242"/>
        <w:gridCol w:w="242"/>
        <w:gridCol w:w="242"/>
        <w:gridCol w:w="242"/>
        <w:gridCol w:w="242"/>
        <w:gridCol w:w="241"/>
        <w:gridCol w:w="241"/>
        <w:gridCol w:w="241"/>
        <w:gridCol w:w="241"/>
        <w:gridCol w:w="241"/>
        <w:gridCol w:w="241"/>
        <w:gridCol w:w="241"/>
        <w:gridCol w:w="241"/>
        <w:gridCol w:w="241"/>
        <w:gridCol w:w="241"/>
        <w:gridCol w:w="241"/>
        <w:gridCol w:w="241"/>
        <w:gridCol w:w="241"/>
        <w:gridCol w:w="241"/>
        <w:gridCol w:w="241"/>
        <w:gridCol w:w="241"/>
        <w:gridCol w:w="241"/>
        <w:gridCol w:w="241"/>
        <w:gridCol w:w="241"/>
        <w:gridCol w:w="241"/>
        <w:gridCol w:w="241"/>
        <w:gridCol w:w="241"/>
        <w:gridCol w:w="241"/>
        <w:gridCol w:w="241"/>
        <w:gridCol w:w="241"/>
        <w:gridCol w:w="241"/>
        <w:gridCol w:w="241"/>
        <w:gridCol w:w="241"/>
        <w:gridCol w:w="241"/>
        <w:gridCol w:w="241"/>
        <w:gridCol w:w="241"/>
        <w:gridCol w:w="241"/>
        <w:gridCol w:w="241"/>
        <w:gridCol w:w="241"/>
        <w:gridCol w:w="241"/>
        <w:gridCol w:w="241"/>
        <w:gridCol w:w="241"/>
        <w:gridCol w:w="241"/>
        <w:gridCol w:w="241"/>
        <w:gridCol w:w="241"/>
        <w:gridCol w:w="241"/>
        <w:gridCol w:w="241"/>
      </w:tblGrid>
      <w:tr w:rsidR="00C327C3">
        <w:trPr>
          <w:trHeight w:val="300"/>
        </w:trPr>
        <w:tc>
          <w:tcPr>
            <w:tcW w:w="5000" w:type="pct"/>
            <w:gridSpan w:val="4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7C3" w:rsidRDefault="003B3CE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JADWAL PELAKSANAAN STUDI KASUS</w:t>
            </w:r>
          </w:p>
        </w:tc>
      </w:tr>
      <w:tr w:rsidR="00C327C3">
        <w:trPr>
          <w:trHeight w:val="300"/>
        </w:trPr>
        <w:tc>
          <w:tcPr>
            <w:tcW w:w="41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7C3" w:rsidRDefault="003B3CE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Kegiatan</w:t>
            </w:r>
          </w:p>
        </w:tc>
        <w:tc>
          <w:tcPr>
            <w:tcW w:w="38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7C3" w:rsidRDefault="003B3CE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Juli</w:t>
            </w:r>
          </w:p>
        </w:tc>
        <w:tc>
          <w:tcPr>
            <w:tcW w:w="383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7C3" w:rsidRDefault="003B3CE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Agustus</w:t>
            </w:r>
          </w:p>
        </w:tc>
        <w:tc>
          <w:tcPr>
            <w:tcW w:w="382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7C3" w:rsidRDefault="003B3CE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September</w:t>
            </w:r>
          </w:p>
        </w:tc>
        <w:tc>
          <w:tcPr>
            <w:tcW w:w="382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7C3" w:rsidRDefault="003B3CE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Oktober</w:t>
            </w:r>
          </w:p>
        </w:tc>
        <w:tc>
          <w:tcPr>
            <w:tcW w:w="382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7C3" w:rsidRDefault="003B3CE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November</w:t>
            </w:r>
          </w:p>
        </w:tc>
        <w:tc>
          <w:tcPr>
            <w:tcW w:w="382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7C3" w:rsidRDefault="003B3CE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Desember</w:t>
            </w:r>
          </w:p>
        </w:tc>
        <w:tc>
          <w:tcPr>
            <w:tcW w:w="382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7C3" w:rsidRDefault="003B3CE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Januari</w:t>
            </w:r>
          </w:p>
        </w:tc>
        <w:tc>
          <w:tcPr>
            <w:tcW w:w="382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7C3" w:rsidRDefault="003B3CE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Februari</w:t>
            </w:r>
          </w:p>
        </w:tc>
        <w:tc>
          <w:tcPr>
            <w:tcW w:w="382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7C3" w:rsidRDefault="003B3CE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Maret</w:t>
            </w:r>
          </w:p>
        </w:tc>
        <w:tc>
          <w:tcPr>
            <w:tcW w:w="382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7C3" w:rsidRDefault="003B3CE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April</w:t>
            </w:r>
          </w:p>
        </w:tc>
        <w:tc>
          <w:tcPr>
            <w:tcW w:w="382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7C3" w:rsidRDefault="003B3CE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Mei</w:t>
            </w:r>
          </w:p>
        </w:tc>
        <w:tc>
          <w:tcPr>
            <w:tcW w:w="382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7C3" w:rsidRDefault="003B3CE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Juni</w:t>
            </w:r>
          </w:p>
        </w:tc>
      </w:tr>
      <w:tr w:rsidR="00C327C3">
        <w:trPr>
          <w:trHeight w:val="300"/>
        </w:trPr>
        <w:tc>
          <w:tcPr>
            <w:tcW w:w="41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27C3" w:rsidRDefault="00C327C3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7C3" w:rsidRDefault="003B3CE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1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7C3" w:rsidRDefault="003B3CE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2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7C3" w:rsidRDefault="003B3CE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3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7C3" w:rsidRDefault="003B3CE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4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7C3" w:rsidRDefault="003B3CE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1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7C3" w:rsidRDefault="003B3CE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2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7C3" w:rsidRDefault="003B3CE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3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7C3" w:rsidRDefault="003B3CE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4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7C3" w:rsidRDefault="003B3CE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1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7C3" w:rsidRDefault="003B3CE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2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7C3" w:rsidRDefault="003B3CE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3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7C3" w:rsidRDefault="003B3CE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4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7C3" w:rsidRDefault="003B3CE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1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7C3" w:rsidRDefault="003B3CE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2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7C3" w:rsidRDefault="003B3CE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3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7C3" w:rsidRDefault="003B3CE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4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7C3" w:rsidRDefault="003B3CE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1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7C3" w:rsidRDefault="003B3CE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2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7C3" w:rsidRDefault="003B3CE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3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7C3" w:rsidRDefault="003B3CE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4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7C3" w:rsidRDefault="003B3CE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1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7C3" w:rsidRDefault="003B3CE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2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7C3" w:rsidRDefault="003B3CE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3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7C3" w:rsidRDefault="003B3CE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4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7C3" w:rsidRDefault="003B3CE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1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7C3" w:rsidRDefault="003B3CE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2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7C3" w:rsidRDefault="003B3CE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3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7C3" w:rsidRDefault="003B3CE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4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7C3" w:rsidRDefault="003B3CE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1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7C3" w:rsidRDefault="003B3CE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2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7C3" w:rsidRDefault="003B3CE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3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7C3" w:rsidRDefault="003B3CE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4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7C3" w:rsidRDefault="003B3CE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1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7C3" w:rsidRDefault="003B3CE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2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7C3" w:rsidRDefault="003B3CE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3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7C3" w:rsidRDefault="003B3CE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4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7C3" w:rsidRDefault="003B3CE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1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7C3" w:rsidRDefault="003B3CE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2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7C3" w:rsidRDefault="003B3CE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3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7C3" w:rsidRDefault="003B3CE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4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7C3" w:rsidRDefault="003B3CE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1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7C3" w:rsidRDefault="003B3CE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2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7C3" w:rsidRDefault="003B3CE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3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7C3" w:rsidRDefault="003B3CE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4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7C3" w:rsidRDefault="003B3CE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1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7C3" w:rsidRDefault="003B3CE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2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7C3" w:rsidRDefault="003B3CE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3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327C3" w:rsidRDefault="003B3CE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4</w:t>
            </w:r>
          </w:p>
        </w:tc>
      </w:tr>
      <w:tr w:rsidR="00C327C3">
        <w:trPr>
          <w:trHeight w:val="300"/>
        </w:trPr>
        <w:tc>
          <w:tcPr>
            <w:tcW w:w="4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Informasi penyelenggaraan LTA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8000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27C3" w:rsidRDefault="00C327C3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327C3" w:rsidRDefault="00C327C3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B8711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FFFFFF"/>
                <w:sz w:val="16"/>
                <w:szCs w:val="18"/>
              </w:rPr>
            </w:pPr>
            <w:r>
              <w:rPr>
                <w:rFonts w:ascii="Times New Roman" w:hAnsi="Times New Roman"/>
                <w:color w:val="FFFFFF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</w:tr>
      <w:tr w:rsidR="00BA7AE4">
        <w:trPr>
          <w:trHeight w:val="300"/>
        </w:trPr>
        <w:tc>
          <w:tcPr>
            <w:tcW w:w="4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Informasi pembimbing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8000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B8711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</w:tr>
      <w:tr w:rsidR="00BA7AE4">
        <w:trPr>
          <w:trHeight w:val="300"/>
        </w:trPr>
        <w:tc>
          <w:tcPr>
            <w:tcW w:w="4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Proses bimbingan dan penyusunan proposal LTA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8000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8000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8000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8000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8000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8000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8000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</w:tr>
      <w:tr w:rsidR="00BA7AE4">
        <w:trPr>
          <w:trHeight w:val="300"/>
        </w:trPr>
        <w:tc>
          <w:tcPr>
            <w:tcW w:w="4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Pengumpulan proposal ke panitia/ pendaftaran seminar proposal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8000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8000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</w:tr>
      <w:tr w:rsidR="00BA7AE4">
        <w:trPr>
          <w:trHeight w:val="300"/>
        </w:trPr>
        <w:tc>
          <w:tcPr>
            <w:tcW w:w="4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Seminar proposal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</w:tr>
      <w:tr w:rsidR="00BA7AE4">
        <w:trPr>
          <w:trHeight w:val="300"/>
        </w:trPr>
        <w:tc>
          <w:tcPr>
            <w:tcW w:w="4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Revisi dan persetujuan proposal oleh penguji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</w:tr>
      <w:tr w:rsidR="00BA7AE4">
        <w:trPr>
          <w:trHeight w:val="300"/>
        </w:trPr>
        <w:tc>
          <w:tcPr>
            <w:tcW w:w="4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Mengambil kasus dan penulisan laporan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C327C3" w:rsidRDefault="00C327C3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8000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8000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8000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8000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8000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8000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8000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8000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8000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8000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8000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</w:tr>
      <w:tr w:rsidR="00BA7AE4">
        <w:trPr>
          <w:trHeight w:val="300"/>
        </w:trPr>
        <w:tc>
          <w:tcPr>
            <w:tcW w:w="4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Pendaftaran ujian sidang LTA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8000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8000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8000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8000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8000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8000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8000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8000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</w:tr>
      <w:tr w:rsidR="00BA7AE4">
        <w:trPr>
          <w:trHeight w:val="300"/>
        </w:trPr>
        <w:tc>
          <w:tcPr>
            <w:tcW w:w="4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Pelaksanaan ujian sidang LTA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</w:tr>
      <w:tr w:rsidR="00BA7AE4">
        <w:trPr>
          <w:trHeight w:val="300"/>
        </w:trPr>
        <w:tc>
          <w:tcPr>
            <w:tcW w:w="4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Revisi laporan LTA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</w:tr>
      <w:tr w:rsidR="00BA7AE4">
        <w:trPr>
          <w:trHeight w:val="300"/>
        </w:trPr>
        <w:tc>
          <w:tcPr>
            <w:tcW w:w="41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Penyerahan laporan LTA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C327C3" w:rsidRDefault="003B3CE0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8"/>
              </w:rPr>
            </w:pPr>
            <w:r>
              <w:rPr>
                <w:rFonts w:ascii="Times New Roman" w:hAnsi="Times New Roman"/>
                <w:color w:val="000000"/>
                <w:sz w:val="16"/>
                <w:szCs w:val="18"/>
              </w:rPr>
              <w:t> </w:t>
            </w:r>
          </w:p>
        </w:tc>
      </w:tr>
    </w:tbl>
    <w:p w:rsidR="00C327C3" w:rsidRDefault="00C327C3">
      <w:pPr>
        <w:rPr>
          <w:sz w:val="28"/>
          <w:szCs w:val="28"/>
        </w:rPr>
        <w:sectPr w:rsidR="00C327C3">
          <w:headerReference w:type="first" r:id="rId9"/>
          <w:footerReference w:type="first" r:id="rId10"/>
          <w:pgSz w:w="16838" w:h="11906" w:orient="landscape" w:code="9"/>
          <w:pgMar w:top="2268" w:right="2268" w:bottom="1701" w:left="1701" w:header="1134" w:footer="1701" w:gutter="0"/>
          <w:pgNumType w:start="147"/>
          <w:cols w:space="708"/>
          <w:titlePg/>
          <w:docGrid w:linePitch="360"/>
        </w:sectPr>
      </w:pPr>
    </w:p>
    <w:p w:rsidR="00C327C3" w:rsidRDefault="003B3CE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Surat pelaksanaan penelitian</w:t>
      </w: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C327C3" w:rsidRDefault="003B3CE0">
      <w:pPr>
        <w:pStyle w:val="Style3"/>
        <w:spacing w:line="48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PLAN OF ACTION CONTINUITY OF CARE</w:t>
      </w:r>
    </w:p>
    <w:p w:rsidR="00C327C3" w:rsidRDefault="00C327C3">
      <w:pPr>
        <w:pStyle w:val="Style3"/>
        <w:jc w:val="center"/>
        <w:rPr>
          <w:rFonts w:ascii="Times New Roman" w:hAnsi="Times New Roman"/>
          <w:sz w:val="24"/>
          <w:szCs w:val="24"/>
        </w:rPr>
      </w:pPr>
    </w:p>
    <w:tbl>
      <w:tblPr>
        <w:tblStyle w:val="TableGrid0"/>
        <w:tblW w:w="8005" w:type="dxa"/>
        <w:tblLayout w:type="fixed"/>
        <w:tblLook w:val="04A0" w:firstRow="1" w:lastRow="0" w:firstColumn="1" w:lastColumn="0" w:noHBand="0" w:noVBand="1"/>
      </w:tblPr>
      <w:tblGrid>
        <w:gridCol w:w="516"/>
        <w:gridCol w:w="1390"/>
        <w:gridCol w:w="2769"/>
        <w:gridCol w:w="2273"/>
        <w:gridCol w:w="1057"/>
      </w:tblGrid>
      <w:tr w:rsidR="00C327C3">
        <w:tc>
          <w:tcPr>
            <w:tcW w:w="516" w:type="dxa"/>
          </w:tcPr>
          <w:p w:rsidR="00C327C3" w:rsidRDefault="003B3CE0">
            <w:pPr>
              <w:pStyle w:val="Style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</w:t>
            </w:r>
          </w:p>
        </w:tc>
        <w:tc>
          <w:tcPr>
            <w:tcW w:w="1390" w:type="dxa"/>
          </w:tcPr>
          <w:p w:rsidR="00C327C3" w:rsidRDefault="003B3CE0">
            <w:pPr>
              <w:pStyle w:val="Style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Kunjungan</w:t>
            </w:r>
          </w:p>
        </w:tc>
        <w:tc>
          <w:tcPr>
            <w:tcW w:w="5042" w:type="dxa"/>
            <w:gridSpan w:val="2"/>
          </w:tcPr>
          <w:p w:rsidR="00C327C3" w:rsidRDefault="003B3CE0">
            <w:pPr>
              <w:pStyle w:val="Style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Rencana Asuhan</w:t>
            </w:r>
          </w:p>
        </w:tc>
        <w:tc>
          <w:tcPr>
            <w:tcW w:w="1057" w:type="dxa"/>
          </w:tcPr>
          <w:p w:rsidR="00C327C3" w:rsidRDefault="003B3CE0">
            <w:pPr>
              <w:pStyle w:val="Style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Tempat</w:t>
            </w:r>
          </w:p>
        </w:tc>
      </w:tr>
      <w:tr w:rsidR="00C327C3">
        <w:tc>
          <w:tcPr>
            <w:tcW w:w="516" w:type="dxa"/>
          </w:tcPr>
          <w:p w:rsidR="00C327C3" w:rsidRDefault="00C327C3">
            <w:pPr>
              <w:pStyle w:val="Style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90" w:type="dxa"/>
          </w:tcPr>
          <w:p w:rsidR="00C327C3" w:rsidRDefault="003B3CE0">
            <w:pPr>
              <w:pStyle w:val="Style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K1 (36 minggu)</w:t>
            </w:r>
          </w:p>
        </w:tc>
        <w:tc>
          <w:tcPr>
            <w:tcW w:w="5042" w:type="dxa"/>
            <w:gridSpan w:val="2"/>
          </w:tcPr>
          <w:p w:rsidR="00C327C3" w:rsidRDefault="003B3CE0">
            <w:pPr>
              <w:pStyle w:val="Style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Memberikan Informed Consent</w:t>
            </w:r>
          </w:p>
          <w:p w:rsidR="00C327C3" w:rsidRDefault="003B3CE0">
            <w:pPr>
              <w:pStyle w:val="Style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Membina hubungan yang baik dengan ibu  </w:t>
            </w:r>
          </w:p>
          <w:p w:rsidR="00C327C3" w:rsidRDefault="003B3CE0">
            <w:pPr>
              <w:pStyle w:val="Style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Melakukan perhitungan usia kehamilan dan tafsiran persalinan ibu </w:t>
            </w:r>
          </w:p>
          <w:p w:rsidR="00C327C3" w:rsidRDefault="003B3CE0">
            <w:pPr>
              <w:pStyle w:val="Style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Melakukan penapisan ibu menggunakan KSPR</w:t>
            </w:r>
          </w:p>
          <w:p w:rsidR="00C327C3" w:rsidRDefault="003B3CE0">
            <w:pPr>
              <w:pStyle w:val="Style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Melakukan pengkajian data </w:t>
            </w:r>
          </w:p>
          <w:p w:rsidR="00C327C3" w:rsidRDefault="003B3CE0">
            <w:pPr>
              <w:pStyle w:val="Style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Anamnase (identitas, riwayat kehamilan sekarang, keluhan utama, riwayat obstetric lalu, riwayat imunisasi TT riwayat menstruasi, riwayat penyakit ibu dan keluarga, pola kebiasaan) </w:t>
            </w:r>
          </w:p>
          <w:p w:rsidR="00C327C3" w:rsidRDefault="003B3CE0">
            <w:pPr>
              <w:pStyle w:val="Style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Pengukuran terhadap BB, TB, LILA </w:t>
            </w:r>
          </w:p>
          <w:p w:rsidR="00C327C3" w:rsidRDefault="003B3CE0">
            <w:pPr>
              <w:pStyle w:val="Style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Melakukan pemeriksaan fisik termasuk peme</w:t>
            </w:r>
            <w:r>
              <w:rPr>
                <w:rFonts w:ascii="Times New Roman" w:hAnsi="Times New Roman"/>
                <w:sz w:val="24"/>
                <w:szCs w:val="24"/>
              </w:rPr>
              <w:t>riksaan TFU, DJJ dan letak janin.</w:t>
            </w:r>
          </w:p>
          <w:p w:rsidR="00C327C3" w:rsidRDefault="003B3CE0">
            <w:pPr>
              <w:pStyle w:val="Style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Umum : TD, suhu, nadi, pernafasan, keadaan umum </w:t>
            </w:r>
          </w:p>
          <w:p w:rsidR="00C327C3" w:rsidRDefault="003B3CE0">
            <w:pPr>
              <w:pStyle w:val="Style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Pemeriksaan Head to toe </w:t>
            </w:r>
          </w:p>
          <w:p w:rsidR="00C327C3" w:rsidRDefault="003B3CE0">
            <w:pPr>
              <w:pStyle w:val="Style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Kolaborasi untuk pemeriksaan Hb, protein urine, dan glukosa ke puskesmas  </w:t>
            </w:r>
          </w:p>
          <w:p w:rsidR="00C327C3" w:rsidRDefault="003B3CE0">
            <w:pPr>
              <w:pStyle w:val="Style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Merencanakan asuhan khusus yang dibutuhkan dan ibu saat kunjungan ini  </w:t>
            </w:r>
          </w:p>
          <w:p w:rsidR="00C327C3" w:rsidRDefault="003B3CE0">
            <w:pPr>
              <w:pStyle w:val="Style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emberikan KIE pada ibu mengenai nutrisi ibu hamil termasuk konsumsi tablet Fe  </w:t>
            </w:r>
          </w:p>
          <w:p w:rsidR="00C327C3" w:rsidRDefault="003B3CE0">
            <w:pPr>
              <w:pStyle w:val="Style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Memberikan KIE mengenai masalah yang mungkin ada saat kunjungan </w:t>
            </w:r>
          </w:p>
          <w:p w:rsidR="00C327C3" w:rsidRDefault="003B3CE0">
            <w:pPr>
              <w:pStyle w:val="Style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Menjadwalkan kunjugan ulang yaitu 1/2 minggu lagi.</w:t>
            </w:r>
          </w:p>
        </w:tc>
        <w:tc>
          <w:tcPr>
            <w:tcW w:w="1057" w:type="dxa"/>
          </w:tcPr>
          <w:p w:rsidR="00C327C3" w:rsidRDefault="003B3CE0">
            <w:pPr>
              <w:pStyle w:val="Style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PMB Titik Ismawanti</w:t>
            </w:r>
          </w:p>
        </w:tc>
      </w:tr>
      <w:tr w:rsidR="00C327C3">
        <w:tc>
          <w:tcPr>
            <w:tcW w:w="516" w:type="dxa"/>
          </w:tcPr>
          <w:p w:rsidR="00C327C3" w:rsidRDefault="00C327C3">
            <w:pPr>
              <w:pStyle w:val="Style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90" w:type="dxa"/>
          </w:tcPr>
          <w:p w:rsidR="00C327C3" w:rsidRDefault="003B3CE0">
            <w:pPr>
              <w:pStyle w:val="Style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K2 (37 minggu)</w:t>
            </w:r>
          </w:p>
        </w:tc>
        <w:tc>
          <w:tcPr>
            <w:tcW w:w="5042" w:type="dxa"/>
            <w:gridSpan w:val="2"/>
          </w:tcPr>
          <w:p w:rsidR="00C327C3" w:rsidRDefault="003B3CE0">
            <w:pPr>
              <w:pStyle w:val="Style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Melakukan anamnase kelu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han utama ibu dan pola kebiasaan sehari-hari </w:t>
            </w:r>
          </w:p>
          <w:p w:rsidR="00C327C3" w:rsidRDefault="003B3CE0">
            <w:pPr>
              <w:pStyle w:val="Style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Melakukan pemeriksaan fisik umum : Berat Badan, TD, suhu, nadi, pernafasan, keadaan umum </w:t>
            </w:r>
          </w:p>
          <w:p w:rsidR="00C327C3" w:rsidRDefault="003B3CE0">
            <w:pPr>
              <w:pStyle w:val="Style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Pemeriksaan fisik termasuk pemeriksaan TFU, DJJ </w:t>
            </w:r>
          </w:p>
          <w:p w:rsidR="00C327C3" w:rsidRDefault="003B3CE0">
            <w:pPr>
              <w:pStyle w:val="Style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Menganalisa diagnosa dan masalah yang terjadi </w:t>
            </w:r>
          </w:p>
          <w:p w:rsidR="00C327C3" w:rsidRDefault="003B3CE0">
            <w:pPr>
              <w:pStyle w:val="Style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Merencanakan asuhan khus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us yang dibutuhkan ibu saat kunjungan ini  </w:t>
            </w:r>
          </w:p>
          <w:p w:rsidR="00C327C3" w:rsidRDefault="003B3CE0">
            <w:pPr>
              <w:pStyle w:val="Style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Mengevaluasi efektifitas asuhan yang sudah dilakukan saat kunjungan sebelumnya.</w:t>
            </w:r>
          </w:p>
          <w:p w:rsidR="00C327C3" w:rsidRDefault="003B3CE0">
            <w:pPr>
              <w:pStyle w:val="Style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Membimbing ibu untuk melakukan senam hamil bersama </w:t>
            </w:r>
          </w:p>
          <w:p w:rsidR="00C327C3" w:rsidRDefault="003B3CE0">
            <w:pPr>
              <w:pStyle w:val="Style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Memberikan KIE mengenai masalah yang mungkin ada saat kunjungan </w:t>
            </w:r>
          </w:p>
          <w:p w:rsidR="00C327C3" w:rsidRDefault="003B3CE0">
            <w:pPr>
              <w:pStyle w:val="Style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Memberikan KIE </w:t>
            </w:r>
            <w:r>
              <w:rPr>
                <w:rFonts w:ascii="Times New Roman" w:hAnsi="Times New Roman"/>
                <w:sz w:val="24"/>
                <w:szCs w:val="24"/>
              </w:rPr>
              <w:t>pentingnya asi eksklusif</w:t>
            </w:r>
          </w:p>
          <w:p w:rsidR="00C327C3" w:rsidRDefault="003B3CE0">
            <w:pPr>
              <w:pStyle w:val="Style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Memberitahu macam-macam alat kontrasepsi sesuai kebutuhan ibu</w:t>
            </w:r>
          </w:p>
          <w:p w:rsidR="00C327C3" w:rsidRDefault="003B3CE0">
            <w:pPr>
              <w:pStyle w:val="Style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Menjadwalkan kunjungan ulang yaitu 1 minggu. </w:t>
            </w:r>
          </w:p>
        </w:tc>
        <w:tc>
          <w:tcPr>
            <w:tcW w:w="1057" w:type="dxa"/>
          </w:tcPr>
          <w:p w:rsidR="00C327C3" w:rsidRDefault="003B3CE0">
            <w:pPr>
              <w:pStyle w:val="Style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Rumah Pasien</w:t>
            </w:r>
          </w:p>
        </w:tc>
      </w:tr>
      <w:tr w:rsidR="00C327C3">
        <w:tc>
          <w:tcPr>
            <w:tcW w:w="516" w:type="dxa"/>
          </w:tcPr>
          <w:p w:rsidR="00C327C3" w:rsidRDefault="003B3CE0">
            <w:pPr>
              <w:pStyle w:val="Style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1390" w:type="dxa"/>
          </w:tcPr>
          <w:p w:rsidR="00C327C3" w:rsidRDefault="003B3CE0">
            <w:pPr>
              <w:pStyle w:val="Style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K3 (38 minggu)</w:t>
            </w:r>
          </w:p>
        </w:tc>
        <w:tc>
          <w:tcPr>
            <w:tcW w:w="5042" w:type="dxa"/>
            <w:gridSpan w:val="2"/>
          </w:tcPr>
          <w:p w:rsidR="00C327C3" w:rsidRDefault="003B3CE0">
            <w:pPr>
              <w:pStyle w:val="Style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Melakukan anamnesa keluhan utama ibu dan pola kebiasaan sehari-hari </w:t>
            </w:r>
          </w:p>
          <w:p w:rsidR="00C327C3" w:rsidRDefault="003B3CE0">
            <w:pPr>
              <w:pStyle w:val="Style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Melakukan pemeriksaan fisik umum : Berat Badan, TD, suhu, nadi, pernafasan, keadaan umum </w:t>
            </w:r>
          </w:p>
          <w:p w:rsidR="00C327C3" w:rsidRDefault="003B3CE0">
            <w:pPr>
              <w:pStyle w:val="Style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Pemeriksaan fisik termasuk pemeriksaan TFU, DJJ </w:t>
            </w:r>
          </w:p>
          <w:p w:rsidR="00C327C3" w:rsidRDefault="003B3CE0">
            <w:pPr>
              <w:pStyle w:val="Style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Menganalisa diagnosa dan masalah yang terjadi </w:t>
            </w:r>
          </w:p>
          <w:p w:rsidR="00C327C3" w:rsidRDefault="003B3CE0">
            <w:pPr>
              <w:pStyle w:val="Style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Merencanakan asuhan khusus yang dibutuhkan ibu saat kunjungan ini</w:t>
            </w:r>
          </w:p>
          <w:p w:rsidR="00C327C3" w:rsidRDefault="003B3CE0">
            <w:pPr>
              <w:pStyle w:val="Style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Meng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evaluasi efektifitas asuhan yang sudah dilakukan saat kunjungan sebelumnya. </w:t>
            </w:r>
          </w:p>
          <w:p w:rsidR="00C327C3" w:rsidRDefault="003B3CE0">
            <w:pPr>
              <w:pStyle w:val="Style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Mengevaluasi apakah ibu telah memahami gerakan senam hamil dan mempraktekan senam hamil di rumah </w:t>
            </w:r>
          </w:p>
          <w:p w:rsidR="00C327C3" w:rsidRDefault="003B3CE0">
            <w:pPr>
              <w:pStyle w:val="Style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Memberikan KIE mengenai masalah yang mungkin ada saat kunjungan </w:t>
            </w:r>
          </w:p>
          <w:p w:rsidR="00C327C3" w:rsidRDefault="003B3CE0">
            <w:pPr>
              <w:pStyle w:val="Style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Memberikan KIE m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engenai persiapan persalinan </w:t>
            </w:r>
          </w:p>
          <w:p w:rsidR="00C327C3" w:rsidRDefault="003B3CE0">
            <w:pPr>
              <w:pStyle w:val="Style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Menjadwalkan kunjungan ulang yaitu 1 minggu lagi</w:t>
            </w:r>
          </w:p>
        </w:tc>
        <w:tc>
          <w:tcPr>
            <w:tcW w:w="1057" w:type="dxa"/>
          </w:tcPr>
          <w:p w:rsidR="00C327C3" w:rsidRDefault="003B3CE0">
            <w:pPr>
              <w:pStyle w:val="Style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PMB Titik Ismawanti</w:t>
            </w:r>
          </w:p>
        </w:tc>
      </w:tr>
      <w:tr w:rsidR="00C327C3">
        <w:tc>
          <w:tcPr>
            <w:tcW w:w="516" w:type="dxa"/>
          </w:tcPr>
          <w:p w:rsidR="00C327C3" w:rsidRDefault="003B3CE0">
            <w:pPr>
              <w:pStyle w:val="Style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1390" w:type="dxa"/>
          </w:tcPr>
          <w:p w:rsidR="00C327C3" w:rsidRDefault="003B3CE0">
            <w:pPr>
              <w:pStyle w:val="Style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K4 (39 minggu)</w:t>
            </w:r>
          </w:p>
        </w:tc>
        <w:tc>
          <w:tcPr>
            <w:tcW w:w="5042" w:type="dxa"/>
            <w:gridSpan w:val="2"/>
          </w:tcPr>
          <w:p w:rsidR="00C327C3" w:rsidRDefault="003B3CE0">
            <w:pPr>
              <w:pStyle w:val="Style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Melakukan anamnesa keluhan utama ibu dan pola kebiasaan sehari-hari </w:t>
            </w:r>
          </w:p>
          <w:p w:rsidR="00C327C3" w:rsidRDefault="003B3CE0">
            <w:pPr>
              <w:pStyle w:val="Style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Melakukan pemeriksaan umum : Berat Badan, TD, suhu, nadi, pernapasan, keadaan umum </w:t>
            </w:r>
          </w:p>
          <w:p w:rsidR="00C327C3" w:rsidRDefault="003B3CE0">
            <w:pPr>
              <w:pStyle w:val="Style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Pemeriksaat fisik termasuk pemeriksaan TFU, DJJ </w:t>
            </w:r>
          </w:p>
          <w:p w:rsidR="00C327C3" w:rsidRDefault="003B3CE0">
            <w:pPr>
              <w:pStyle w:val="Style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Menganalisa diagnosa dan masalah yang terjadi </w:t>
            </w:r>
          </w:p>
          <w:p w:rsidR="00C327C3" w:rsidRDefault="003B3CE0">
            <w:pPr>
              <w:pStyle w:val="Style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Merencanakan asuhan khusus yang dibutuhkan ibu saat kunjungan ini  </w:t>
            </w:r>
          </w:p>
          <w:p w:rsidR="00C327C3" w:rsidRDefault="003B3CE0">
            <w:pPr>
              <w:pStyle w:val="Style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Mengeval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uasi efektifitas asuhan yang sudah dilakukan saat kunjungan sebelumnya. </w:t>
            </w:r>
          </w:p>
          <w:p w:rsidR="00C327C3" w:rsidRDefault="003B3CE0">
            <w:pPr>
              <w:pStyle w:val="Style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Memberikan KIE mengenai masalah yang mungkin ada saat kunjungan </w:t>
            </w:r>
          </w:p>
          <w:p w:rsidR="00C327C3" w:rsidRDefault="003B3CE0">
            <w:pPr>
              <w:pStyle w:val="Style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Memberikan KIE mengenai tanda-tanda persalinan </w:t>
            </w:r>
          </w:p>
          <w:p w:rsidR="00C327C3" w:rsidRDefault="003B3CE0">
            <w:pPr>
              <w:pStyle w:val="Style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Memberikan KIE mengenai tanda bahaya kehamilan </w:t>
            </w:r>
          </w:p>
          <w:p w:rsidR="00C327C3" w:rsidRDefault="003B3CE0">
            <w:pPr>
              <w:pStyle w:val="Style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Memantapkan rencana pe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rsalinan </w:t>
            </w:r>
          </w:p>
          <w:p w:rsidR="00C327C3" w:rsidRDefault="003B3CE0">
            <w:pPr>
              <w:pStyle w:val="Style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Mengenali tanda-tanda persalinan.</w:t>
            </w:r>
          </w:p>
          <w:p w:rsidR="00C327C3" w:rsidRDefault="00C327C3">
            <w:pPr>
              <w:pStyle w:val="Style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7" w:type="dxa"/>
          </w:tcPr>
          <w:p w:rsidR="00C327C3" w:rsidRDefault="003B3CE0">
            <w:pPr>
              <w:pStyle w:val="Style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Rumah Pasien</w:t>
            </w:r>
          </w:p>
        </w:tc>
      </w:tr>
      <w:tr w:rsidR="00C327C3">
        <w:tc>
          <w:tcPr>
            <w:tcW w:w="516" w:type="dxa"/>
          </w:tcPr>
          <w:p w:rsidR="00C327C3" w:rsidRDefault="003B3CE0">
            <w:pPr>
              <w:pStyle w:val="Style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1390" w:type="dxa"/>
          </w:tcPr>
          <w:p w:rsidR="00C327C3" w:rsidRDefault="003B3CE0">
            <w:pPr>
              <w:pStyle w:val="Style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INC (40 minggu)</w:t>
            </w:r>
          </w:p>
        </w:tc>
        <w:tc>
          <w:tcPr>
            <w:tcW w:w="2769" w:type="dxa"/>
          </w:tcPr>
          <w:p w:rsidR="00C327C3" w:rsidRDefault="003B3CE0">
            <w:pPr>
              <w:pStyle w:val="Style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Pada Ibu:</w:t>
            </w:r>
          </w:p>
          <w:p w:rsidR="00C327C3" w:rsidRDefault="003B3CE0">
            <w:pPr>
              <w:pStyle w:val="Style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Pemeriksaan tanda-tanda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vital</w:t>
            </w:r>
          </w:p>
          <w:p w:rsidR="00C327C3" w:rsidRDefault="003B3CE0">
            <w:pPr>
              <w:pStyle w:val="Style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Melakukan pemeriksaan dalam untuk memastikan pembukaan.</w:t>
            </w:r>
          </w:p>
          <w:p w:rsidR="00C327C3" w:rsidRDefault="003B3CE0">
            <w:pPr>
              <w:pStyle w:val="Style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Melakukan observasi mengenai kemajuan persalinan (asuhan kala I)</w:t>
            </w:r>
          </w:p>
          <w:p w:rsidR="00C327C3" w:rsidRDefault="003B3CE0">
            <w:pPr>
              <w:pStyle w:val="Style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Mempersiapkan ala</w:t>
            </w:r>
            <w:r>
              <w:rPr>
                <w:rFonts w:ascii="Times New Roman" w:hAnsi="Times New Roman"/>
                <w:sz w:val="24"/>
                <w:szCs w:val="24"/>
              </w:rPr>
              <w:t>t dan bahan (partus set)</w:t>
            </w:r>
          </w:p>
          <w:p w:rsidR="00C327C3" w:rsidRDefault="003B3CE0">
            <w:pPr>
              <w:pStyle w:val="Style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Melakukan pertolongan persalinan (asuhan kala II)</w:t>
            </w:r>
          </w:p>
          <w:p w:rsidR="00C327C3" w:rsidRDefault="003B3CE0">
            <w:pPr>
              <w:pStyle w:val="Style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Melakukan MAK (manajemen asuhan kala) III</w:t>
            </w:r>
          </w:p>
          <w:p w:rsidR="00C327C3" w:rsidRDefault="003B3CE0">
            <w:pPr>
              <w:pStyle w:val="Style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Melakukan asuhan kala IV (observasi kontraksi rahim, perdarahan, kandung kemih, keadaan umum dan TTV)</w:t>
            </w:r>
          </w:p>
        </w:tc>
        <w:tc>
          <w:tcPr>
            <w:tcW w:w="2273" w:type="dxa"/>
          </w:tcPr>
          <w:p w:rsidR="00C327C3" w:rsidRDefault="003B3CE0">
            <w:pPr>
              <w:pStyle w:val="Style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Pada Bayi:</w:t>
            </w:r>
          </w:p>
          <w:p w:rsidR="00C327C3" w:rsidRDefault="003B3CE0">
            <w:pPr>
              <w:pStyle w:val="Style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Penilaian bayi baru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lahir</w:t>
            </w:r>
          </w:p>
          <w:p w:rsidR="00C327C3" w:rsidRDefault="003B3CE0">
            <w:pPr>
              <w:pStyle w:val="Style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Pencegahan kehilangan panas.</w:t>
            </w:r>
          </w:p>
          <w:p w:rsidR="00C327C3" w:rsidRDefault="003B3CE0">
            <w:pPr>
              <w:pStyle w:val="Style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Asuhan tali pusat</w:t>
            </w:r>
          </w:p>
          <w:p w:rsidR="00C327C3" w:rsidRDefault="003B3CE0">
            <w:pPr>
              <w:pStyle w:val="Style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Melakukan IMD</w:t>
            </w:r>
          </w:p>
          <w:p w:rsidR="00C327C3" w:rsidRDefault="003B3CE0">
            <w:pPr>
              <w:pStyle w:val="Style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Injeksi Vitamin K1, Imunisasi HB0, salep mata tetrasiklin 1%.</w:t>
            </w:r>
          </w:p>
          <w:p w:rsidR="00C327C3" w:rsidRDefault="003B3CE0">
            <w:pPr>
              <w:pStyle w:val="Style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Pemeriksaan fisik bayi baru lahir</w:t>
            </w:r>
          </w:p>
          <w:p w:rsidR="00C327C3" w:rsidRDefault="00C327C3">
            <w:pPr>
              <w:pStyle w:val="Style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7" w:type="dxa"/>
          </w:tcPr>
          <w:p w:rsidR="00C327C3" w:rsidRDefault="003B3CE0">
            <w:pPr>
              <w:pStyle w:val="Style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PMB Titik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Ismawanti</w:t>
            </w:r>
          </w:p>
        </w:tc>
      </w:tr>
      <w:tr w:rsidR="00C327C3">
        <w:tc>
          <w:tcPr>
            <w:tcW w:w="516" w:type="dxa"/>
          </w:tcPr>
          <w:p w:rsidR="00C327C3" w:rsidRDefault="003B3CE0">
            <w:pPr>
              <w:pStyle w:val="Style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6.</w:t>
            </w:r>
          </w:p>
        </w:tc>
        <w:tc>
          <w:tcPr>
            <w:tcW w:w="1390" w:type="dxa"/>
          </w:tcPr>
          <w:p w:rsidR="00C327C3" w:rsidRDefault="003B3CE0">
            <w:pPr>
              <w:pStyle w:val="Style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KF 1 (6 jam-3 hari pp)</w:t>
            </w:r>
          </w:p>
        </w:tc>
        <w:tc>
          <w:tcPr>
            <w:tcW w:w="5042" w:type="dxa"/>
            <w:gridSpan w:val="2"/>
          </w:tcPr>
          <w:p w:rsidR="00C327C3" w:rsidRDefault="003B3CE0">
            <w:pPr>
              <w:pStyle w:val="Style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Pada ibu:</w:t>
            </w:r>
          </w:p>
          <w:p w:rsidR="00C327C3" w:rsidRDefault="003B3CE0">
            <w:pPr>
              <w:pStyle w:val="Style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Observasi TTV, TFU, perdarahan lochea</w:t>
            </w:r>
          </w:p>
          <w:p w:rsidR="00C327C3" w:rsidRDefault="003B3CE0">
            <w:pPr>
              <w:pStyle w:val="Style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Mendeteksi dan merawat penyebab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lain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perdarahan, rujuk bila perdarahan berlanjut. </w:t>
            </w:r>
          </w:p>
          <w:p w:rsidR="00C327C3" w:rsidRDefault="003B3CE0">
            <w:pPr>
              <w:pStyle w:val="Style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Memberikan konseling pada ibu atau salah satu anggota keluarga bagaimana mencegah perdarahan masa nifas karena atonia uteri</w:t>
            </w:r>
          </w:p>
          <w:p w:rsidR="00C327C3" w:rsidRDefault="003B3CE0">
            <w:pPr>
              <w:pStyle w:val="Style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Pemberian ASI awal</w:t>
            </w:r>
          </w:p>
          <w:p w:rsidR="00C327C3" w:rsidRDefault="003B3CE0">
            <w:pPr>
              <w:pStyle w:val="Style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Melakukan hubungan antara ibu </w:t>
            </w:r>
            <w:r>
              <w:rPr>
                <w:rFonts w:ascii="Times New Roman" w:hAnsi="Times New Roman"/>
                <w:sz w:val="24"/>
                <w:szCs w:val="24"/>
              </w:rPr>
              <w:t>dan bayi baru lahir</w:t>
            </w:r>
          </w:p>
          <w:p w:rsidR="00C327C3" w:rsidRDefault="00C327C3">
            <w:pPr>
              <w:pStyle w:val="Style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7" w:type="dxa"/>
          </w:tcPr>
          <w:p w:rsidR="00C327C3" w:rsidRDefault="003B3CE0">
            <w:pPr>
              <w:pStyle w:val="Style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PMB Titik Ismawanti</w:t>
            </w:r>
          </w:p>
        </w:tc>
      </w:tr>
      <w:tr w:rsidR="00C327C3">
        <w:tc>
          <w:tcPr>
            <w:tcW w:w="516" w:type="dxa"/>
          </w:tcPr>
          <w:p w:rsidR="00C327C3" w:rsidRDefault="003B3CE0">
            <w:pPr>
              <w:pStyle w:val="Style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1390" w:type="dxa"/>
          </w:tcPr>
          <w:p w:rsidR="00C327C3" w:rsidRDefault="003B3CE0">
            <w:pPr>
              <w:pStyle w:val="Style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KF 2 (4-7 hari pp)</w:t>
            </w:r>
          </w:p>
        </w:tc>
        <w:tc>
          <w:tcPr>
            <w:tcW w:w="5042" w:type="dxa"/>
            <w:gridSpan w:val="2"/>
          </w:tcPr>
          <w:p w:rsidR="00C327C3" w:rsidRDefault="003B3CE0">
            <w:pPr>
              <w:pStyle w:val="Style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Memastikan involusi uterus berjalan normal( uterus berkontraksi, fundus ½ antara sympisis dan pusat, tidak ada perdarahan abnormal, tidak berbau)</w:t>
            </w:r>
          </w:p>
          <w:p w:rsidR="00C327C3" w:rsidRDefault="003B3CE0">
            <w:pPr>
              <w:pStyle w:val="Style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Menilai adanya tanda-tanda dmam, infeksi atau </w:t>
            </w:r>
            <w:r>
              <w:rPr>
                <w:rFonts w:ascii="Times New Roman" w:hAnsi="Times New Roman"/>
                <w:sz w:val="24"/>
                <w:szCs w:val="24"/>
              </w:rPr>
              <w:t>perdarahan abnormal</w:t>
            </w:r>
          </w:p>
          <w:p w:rsidR="00C327C3" w:rsidRDefault="003B3CE0">
            <w:pPr>
              <w:pStyle w:val="Style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Memastikan ibu mendapat cukup makanan, cairan dan istirahat</w:t>
            </w:r>
          </w:p>
          <w:p w:rsidR="00C327C3" w:rsidRDefault="003B3CE0">
            <w:pPr>
              <w:pStyle w:val="Style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Memastikan ibu menyusui dengan baik dan tidak memperhatikan tanda-tanda penyulit</w:t>
            </w:r>
          </w:p>
          <w:p w:rsidR="00C327C3" w:rsidRDefault="003B3CE0">
            <w:pPr>
              <w:pStyle w:val="Style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Mengajari ibu cara melakukan merawatan payudara</w:t>
            </w:r>
          </w:p>
          <w:p w:rsidR="00C327C3" w:rsidRDefault="003B3CE0">
            <w:pPr>
              <w:pStyle w:val="Style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Memberikan konseling pada ibu mengenai asuhan p</w:t>
            </w:r>
            <w:r>
              <w:rPr>
                <w:rFonts w:ascii="Times New Roman" w:hAnsi="Times New Roman"/>
                <w:sz w:val="24"/>
                <w:szCs w:val="24"/>
              </w:rPr>
              <w:t>ada bayi, tali pusat, menjaga bayi tetap hangat</w:t>
            </w:r>
          </w:p>
        </w:tc>
        <w:tc>
          <w:tcPr>
            <w:tcW w:w="1057" w:type="dxa"/>
          </w:tcPr>
          <w:p w:rsidR="00C327C3" w:rsidRDefault="003B3CE0">
            <w:pPr>
              <w:pStyle w:val="Style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Rumah Pasien</w:t>
            </w:r>
          </w:p>
        </w:tc>
      </w:tr>
      <w:tr w:rsidR="00C327C3">
        <w:tc>
          <w:tcPr>
            <w:tcW w:w="516" w:type="dxa"/>
          </w:tcPr>
          <w:p w:rsidR="00C327C3" w:rsidRDefault="003B3CE0">
            <w:pPr>
              <w:pStyle w:val="Style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1390" w:type="dxa"/>
          </w:tcPr>
          <w:p w:rsidR="00C327C3" w:rsidRDefault="003B3CE0">
            <w:pPr>
              <w:pStyle w:val="Style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KF 3 (8-14 hari pp)</w:t>
            </w:r>
          </w:p>
        </w:tc>
        <w:tc>
          <w:tcPr>
            <w:tcW w:w="5042" w:type="dxa"/>
            <w:gridSpan w:val="2"/>
          </w:tcPr>
          <w:p w:rsidR="00C327C3" w:rsidRDefault="003B3CE0">
            <w:pPr>
              <w:pStyle w:val="Style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Memastikan involusi uterus berjalan normal( uterus tidak teraba, tidak ada perdarahan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abnormal, tidak berbau)</w:t>
            </w:r>
          </w:p>
          <w:p w:rsidR="00C327C3" w:rsidRDefault="003B3CE0">
            <w:pPr>
              <w:pStyle w:val="Style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Menilai adanya tanda-tanda demam, infeksi atau perdarahan abn</w:t>
            </w:r>
            <w:r>
              <w:rPr>
                <w:rFonts w:ascii="Times New Roman" w:hAnsi="Times New Roman"/>
                <w:sz w:val="24"/>
                <w:szCs w:val="24"/>
              </w:rPr>
              <w:t>ormal</w:t>
            </w:r>
          </w:p>
          <w:p w:rsidR="00C327C3" w:rsidRDefault="003B3CE0">
            <w:pPr>
              <w:pStyle w:val="Style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Memastikan ibu mendapat cukup makanan, cairan dan istirahat</w:t>
            </w:r>
          </w:p>
          <w:p w:rsidR="00C327C3" w:rsidRDefault="003B3CE0">
            <w:pPr>
              <w:pStyle w:val="Style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Memastikan ibu menyusui dengan baik dan tidak memperhatikan tanda-tanda penyulit</w:t>
            </w:r>
          </w:p>
          <w:p w:rsidR="00C327C3" w:rsidRDefault="003B3CE0">
            <w:pPr>
              <w:pStyle w:val="Style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Memberikan konseling pada ibu mengenai asuhan pada bayi, tali pusat, menjaga bayi tetap hangat</w:t>
            </w:r>
          </w:p>
          <w:p w:rsidR="00C327C3" w:rsidRDefault="003B3CE0">
            <w:pPr>
              <w:pStyle w:val="Style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Menanyakan pad</w:t>
            </w:r>
            <w:r>
              <w:rPr>
                <w:rFonts w:ascii="Times New Roman" w:hAnsi="Times New Roman"/>
                <w:sz w:val="24"/>
                <w:szCs w:val="24"/>
              </w:rPr>
              <w:t>a ibu tentang penyulit-penyulit yang dialami ibu maupun bayi</w:t>
            </w:r>
          </w:p>
          <w:p w:rsidR="00C327C3" w:rsidRDefault="003B3CE0">
            <w:pPr>
              <w:pStyle w:val="Style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Memberi konseling untuk KB</w:t>
            </w:r>
          </w:p>
        </w:tc>
        <w:tc>
          <w:tcPr>
            <w:tcW w:w="1057" w:type="dxa"/>
          </w:tcPr>
          <w:p w:rsidR="00C327C3" w:rsidRDefault="003B3CE0">
            <w:pPr>
              <w:pStyle w:val="Style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PMB Titik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Ismawanti</w:t>
            </w:r>
          </w:p>
        </w:tc>
      </w:tr>
      <w:tr w:rsidR="00C327C3">
        <w:tc>
          <w:tcPr>
            <w:tcW w:w="516" w:type="dxa"/>
          </w:tcPr>
          <w:p w:rsidR="00C327C3" w:rsidRDefault="003B3CE0">
            <w:pPr>
              <w:pStyle w:val="Style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9.</w:t>
            </w:r>
          </w:p>
        </w:tc>
        <w:tc>
          <w:tcPr>
            <w:tcW w:w="1390" w:type="dxa"/>
          </w:tcPr>
          <w:p w:rsidR="00C327C3" w:rsidRDefault="003B3CE0">
            <w:pPr>
              <w:pStyle w:val="Style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KF 4 (15-42 hari pp)</w:t>
            </w:r>
          </w:p>
        </w:tc>
        <w:tc>
          <w:tcPr>
            <w:tcW w:w="5042" w:type="dxa"/>
            <w:gridSpan w:val="2"/>
          </w:tcPr>
          <w:p w:rsidR="00C327C3" w:rsidRDefault="003B3CE0">
            <w:pPr>
              <w:pStyle w:val="Style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Memastikan involusi uterus berjalan normal( uterus berkontraksi, fundus tidak teraba, tidak ada perdarahan abnormal, tidak </w:t>
            </w:r>
            <w:r>
              <w:rPr>
                <w:rFonts w:ascii="Times New Roman" w:hAnsi="Times New Roman"/>
                <w:sz w:val="24"/>
                <w:szCs w:val="24"/>
              </w:rPr>
              <w:t>berbau)</w:t>
            </w:r>
          </w:p>
          <w:p w:rsidR="00C327C3" w:rsidRDefault="003B3CE0">
            <w:pPr>
              <w:pStyle w:val="Style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Menilai adanya tanda-tanda dmam, infeksi atau perdarahan abnormal</w:t>
            </w:r>
          </w:p>
          <w:p w:rsidR="00C327C3" w:rsidRDefault="003B3CE0">
            <w:pPr>
              <w:pStyle w:val="Style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Memastikan ibu mendapat cukup makanan, cairan dan istirahat</w:t>
            </w:r>
          </w:p>
          <w:p w:rsidR="00C327C3" w:rsidRDefault="003B3CE0">
            <w:pPr>
              <w:pStyle w:val="Style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Memastikan ibu menyusui dengan baik dan tidak memperhatikan tanda-tanda penyulit</w:t>
            </w:r>
          </w:p>
          <w:p w:rsidR="00C327C3" w:rsidRDefault="003B3CE0">
            <w:pPr>
              <w:pStyle w:val="Style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Memberikan konseling pada ibu mengenai as</w:t>
            </w:r>
            <w:r>
              <w:rPr>
                <w:rFonts w:ascii="Times New Roman" w:hAnsi="Times New Roman"/>
                <w:sz w:val="24"/>
                <w:szCs w:val="24"/>
              </w:rPr>
              <w:t>uhan pada bayi, tali pusat, menjaga bayi tetap hangat</w:t>
            </w:r>
          </w:p>
          <w:p w:rsidR="00C327C3" w:rsidRDefault="003B3CE0">
            <w:pPr>
              <w:pStyle w:val="Style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Menanyakan pada ibu tentang penyulit-penyulit yang dialami ibu maupun bayi</w:t>
            </w:r>
          </w:p>
          <w:p w:rsidR="00C327C3" w:rsidRDefault="003B3CE0">
            <w:pPr>
              <w:pStyle w:val="Style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Menanyakan kembali pada ibu KB apa yang akan dipilih</w:t>
            </w:r>
          </w:p>
        </w:tc>
        <w:tc>
          <w:tcPr>
            <w:tcW w:w="1057" w:type="dxa"/>
          </w:tcPr>
          <w:p w:rsidR="00C327C3" w:rsidRDefault="003B3CE0">
            <w:pPr>
              <w:pStyle w:val="Style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Rumah Pasien</w:t>
            </w:r>
          </w:p>
        </w:tc>
      </w:tr>
      <w:tr w:rsidR="00C327C3">
        <w:tc>
          <w:tcPr>
            <w:tcW w:w="516" w:type="dxa"/>
          </w:tcPr>
          <w:p w:rsidR="00C327C3" w:rsidRDefault="003B3CE0">
            <w:pPr>
              <w:pStyle w:val="Style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1390" w:type="dxa"/>
          </w:tcPr>
          <w:p w:rsidR="00C327C3" w:rsidRDefault="003B3CE0">
            <w:pPr>
              <w:pStyle w:val="Style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KN 1 (6-48 jam)</w:t>
            </w:r>
          </w:p>
        </w:tc>
        <w:tc>
          <w:tcPr>
            <w:tcW w:w="5042" w:type="dxa"/>
            <w:gridSpan w:val="2"/>
          </w:tcPr>
          <w:p w:rsidR="00C327C3" w:rsidRDefault="003B3CE0">
            <w:pPr>
              <w:pStyle w:val="Style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Melakukan Pengkajian data mengenai identitas, keluhan utama, riwayat kesehatan keluarga, riwayat obstetric, dan pola kebutuhan. </w:t>
            </w:r>
          </w:p>
          <w:p w:rsidR="00C327C3" w:rsidRDefault="003B3CE0">
            <w:pPr>
              <w:pStyle w:val="Style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Menjaga bayi tetap hangat dengan cara mencegah hipotermia</w:t>
            </w:r>
          </w:p>
          <w:p w:rsidR="00C327C3" w:rsidRDefault="003B3CE0">
            <w:pPr>
              <w:pStyle w:val="Style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Melakukan pemeriksaan antopometri </w:t>
            </w:r>
          </w:p>
          <w:p w:rsidR="00C327C3" w:rsidRDefault="003B3CE0">
            <w:pPr>
              <w:pStyle w:val="Style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(BB, PB, LD, LK, dan LL) </w:t>
            </w:r>
          </w:p>
          <w:p w:rsidR="00C327C3" w:rsidRDefault="003B3CE0">
            <w:pPr>
              <w:pStyle w:val="Style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Melakuka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n pemeriksaan umum (keadaan umum, suhu, nadi, pernafasan) dan pemeriksaan fisik head to toe. </w:t>
            </w:r>
          </w:p>
          <w:p w:rsidR="00C327C3" w:rsidRDefault="003B3CE0">
            <w:pPr>
              <w:pStyle w:val="Style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Melakukan perawatan tali pusat. </w:t>
            </w:r>
          </w:p>
          <w:p w:rsidR="00C327C3" w:rsidRDefault="003B3CE0">
            <w:pPr>
              <w:pStyle w:val="Style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Memastikan pemberian ASI eksklusif /IMD. </w:t>
            </w:r>
          </w:p>
          <w:p w:rsidR="00C327C3" w:rsidRDefault="003B3CE0">
            <w:pPr>
              <w:pStyle w:val="Style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Memastikan neonatus telah diberikan injeksi Vitamin K. </w:t>
            </w:r>
          </w:p>
          <w:p w:rsidR="00C327C3" w:rsidRDefault="003B3CE0">
            <w:pPr>
              <w:pStyle w:val="Style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Memastikan neonatus telah diber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ikan salep mata profilaksis. </w:t>
            </w:r>
          </w:p>
          <w:p w:rsidR="00C327C3" w:rsidRDefault="003B3CE0">
            <w:pPr>
              <w:pStyle w:val="Style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Pemberian imunisasi Hepatitis B-0 pemberian tidak lebih dari 7 hari</w:t>
            </w:r>
          </w:p>
          <w:p w:rsidR="00C327C3" w:rsidRDefault="003B3CE0">
            <w:pPr>
              <w:pStyle w:val="Style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Mengajari ibu cara merawat tali pusat</w:t>
            </w:r>
          </w:p>
          <w:p w:rsidR="00C327C3" w:rsidRDefault="003B3CE0">
            <w:pPr>
              <w:pStyle w:val="Style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Menganalisa diagnosa dan masalah yang terjadi. </w:t>
            </w:r>
          </w:p>
          <w:p w:rsidR="00C327C3" w:rsidRDefault="003B3CE0">
            <w:pPr>
              <w:pStyle w:val="Style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Kontrak waktu untuk kunjungan berikutnya dan dokumentasi. </w:t>
            </w:r>
          </w:p>
          <w:p w:rsidR="00C327C3" w:rsidRDefault="003B3CE0">
            <w:pPr>
              <w:pStyle w:val="Style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Dokumentasi</w:t>
            </w:r>
          </w:p>
        </w:tc>
        <w:tc>
          <w:tcPr>
            <w:tcW w:w="1057" w:type="dxa"/>
          </w:tcPr>
          <w:p w:rsidR="00C327C3" w:rsidRDefault="003B3CE0">
            <w:pPr>
              <w:pStyle w:val="Style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PMB Titik Ismawanti</w:t>
            </w:r>
          </w:p>
        </w:tc>
      </w:tr>
      <w:tr w:rsidR="00C327C3">
        <w:tc>
          <w:tcPr>
            <w:tcW w:w="516" w:type="dxa"/>
          </w:tcPr>
          <w:p w:rsidR="00C327C3" w:rsidRDefault="003B3CE0">
            <w:pPr>
              <w:pStyle w:val="Style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11.</w:t>
            </w:r>
          </w:p>
        </w:tc>
        <w:tc>
          <w:tcPr>
            <w:tcW w:w="1390" w:type="dxa"/>
          </w:tcPr>
          <w:p w:rsidR="00C327C3" w:rsidRDefault="003B3CE0">
            <w:pPr>
              <w:pStyle w:val="Style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KN 2 (3-7 hari)</w:t>
            </w:r>
          </w:p>
        </w:tc>
        <w:tc>
          <w:tcPr>
            <w:tcW w:w="5042" w:type="dxa"/>
            <w:gridSpan w:val="2"/>
          </w:tcPr>
          <w:p w:rsidR="00C327C3" w:rsidRDefault="003B3CE0">
            <w:pPr>
              <w:pStyle w:val="Style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Melakukan anamnesa terhadap keluhan utama dan pola kebutuhan. </w:t>
            </w:r>
          </w:p>
          <w:p w:rsidR="00C327C3" w:rsidRDefault="003B3CE0">
            <w:pPr>
              <w:pStyle w:val="Style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Melakukan pengukuran berat badan </w:t>
            </w:r>
          </w:p>
          <w:p w:rsidR="00C327C3" w:rsidRDefault="003B3CE0">
            <w:pPr>
              <w:pStyle w:val="Style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Melakukan pemeriksaan umum (keadaan umum, suhu, nadi, pernafasan) dan pemeriksaan fisik head to toe. </w:t>
            </w:r>
          </w:p>
          <w:p w:rsidR="00C327C3" w:rsidRDefault="003B3CE0">
            <w:pPr>
              <w:pStyle w:val="Style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Melakukan perawa</w:t>
            </w:r>
            <w:r>
              <w:rPr>
                <w:rFonts w:ascii="Times New Roman" w:hAnsi="Times New Roman"/>
                <w:sz w:val="24"/>
                <w:szCs w:val="24"/>
              </w:rPr>
              <w:t>tan tali pusat.</w:t>
            </w:r>
          </w:p>
          <w:p w:rsidR="00C327C3" w:rsidRDefault="003B3CE0">
            <w:pPr>
              <w:pStyle w:val="Style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Mengkaji adanya penyakit yang terjadi pada neonatus (mengacu pada </w:t>
            </w:r>
          </w:p>
          <w:p w:rsidR="00C327C3" w:rsidRDefault="003B3CE0">
            <w:pPr>
              <w:pStyle w:val="Style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MTBM) </w:t>
            </w:r>
          </w:p>
          <w:p w:rsidR="00C327C3" w:rsidRDefault="003B3CE0">
            <w:pPr>
              <w:pStyle w:val="Style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Menganalisa diagnose dan masalah yang terjadi. </w:t>
            </w:r>
          </w:p>
          <w:p w:rsidR="00C327C3" w:rsidRDefault="003B3CE0">
            <w:pPr>
              <w:pStyle w:val="Style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Memberikan konseling pada ibu sesuai dengan masalah. </w:t>
            </w:r>
          </w:p>
          <w:p w:rsidR="00C327C3" w:rsidRDefault="003B3CE0">
            <w:pPr>
              <w:pStyle w:val="Style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Mengevalusi keberhasilan asuhan yang diberikan pada kunjungan se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belumnya. </w:t>
            </w:r>
          </w:p>
          <w:p w:rsidR="00C327C3" w:rsidRDefault="003B3CE0">
            <w:pPr>
              <w:pStyle w:val="Style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Kontrak waktu untuk kunjungan selanjutnya. </w:t>
            </w:r>
          </w:p>
          <w:p w:rsidR="00C327C3" w:rsidRDefault="003B3CE0">
            <w:pPr>
              <w:pStyle w:val="Style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Dokumentasi.</w:t>
            </w:r>
          </w:p>
        </w:tc>
        <w:tc>
          <w:tcPr>
            <w:tcW w:w="1057" w:type="dxa"/>
          </w:tcPr>
          <w:p w:rsidR="00C327C3" w:rsidRDefault="003B3CE0">
            <w:pPr>
              <w:pStyle w:val="Style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Rumah Pasien</w:t>
            </w:r>
          </w:p>
        </w:tc>
      </w:tr>
      <w:tr w:rsidR="00C327C3">
        <w:tc>
          <w:tcPr>
            <w:tcW w:w="516" w:type="dxa"/>
          </w:tcPr>
          <w:p w:rsidR="00C327C3" w:rsidRDefault="003B3CE0">
            <w:pPr>
              <w:pStyle w:val="Style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1390" w:type="dxa"/>
          </w:tcPr>
          <w:p w:rsidR="00C327C3" w:rsidRDefault="003B3CE0">
            <w:pPr>
              <w:pStyle w:val="Style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KN 3 (8-28 hari)</w:t>
            </w:r>
          </w:p>
        </w:tc>
        <w:tc>
          <w:tcPr>
            <w:tcW w:w="5042" w:type="dxa"/>
            <w:gridSpan w:val="2"/>
          </w:tcPr>
          <w:p w:rsidR="00C327C3" w:rsidRDefault="003B3CE0">
            <w:pPr>
              <w:pStyle w:val="Style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Melakukan anamnesa terhadap keluhan utama dan pola kebutuhan. </w:t>
            </w:r>
          </w:p>
          <w:p w:rsidR="00C327C3" w:rsidRDefault="003B3CE0">
            <w:pPr>
              <w:pStyle w:val="Style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Melakukan pengukuran berat badan </w:t>
            </w:r>
          </w:p>
          <w:p w:rsidR="00C327C3" w:rsidRDefault="003B3CE0">
            <w:pPr>
              <w:pStyle w:val="Style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Melakukan pemeriksaan umum (keadaan umum, suhu, nadi, pernafasan) dan pemeriksaan fisik head to toe. </w:t>
            </w:r>
          </w:p>
          <w:p w:rsidR="00C327C3" w:rsidRDefault="003B3CE0">
            <w:pPr>
              <w:pStyle w:val="Style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Observasi tali pusat bila belum lepas</w:t>
            </w:r>
          </w:p>
          <w:p w:rsidR="00C327C3" w:rsidRDefault="003B3CE0">
            <w:pPr>
              <w:pStyle w:val="Style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Mengkaji adanya masalah atau penyakit yang lazim terjadi pada neonatus (mengacu pada MTBM) </w:t>
            </w:r>
          </w:p>
          <w:p w:rsidR="00C327C3" w:rsidRDefault="003B3CE0">
            <w:pPr>
              <w:pStyle w:val="Style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Menganalisa diagnosa dan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masalah yang terjadi. </w:t>
            </w:r>
          </w:p>
          <w:p w:rsidR="00C327C3" w:rsidRDefault="003B3CE0">
            <w:pPr>
              <w:pStyle w:val="Style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Mengevalusi keberhasilan asuhan yang diberikan pada kunjungan sebelumnya. </w:t>
            </w:r>
          </w:p>
          <w:p w:rsidR="00C327C3" w:rsidRDefault="003B3CE0">
            <w:pPr>
              <w:pStyle w:val="Style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Memberikan informasi tentang imunisasi dasar dan pentingnya posyandu. </w:t>
            </w:r>
          </w:p>
          <w:p w:rsidR="00C327C3" w:rsidRDefault="003B3CE0">
            <w:pPr>
              <w:pStyle w:val="Style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Motivasi ibu untuk ASI Eksklusif sampai bayi berumur 6 bulan. </w:t>
            </w:r>
          </w:p>
          <w:p w:rsidR="00C327C3" w:rsidRDefault="003B3CE0">
            <w:pPr>
              <w:pStyle w:val="Style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Evaluasi hasil tindakan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dan dokumentasi.</w:t>
            </w:r>
          </w:p>
          <w:p w:rsidR="00C327C3" w:rsidRDefault="00C327C3">
            <w:pPr>
              <w:pStyle w:val="Style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7" w:type="dxa"/>
          </w:tcPr>
          <w:p w:rsidR="00C327C3" w:rsidRDefault="003B3CE0">
            <w:pPr>
              <w:pStyle w:val="Style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PMB Titik Ismawanti</w:t>
            </w:r>
          </w:p>
        </w:tc>
      </w:tr>
    </w:tbl>
    <w:p w:rsidR="00C327C3" w:rsidRDefault="00C327C3">
      <w:pPr>
        <w:pStyle w:val="Style3"/>
      </w:pPr>
    </w:p>
    <w:p w:rsidR="00C327C3" w:rsidRDefault="003B3CE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C327C3" w:rsidRDefault="003B3CE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Pernyataan Kesediaan Membimbing</w:t>
      </w: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C327C3" w:rsidRDefault="003B3CE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Lembar Konsultasi</w:t>
      </w:r>
    </w:p>
    <w:p w:rsidR="00C327C3" w:rsidRDefault="003B3CE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039995" cy="7133590"/>
            <wp:effectExtent l="0" t="0" r="8255" b="0"/>
            <wp:docPr id="1028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/>
                    <pic:cNvPicPr/>
                  </pic:nvPicPr>
                  <pic:blipFill>
                    <a:blip r:embed="rId11" cstate="print"/>
                    <a:srcRect/>
                    <a:stretch/>
                  </pic:blipFill>
                  <pic:spPr>
                    <a:xfrm>
                      <a:off x="0" y="0"/>
                      <a:ext cx="5039995" cy="713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C327C3" w:rsidRDefault="003B3CE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Lembar kunjungan COC</w:t>
      </w: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C327C3" w:rsidRDefault="003B3CE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Lembar Inform Consent</w:t>
      </w:r>
    </w:p>
    <w:p w:rsidR="00C327C3" w:rsidRDefault="003B3CE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039995" cy="6810375"/>
            <wp:effectExtent l="0" t="0" r="8255" b="9525"/>
            <wp:docPr id="1029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4"/>
                    <pic:cNvPicPr/>
                  </pic:nvPicPr>
                  <pic:blipFill>
                    <a:blip r:embed="rId12" cstate="print"/>
                    <a:srcRect/>
                    <a:stretch/>
                  </pic:blipFill>
                  <pic:spPr>
                    <a:xfrm>
                      <a:off x="0" y="0"/>
                      <a:ext cx="5039995" cy="681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C327C3" w:rsidRDefault="003B3CE0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PSP</w:t>
      </w:r>
    </w:p>
    <w:p w:rsidR="00C327C3" w:rsidRDefault="003B3CE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039995" cy="6852284"/>
            <wp:effectExtent l="0" t="0" r="8255" b="5715"/>
            <wp:docPr id="1030" name="Pictur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5"/>
                    <pic:cNvPicPr/>
                  </pic:nvPicPr>
                  <pic:blipFill>
                    <a:blip r:embed="rId13" cstate="print"/>
                    <a:srcRect/>
                    <a:stretch/>
                  </pic:blipFill>
                  <pic:spPr>
                    <a:xfrm>
                      <a:off x="0" y="0"/>
                      <a:ext cx="5039995" cy="6852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C327C3" w:rsidRDefault="003B3CE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KSPR</w:t>
      </w:r>
    </w:p>
    <w:p w:rsidR="00C327C3" w:rsidRDefault="003B3CE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039401" cy="7557247"/>
            <wp:effectExtent l="0" t="0" r="8890" b="5715"/>
            <wp:docPr id="1031" name="Pictur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6"/>
                    <pic:cNvPicPr/>
                  </pic:nvPicPr>
                  <pic:blipFill>
                    <a:blip r:embed="rId14" cstate="print"/>
                    <a:srcRect/>
                    <a:stretch/>
                  </pic:blipFill>
                  <pic:spPr>
                    <a:xfrm>
                      <a:off x="0" y="0"/>
                      <a:ext cx="5039401" cy="7557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C327C3" w:rsidRDefault="003B3CE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Identitas</w:t>
      </w:r>
    </w:p>
    <w:p w:rsidR="00C327C3" w:rsidRDefault="003B3CE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039995" cy="7761605"/>
            <wp:effectExtent l="0" t="0" r="8255" b="0"/>
            <wp:docPr id="1032" name="Pictur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8"/>
                    <pic:cNvPicPr/>
                  </pic:nvPicPr>
                  <pic:blipFill>
                    <a:blip r:embed="rId15" cstate="print"/>
                    <a:srcRect/>
                    <a:stretch/>
                  </pic:blipFill>
                  <pic:spPr>
                    <a:xfrm>
                      <a:off x="0" y="0"/>
                      <a:ext cx="5039995" cy="776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C327C3" w:rsidRDefault="003B3CE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Sambutan Persalinan</w:t>
      </w:r>
    </w:p>
    <w:p w:rsidR="00C327C3" w:rsidRDefault="003B3CE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039995" cy="7050405"/>
            <wp:effectExtent l="0" t="0" r="8255" b="0"/>
            <wp:docPr id="1033" name="Pictur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7"/>
                    <pic:cNvPicPr/>
                  </pic:nvPicPr>
                  <pic:blipFill>
                    <a:blip r:embed="rId16" cstate="print"/>
                    <a:srcRect/>
                    <a:stretch/>
                  </pic:blipFill>
                  <pic:spPr>
                    <a:xfrm>
                      <a:off x="0" y="0"/>
                      <a:ext cx="5039995" cy="705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C327C3" w:rsidRDefault="003B3CE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Catatan Kunjungan Hamil</w:t>
      </w:r>
    </w:p>
    <w:p w:rsidR="00C327C3" w:rsidRDefault="003B3CE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039995" cy="7476564"/>
            <wp:effectExtent l="0" t="0" r="8255" b="0"/>
            <wp:docPr id="1034" name="Pictur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0"/>
                    <pic:cNvPicPr/>
                  </pic:nvPicPr>
                  <pic:blipFill>
                    <a:blip r:embed="rId17" cstate="print"/>
                    <a:srcRect/>
                    <a:stretch/>
                  </pic:blipFill>
                  <pic:spPr>
                    <a:xfrm>
                      <a:off x="0" y="0"/>
                      <a:ext cx="5039995" cy="7476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7C3" w:rsidRDefault="003B3CE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C327C3" w:rsidRDefault="003B3CE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039995" cy="6654165"/>
            <wp:effectExtent l="0" t="0" r="8255" b="0"/>
            <wp:docPr id="1035" name="Pictur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1"/>
                    <pic:cNvPicPr/>
                  </pic:nvPicPr>
                  <pic:blipFill>
                    <a:blip r:embed="rId18" cstate="print"/>
                    <a:srcRect/>
                    <a:stretch/>
                  </pic:blipFill>
                  <pic:spPr>
                    <a:xfrm>
                      <a:off x="0" y="0"/>
                      <a:ext cx="5039995" cy="665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C327C3" w:rsidRDefault="003B3CE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Penapisan Ibu Bersalin</w:t>
      </w:r>
    </w:p>
    <w:p w:rsidR="00C327C3" w:rsidRDefault="003B3CE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039995" cy="6911975"/>
            <wp:effectExtent l="0" t="0" r="8255" b="3175"/>
            <wp:docPr id="1036" name="Pictur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9" cstate="print"/>
                    <a:srcRect/>
                    <a:stretch/>
                  </pic:blipFill>
                  <pic:spPr>
                    <a:xfrm>
                      <a:off x="0" y="0"/>
                      <a:ext cx="5039995" cy="691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C327C3" w:rsidRDefault="003B3CE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Lembar Observasi</w:t>
      </w:r>
    </w:p>
    <w:p w:rsidR="00C327C3" w:rsidRDefault="003B3CE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039360" cy="7772400"/>
            <wp:effectExtent l="0" t="0" r="8890" b="0"/>
            <wp:docPr id="1037" name="Pictur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20" cstate="print"/>
                    <a:srcRect/>
                    <a:stretch/>
                  </pic:blipFill>
                  <pic:spPr>
                    <a:xfrm>
                      <a:off x="0" y="0"/>
                      <a:ext cx="503936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7C3" w:rsidRDefault="003B3CE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Patograf</w:t>
      </w:r>
    </w:p>
    <w:p w:rsidR="00C327C3" w:rsidRDefault="003B3CE0">
      <w:pPr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039995" cy="7148830"/>
            <wp:effectExtent l="0" t="0" r="8255" b="0"/>
            <wp:docPr id="1038" name="Pictur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8"/>
                    <pic:cNvPicPr/>
                  </pic:nvPicPr>
                  <pic:blipFill>
                    <a:blip r:embed="rId21" cstate="print"/>
                    <a:srcRect/>
                    <a:stretch/>
                  </pic:blipFill>
                  <pic:spPr>
                    <a:xfrm>
                      <a:off x="0" y="0"/>
                      <a:ext cx="5039995" cy="714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br w:type="page"/>
      </w:r>
    </w:p>
    <w:p w:rsidR="00C327C3" w:rsidRDefault="003B3CE0">
      <w:pPr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039995" cy="6696709"/>
            <wp:effectExtent l="0" t="0" r="8255" b="8890"/>
            <wp:docPr id="1039" name="Pictur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9"/>
                    <pic:cNvPicPr/>
                  </pic:nvPicPr>
                  <pic:blipFill>
                    <a:blip r:embed="rId22" cstate="print"/>
                    <a:srcRect/>
                    <a:stretch/>
                  </pic:blipFill>
                  <pic:spPr>
                    <a:xfrm>
                      <a:off x="0" y="0"/>
                      <a:ext cx="5039995" cy="669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br w:type="page"/>
      </w:r>
    </w:p>
    <w:p w:rsidR="00C327C3" w:rsidRDefault="003B3CE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Catatan Bayi Baru Lahir</w:t>
      </w:r>
    </w:p>
    <w:p w:rsidR="00C327C3" w:rsidRDefault="003B3CE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039995" cy="7634604"/>
            <wp:effectExtent l="0" t="0" r="8255" b="4445"/>
            <wp:docPr id="1040" name="Pictur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22"/>
                    <pic:cNvPicPr/>
                  </pic:nvPicPr>
                  <pic:blipFill>
                    <a:blip r:embed="rId23" cstate="print"/>
                    <a:srcRect/>
                    <a:stretch/>
                  </pic:blipFill>
                  <pic:spPr>
                    <a:xfrm>
                      <a:off x="0" y="0"/>
                      <a:ext cx="5039995" cy="7634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C327C3" w:rsidRDefault="003B3CE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MTBM</w:t>
      </w:r>
    </w:p>
    <w:p w:rsidR="00C327C3" w:rsidRDefault="003B3CE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039995" cy="7151370"/>
            <wp:effectExtent l="0" t="0" r="8255" b="0"/>
            <wp:docPr id="1041" name="Pictur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23"/>
                    <pic:cNvPicPr/>
                  </pic:nvPicPr>
                  <pic:blipFill>
                    <a:blip r:embed="rId24" cstate="print"/>
                    <a:srcRect/>
                    <a:stretch/>
                  </pic:blipFill>
                  <pic:spPr>
                    <a:xfrm>
                      <a:off x="0" y="0"/>
                      <a:ext cx="5039995" cy="715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C327C3" w:rsidRDefault="003B3CE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Catatan Imunisasi</w:t>
      </w:r>
    </w:p>
    <w:p w:rsidR="00C327C3" w:rsidRDefault="003B3CE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039995" cy="7530353"/>
            <wp:effectExtent l="0" t="0" r="8255" b="0"/>
            <wp:docPr id="1042" name="Pictur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2"/>
                    <pic:cNvPicPr/>
                  </pic:nvPicPr>
                  <pic:blipFill>
                    <a:blip r:embed="rId25" cstate="print"/>
                    <a:srcRect/>
                    <a:stretch/>
                  </pic:blipFill>
                  <pic:spPr>
                    <a:xfrm>
                      <a:off x="0" y="0"/>
                      <a:ext cx="5039995" cy="7530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C327C3" w:rsidRDefault="003B3CE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Kartu KB</w:t>
      </w:r>
    </w:p>
    <w:p w:rsidR="00C327C3" w:rsidRDefault="003B3CE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039995" cy="7075170"/>
            <wp:effectExtent l="0" t="0" r="8255" b="0"/>
            <wp:docPr id="1043" name="Pictur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3"/>
                    <pic:cNvPicPr/>
                  </pic:nvPicPr>
                  <pic:blipFill>
                    <a:blip r:embed="rId26" cstate="print"/>
                    <a:srcRect/>
                    <a:stretch/>
                  </pic:blipFill>
                  <pic:spPr>
                    <a:xfrm>
                      <a:off x="0" y="0"/>
                      <a:ext cx="5039995" cy="707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C327C3" w:rsidRDefault="003B3CE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Leaflet</w:t>
      </w:r>
    </w:p>
    <w:p w:rsidR="00C327C3" w:rsidRDefault="003B3CE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039995" cy="3893185"/>
            <wp:effectExtent l="0" t="0" r="8255" b="0"/>
            <wp:docPr id="1044" name="Pictur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4"/>
                    <pic:cNvPicPr/>
                  </pic:nvPicPr>
                  <pic:blipFill>
                    <a:blip r:embed="rId27" cstate="print"/>
                    <a:srcRect/>
                    <a:stretch/>
                  </pic:blipFill>
                  <pic:spPr>
                    <a:xfrm>
                      <a:off x="0" y="0"/>
                      <a:ext cx="5039995" cy="389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039995" cy="3893185"/>
            <wp:effectExtent l="0" t="0" r="8255" b="0"/>
            <wp:docPr id="1045" name="Pictur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5"/>
                    <pic:cNvPicPr/>
                  </pic:nvPicPr>
                  <pic:blipFill>
                    <a:blip r:embed="rId28" cstate="print"/>
                    <a:srcRect/>
                    <a:stretch/>
                  </pic:blipFill>
                  <pic:spPr>
                    <a:xfrm>
                      <a:off x="0" y="0"/>
                      <a:ext cx="5039995" cy="389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327C3">
      <w:pgSz w:w="11906" w:h="16838" w:code="9"/>
      <w:pgMar w:top="2268" w:right="1701" w:bottom="1701" w:left="2268" w:header="706" w:footer="706" w:gutter="0"/>
      <w:pgNumType w:start="148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3CE0" w:rsidRDefault="003B3CE0">
      <w:pPr>
        <w:spacing w:after="0" w:line="240" w:lineRule="auto"/>
      </w:pPr>
      <w:r>
        <w:separator/>
      </w:r>
    </w:p>
  </w:endnote>
  <w:endnote w:type="continuationSeparator" w:id="0">
    <w:p w:rsidR="003B3CE0" w:rsidRDefault="003B3C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27C3" w:rsidRDefault="00C327C3">
    <w:pPr>
      <w:pStyle w:val="Footer"/>
    </w:pPr>
  </w:p>
  <w:p w:rsidR="00C327C3" w:rsidRDefault="00C327C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3CE0" w:rsidRDefault="003B3CE0">
      <w:pPr>
        <w:spacing w:after="0" w:line="240" w:lineRule="auto"/>
      </w:pPr>
      <w:r>
        <w:separator/>
      </w:r>
    </w:p>
  </w:footnote>
  <w:footnote w:type="continuationSeparator" w:id="0">
    <w:p w:rsidR="003B3CE0" w:rsidRDefault="003B3C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27C3" w:rsidRDefault="00C327C3">
    <w:pPr>
      <w:pStyle w:val="Header"/>
      <w:jc w:val="right"/>
    </w:pPr>
  </w:p>
  <w:p w:rsidR="00C327C3" w:rsidRDefault="00C327C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1"/>
  <w:hideSpellingErrors/>
  <w:proofState w:grammar="clean"/>
  <w:defaultTabStop w:val="720"/>
  <w:evenAndOddHeaders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27C3"/>
    <w:rsid w:val="003B3CE0"/>
    <w:rsid w:val="00BA7AE4"/>
    <w:rsid w:val="00C327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SimSun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16" w:line="248" w:lineRule="auto"/>
      <w:ind w:left="134" w:hanging="10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Heading2">
    <w:name w:val="heading 2"/>
    <w:basedOn w:val="Normal"/>
    <w:next w:val="Normal"/>
    <w:link w:val="Heading2Char"/>
    <w:uiPriority w:val="9"/>
    <w:qFormat/>
    <w:pPr>
      <w:keepNext/>
      <w:keepLines/>
      <w:spacing w:before="40" w:after="0" w:line="259" w:lineRule="auto"/>
      <w:ind w:left="576" w:hanging="576"/>
      <w:outlineLvl w:val="1"/>
    </w:pPr>
    <w:rPr>
      <w:rFonts w:ascii="Cambria" w:eastAsia="SimSun" w:hAnsi="Cambria"/>
      <w:color w:val="365F9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pPr>
      <w:keepNext/>
      <w:keepLines/>
      <w:spacing w:before="40" w:after="0"/>
      <w:outlineLvl w:val="2"/>
    </w:pPr>
    <w:rPr>
      <w:rFonts w:ascii="Cambria" w:eastAsia="SimSun" w:hAnsi="Cambria"/>
      <w:color w:val="243F6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qFormat/>
    <w:pPr>
      <w:keepNext/>
      <w:keepLines/>
      <w:spacing w:before="40" w:after="0" w:line="259" w:lineRule="auto"/>
      <w:ind w:left="864" w:hanging="864"/>
      <w:outlineLvl w:val="3"/>
    </w:pPr>
    <w:rPr>
      <w:rFonts w:ascii="Cambria" w:eastAsia="SimSun" w:hAnsi="Cambria"/>
      <w:i/>
      <w:iCs/>
      <w:color w:val="365F91"/>
    </w:rPr>
  </w:style>
  <w:style w:type="paragraph" w:styleId="Heading5">
    <w:name w:val="heading 5"/>
    <w:basedOn w:val="Normal"/>
    <w:next w:val="Normal"/>
    <w:link w:val="Heading5Char"/>
    <w:uiPriority w:val="9"/>
    <w:qFormat/>
    <w:pPr>
      <w:keepNext/>
      <w:keepLines/>
      <w:spacing w:before="40" w:after="0" w:line="259" w:lineRule="auto"/>
      <w:ind w:left="1008" w:hanging="1008"/>
      <w:outlineLvl w:val="4"/>
    </w:pPr>
    <w:rPr>
      <w:rFonts w:ascii="Cambria" w:eastAsia="SimSun" w:hAnsi="Cambria"/>
      <w:color w:val="365F91"/>
    </w:rPr>
  </w:style>
  <w:style w:type="paragraph" w:styleId="Heading6">
    <w:name w:val="heading 6"/>
    <w:basedOn w:val="Normal"/>
    <w:next w:val="Normal"/>
    <w:link w:val="Heading6Char"/>
    <w:uiPriority w:val="9"/>
    <w:qFormat/>
    <w:pPr>
      <w:keepNext/>
      <w:keepLines/>
      <w:spacing w:before="40" w:after="0" w:line="259" w:lineRule="auto"/>
      <w:ind w:left="1152" w:hanging="1152"/>
      <w:outlineLvl w:val="5"/>
    </w:pPr>
    <w:rPr>
      <w:rFonts w:ascii="Cambria" w:eastAsia="SimSun" w:hAnsi="Cambria"/>
      <w:color w:val="243F60"/>
    </w:rPr>
  </w:style>
  <w:style w:type="paragraph" w:styleId="Heading7">
    <w:name w:val="heading 7"/>
    <w:basedOn w:val="Normal"/>
    <w:next w:val="Normal"/>
    <w:link w:val="Heading7Char"/>
    <w:uiPriority w:val="9"/>
    <w:qFormat/>
    <w:pPr>
      <w:keepNext/>
      <w:keepLines/>
      <w:spacing w:before="40" w:after="0" w:line="259" w:lineRule="auto"/>
      <w:ind w:left="1296" w:hanging="1296"/>
      <w:outlineLvl w:val="6"/>
    </w:pPr>
    <w:rPr>
      <w:rFonts w:ascii="Cambria" w:eastAsia="SimSun" w:hAnsi="Cambria"/>
      <w:i/>
      <w:iCs/>
      <w:color w:val="243F60"/>
    </w:rPr>
  </w:style>
  <w:style w:type="paragraph" w:styleId="Heading8">
    <w:name w:val="heading 8"/>
    <w:basedOn w:val="Normal"/>
    <w:next w:val="Normal"/>
    <w:link w:val="Heading8Char"/>
    <w:uiPriority w:val="9"/>
    <w:qFormat/>
    <w:pPr>
      <w:keepNext/>
      <w:keepLines/>
      <w:spacing w:before="40" w:after="0" w:line="259" w:lineRule="auto"/>
      <w:ind w:left="1440" w:hanging="1440"/>
      <w:outlineLvl w:val="7"/>
    </w:pPr>
    <w:rPr>
      <w:rFonts w:ascii="Cambria" w:eastAsia="SimSun" w:hAnsi="Cambria"/>
      <w:color w:val="272727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qFormat/>
    <w:pPr>
      <w:keepNext/>
      <w:keepLines/>
      <w:spacing w:before="40" w:after="0" w:line="259" w:lineRule="auto"/>
      <w:ind w:left="1584" w:hanging="1584"/>
      <w:outlineLvl w:val="8"/>
    </w:pPr>
    <w:rPr>
      <w:rFonts w:ascii="Cambria" w:eastAsia="SimSun" w:hAnsi="Cambria"/>
      <w:i/>
      <w:iCs/>
      <w:color w:val="272727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="Cambria" w:eastAsia="SimSun" w:hAnsi="Cambria" w:cs="SimSun"/>
      <w:color w:val="365F9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="Cambria" w:eastAsia="SimSun" w:hAnsi="Cambria" w:cs="SimSun"/>
      <w:color w:val="243F6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="Cambria" w:eastAsia="SimSun" w:hAnsi="Cambria" w:cs="SimSun"/>
      <w:i/>
      <w:iCs/>
      <w:color w:val="365F91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="Cambria" w:eastAsia="SimSun" w:hAnsi="Cambria" w:cs="SimSun"/>
      <w:color w:val="365F91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="Cambria" w:eastAsia="SimSun" w:hAnsi="Cambria" w:cs="SimSun"/>
      <w:color w:val="243F60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="Cambria" w:eastAsia="SimSun" w:hAnsi="Cambria" w:cs="SimSun"/>
      <w:i/>
      <w:iCs/>
      <w:color w:val="243F60"/>
    </w:rPr>
  </w:style>
  <w:style w:type="character" w:customStyle="1" w:styleId="Heading8Char">
    <w:name w:val="Heading 8 Char"/>
    <w:basedOn w:val="DefaultParagraphFont"/>
    <w:link w:val="Heading8"/>
    <w:uiPriority w:val="9"/>
    <w:rPr>
      <w:rFonts w:ascii="Cambria" w:eastAsia="SimSun" w:hAnsi="Cambria" w:cs="SimSun"/>
      <w:color w:val="272727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rPr>
      <w:rFonts w:ascii="Cambria" w:eastAsia="SimSun" w:hAnsi="Cambria" w:cs="SimSun"/>
      <w:i/>
      <w:iCs/>
      <w:color w:val="272727"/>
      <w:sz w:val="21"/>
      <w:szCs w:val="21"/>
    </w:rPr>
  </w:style>
  <w:style w:type="paragraph" w:styleId="BalloonText">
    <w:name w:val="Balloon Text"/>
    <w:basedOn w:val="Normal"/>
    <w:link w:val="BalloonTextChar"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ascii="Tahoma" w:hAnsi="Tahoma" w:cs="Tahoma"/>
      <w:sz w:val="16"/>
      <w:szCs w:val="16"/>
    </w:rPr>
  </w:style>
  <w:style w:type="table" w:styleId="LightShading">
    <w:name w:val="Light Shading"/>
    <w:basedOn w:val="TableNormal"/>
    <w:uiPriority w:val="60"/>
    <w:pPr>
      <w:spacing w:after="0" w:line="240" w:lineRule="auto"/>
    </w:pPr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customStyle="1" w:styleId="Default">
    <w:name w:val="Default"/>
    <w:pPr>
      <w:autoSpaceDE w:val="0"/>
      <w:autoSpaceDN w:val="0"/>
      <w:adjustRightInd w:val="0"/>
      <w:spacing w:after="0" w:line="240" w:lineRule="auto"/>
    </w:pPr>
    <w:rPr>
      <w:rFonts w:cs="Calibri"/>
      <w:color w:val="000000"/>
      <w:sz w:val="24"/>
      <w:szCs w:val="24"/>
    </w:rPr>
  </w:style>
  <w:style w:type="paragraph" w:styleId="ListParagraph">
    <w:name w:val="List Paragraph"/>
    <w:basedOn w:val="Normal"/>
    <w:link w:val="ListParagraphChar"/>
    <w:uiPriority w:val="34"/>
    <w:qFormat/>
    <w:pPr>
      <w:spacing w:after="160" w:line="259" w:lineRule="auto"/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qFormat/>
  </w:style>
  <w:style w:type="paragraph" w:customStyle="1" w:styleId="Style3">
    <w:name w:val="_Style 3"/>
    <w:qFormat/>
    <w:pPr>
      <w:spacing w:after="0" w:line="240" w:lineRule="auto"/>
    </w:pPr>
    <w:rPr>
      <w:rFonts w:eastAsia="SimSun" w:cs="Times New Roman"/>
    </w:rPr>
  </w:style>
  <w:style w:type="paragraph" w:styleId="Footer">
    <w:name w:val="footer"/>
    <w:basedOn w:val="Normal"/>
    <w:link w:val="FooterChar"/>
    <w:uiPriority w:val="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NormalWeb">
    <w:name w:val="Normal (Web)"/>
    <w:basedOn w:val="Normal"/>
    <w:uiPriority w:val="99"/>
    <w:pPr>
      <w:widowControl w:val="0"/>
      <w:spacing w:after="0" w:line="240" w:lineRule="auto"/>
      <w:jc w:val="both"/>
    </w:pPr>
    <w:rPr>
      <w:rFonts w:ascii="Times New Roman" w:eastAsia="MS Mincho" w:hAnsi="Times New Roman" w:cs="Times New Roman"/>
      <w:kern w:val="2"/>
      <w:sz w:val="24"/>
      <w:szCs w:val="24"/>
      <w:lang w:eastAsia="ja-JP"/>
    </w:rPr>
  </w:style>
  <w:style w:type="paragraph" w:styleId="Header">
    <w:name w:val="header"/>
    <w:basedOn w:val="Normal"/>
    <w:link w:val="HeaderChar"/>
    <w:uiPriority w:val="99"/>
    <w:pPr>
      <w:tabs>
        <w:tab w:val="center" w:pos="4680"/>
        <w:tab w:val="right" w:pos="9360"/>
      </w:tabs>
    </w:pPr>
    <w:rPr>
      <w:rFonts w:cs="Times New Roman"/>
      <w:lang w:val="id-ID"/>
    </w:rPr>
  </w:style>
  <w:style w:type="character" w:customStyle="1" w:styleId="HeaderChar">
    <w:name w:val="Header Char"/>
    <w:basedOn w:val="DefaultParagraphFont"/>
    <w:link w:val="Header"/>
    <w:uiPriority w:val="99"/>
    <w:rPr>
      <w:rFonts w:ascii="Calibri" w:eastAsia="Calibri" w:hAnsi="Calibri" w:cs="Times New Roman"/>
      <w:lang w:val="id-ID"/>
    </w:rPr>
  </w:style>
  <w:style w:type="character" w:styleId="Hyperlink">
    <w:name w:val="Hyperlink"/>
    <w:basedOn w:val="DefaultParagraphFont"/>
    <w:uiPriority w:val="99"/>
    <w:rPr>
      <w:color w:val="0000FF"/>
      <w:u w:val="single"/>
    </w:rPr>
  </w:style>
  <w:style w:type="paragraph" w:customStyle="1" w:styleId="ColorfulList-Accent11">
    <w:name w:val="Colorful List - Accent 11"/>
    <w:basedOn w:val="Normal"/>
    <w:uiPriority w:val="34"/>
    <w:qFormat/>
    <w:pPr>
      <w:spacing w:after="0"/>
      <w:ind w:left="720"/>
      <w:contextualSpacing/>
      <w:jc w:val="both"/>
    </w:pPr>
    <w:rPr>
      <w:rFonts w:cs="Times New Roman"/>
      <w:lang w:val="id-ID"/>
    </w:rPr>
  </w:style>
  <w:style w:type="table" w:customStyle="1" w:styleId="TableGrid">
    <w:name w:val="TableGrid"/>
    <w:pPr>
      <w:spacing w:after="0" w:line="240" w:lineRule="auto"/>
    </w:pPr>
    <w:rPr>
      <w:rFonts w:eastAsia="SimSu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Grid0">
    <w:name w:val="Table Grid"/>
    <w:basedOn w:val="TableNormal"/>
    <w:uiPriority w:val="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pPr>
      <w:suppressAutoHyphens/>
      <w:autoSpaceDN w:val="0"/>
    </w:pPr>
    <w:rPr>
      <w:rFonts w:cs="Times New Roman"/>
      <w:kern w:val="3"/>
      <w:lang w:eastAsia="zh-CN"/>
    </w:rPr>
  </w:style>
  <w:style w:type="paragraph" w:styleId="CommentText">
    <w:name w:val="annotation text"/>
    <w:basedOn w:val="Normal"/>
    <w:link w:val="CommentTextChar"/>
    <w:uiPriority w:val="99"/>
    <w:pPr>
      <w:spacing w:after="160"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rPr>
      <w:b/>
      <w:bCs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Pr>
      <w:b/>
      <w:bCs/>
    </w:rPr>
  </w:style>
  <w:style w:type="paragraph" w:styleId="TOCHeading">
    <w:name w:val="TOC Heading"/>
    <w:basedOn w:val="Heading1"/>
    <w:next w:val="Normal"/>
    <w:uiPriority w:val="39"/>
    <w:qFormat/>
    <w:pPr>
      <w:spacing w:before="240" w:after="0" w:line="259" w:lineRule="auto"/>
      <w:ind w:left="0" w:firstLine="0"/>
      <w:outlineLvl w:val="9"/>
    </w:pPr>
    <w:rPr>
      <w:rFonts w:ascii="Cambria" w:eastAsia="SimSun" w:hAnsi="Cambria" w:cs="SimSun"/>
      <w:b w:val="0"/>
      <w:color w:val="365F91"/>
      <w:sz w:val="32"/>
      <w:szCs w:val="32"/>
    </w:rPr>
  </w:style>
  <w:style w:type="paragraph" w:styleId="TOC1">
    <w:name w:val="toc 1"/>
    <w:basedOn w:val="Normal"/>
    <w:next w:val="Normal"/>
    <w:uiPriority w:val="39"/>
    <w:pPr>
      <w:spacing w:after="100"/>
    </w:pPr>
  </w:style>
  <w:style w:type="paragraph" w:styleId="TOC2">
    <w:name w:val="toc 2"/>
    <w:basedOn w:val="Normal"/>
    <w:next w:val="Normal"/>
    <w:uiPriority w:val="39"/>
    <w:pPr>
      <w:spacing w:after="100"/>
      <w:ind w:left="220"/>
    </w:pPr>
  </w:style>
  <w:style w:type="character" w:styleId="CommentReference">
    <w:name w:val="annotation reference"/>
    <w:basedOn w:val="DefaultParagraphFont"/>
    <w:uiPriority w:val="99"/>
    <w:rPr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SimSun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16" w:line="248" w:lineRule="auto"/>
      <w:ind w:left="134" w:hanging="10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Heading2">
    <w:name w:val="heading 2"/>
    <w:basedOn w:val="Normal"/>
    <w:next w:val="Normal"/>
    <w:link w:val="Heading2Char"/>
    <w:uiPriority w:val="9"/>
    <w:qFormat/>
    <w:pPr>
      <w:keepNext/>
      <w:keepLines/>
      <w:spacing w:before="40" w:after="0" w:line="259" w:lineRule="auto"/>
      <w:ind w:left="576" w:hanging="576"/>
      <w:outlineLvl w:val="1"/>
    </w:pPr>
    <w:rPr>
      <w:rFonts w:ascii="Cambria" w:eastAsia="SimSun" w:hAnsi="Cambria"/>
      <w:color w:val="365F9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pPr>
      <w:keepNext/>
      <w:keepLines/>
      <w:spacing w:before="40" w:after="0"/>
      <w:outlineLvl w:val="2"/>
    </w:pPr>
    <w:rPr>
      <w:rFonts w:ascii="Cambria" w:eastAsia="SimSun" w:hAnsi="Cambria"/>
      <w:color w:val="243F6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qFormat/>
    <w:pPr>
      <w:keepNext/>
      <w:keepLines/>
      <w:spacing w:before="40" w:after="0" w:line="259" w:lineRule="auto"/>
      <w:ind w:left="864" w:hanging="864"/>
      <w:outlineLvl w:val="3"/>
    </w:pPr>
    <w:rPr>
      <w:rFonts w:ascii="Cambria" w:eastAsia="SimSun" w:hAnsi="Cambria"/>
      <w:i/>
      <w:iCs/>
      <w:color w:val="365F91"/>
    </w:rPr>
  </w:style>
  <w:style w:type="paragraph" w:styleId="Heading5">
    <w:name w:val="heading 5"/>
    <w:basedOn w:val="Normal"/>
    <w:next w:val="Normal"/>
    <w:link w:val="Heading5Char"/>
    <w:uiPriority w:val="9"/>
    <w:qFormat/>
    <w:pPr>
      <w:keepNext/>
      <w:keepLines/>
      <w:spacing w:before="40" w:after="0" w:line="259" w:lineRule="auto"/>
      <w:ind w:left="1008" w:hanging="1008"/>
      <w:outlineLvl w:val="4"/>
    </w:pPr>
    <w:rPr>
      <w:rFonts w:ascii="Cambria" w:eastAsia="SimSun" w:hAnsi="Cambria"/>
      <w:color w:val="365F91"/>
    </w:rPr>
  </w:style>
  <w:style w:type="paragraph" w:styleId="Heading6">
    <w:name w:val="heading 6"/>
    <w:basedOn w:val="Normal"/>
    <w:next w:val="Normal"/>
    <w:link w:val="Heading6Char"/>
    <w:uiPriority w:val="9"/>
    <w:qFormat/>
    <w:pPr>
      <w:keepNext/>
      <w:keepLines/>
      <w:spacing w:before="40" w:after="0" w:line="259" w:lineRule="auto"/>
      <w:ind w:left="1152" w:hanging="1152"/>
      <w:outlineLvl w:val="5"/>
    </w:pPr>
    <w:rPr>
      <w:rFonts w:ascii="Cambria" w:eastAsia="SimSun" w:hAnsi="Cambria"/>
      <w:color w:val="243F60"/>
    </w:rPr>
  </w:style>
  <w:style w:type="paragraph" w:styleId="Heading7">
    <w:name w:val="heading 7"/>
    <w:basedOn w:val="Normal"/>
    <w:next w:val="Normal"/>
    <w:link w:val="Heading7Char"/>
    <w:uiPriority w:val="9"/>
    <w:qFormat/>
    <w:pPr>
      <w:keepNext/>
      <w:keepLines/>
      <w:spacing w:before="40" w:after="0" w:line="259" w:lineRule="auto"/>
      <w:ind w:left="1296" w:hanging="1296"/>
      <w:outlineLvl w:val="6"/>
    </w:pPr>
    <w:rPr>
      <w:rFonts w:ascii="Cambria" w:eastAsia="SimSun" w:hAnsi="Cambria"/>
      <w:i/>
      <w:iCs/>
      <w:color w:val="243F60"/>
    </w:rPr>
  </w:style>
  <w:style w:type="paragraph" w:styleId="Heading8">
    <w:name w:val="heading 8"/>
    <w:basedOn w:val="Normal"/>
    <w:next w:val="Normal"/>
    <w:link w:val="Heading8Char"/>
    <w:uiPriority w:val="9"/>
    <w:qFormat/>
    <w:pPr>
      <w:keepNext/>
      <w:keepLines/>
      <w:spacing w:before="40" w:after="0" w:line="259" w:lineRule="auto"/>
      <w:ind w:left="1440" w:hanging="1440"/>
      <w:outlineLvl w:val="7"/>
    </w:pPr>
    <w:rPr>
      <w:rFonts w:ascii="Cambria" w:eastAsia="SimSun" w:hAnsi="Cambria"/>
      <w:color w:val="272727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qFormat/>
    <w:pPr>
      <w:keepNext/>
      <w:keepLines/>
      <w:spacing w:before="40" w:after="0" w:line="259" w:lineRule="auto"/>
      <w:ind w:left="1584" w:hanging="1584"/>
      <w:outlineLvl w:val="8"/>
    </w:pPr>
    <w:rPr>
      <w:rFonts w:ascii="Cambria" w:eastAsia="SimSun" w:hAnsi="Cambria"/>
      <w:i/>
      <w:iCs/>
      <w:color w:val="272727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="Cambria" w:eastAsia="SimSun" w:hAnsi="Cambria" w:cs="SimSun"/>
      <w:color w:val="365F9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="Cambria" w:eastAsia="SimSun" w:hAnsi="Cambria" w:cs="SimSun"/>
      <w:color w:val="243F6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="Cambria" w:eastAsia="SimSun" w:hAnsi="Cambria" w:cs="SimSun"/>
      <w:i/>
      <w:iCs/>
      <w:color w:val="365F91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="Cambria" w:eastAsia="SimSun" w:hAnsi="Cambria" w:cs="SimSun"/>
      <w:color w:val="365F91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="Cambria" w:eastAsia="SimSun" w:hAnsi="Cambria" w:cs="SimSun"/>
      <w:color w:val="243F60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="Cambria" w:eastAsia="SimSun" w:hAnsi="Cambria" w:cs="SimSun"/>
      <w:i/>
      <w:iCs/>
      <w:color w:val="243F60"/>
    </w:rPr>
  </w:style>
  <w:style w:type="character" w:customStyle="1" w:styleId="Heading8Char">
    <w:name w:val="Heading 8 Char"/>
    <w:basedOn w:val="DefaultParagraphFont"/>
    <w:link w:val="Heading8"/>
    <w:uiPriority w:val="9"/>
    <w:rPr>
      <w:rFonts w:ascii="Cambria" w:eastAsia="SimSun" w:hAnsi="Cambria" w:cs="SimSun"/>
      <w:color w:val="272727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rPr>
      <w:rFonts w:ascii="Cambria" w:eastAsia="SimSun" w:hAnsi="Cambria" w:cs="SimSun"/>
      <w:i/>
      <w:iCs/>
      <w:color w:val="272727"/>
      <w:sz w:val="21"/>
      <w:szCs w:val="21"/>
    </w:rPr>
  </w:style>
  <w:style w:type="paragraph" w:styleId="BalloonText">
    <w:name w:val="Balloon Text"/>
    <w:basedOn w:val="Normal"/>
    <w:link w:val="BalloonTextChar"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ascii="Tahoma" w:hAnsi="Tahoma" w:cs="Tahoma"/>
      <w:sz w:val="16"/>
      <w:szCs w:val="16"/>
    </w:rPr>
  </w:style>
  <w:style w:type="table" w:styleId="LightShading">
    <w:name w:val="Light Shading"/>
    <w:basedOn w:val="TableNormal"/>
    <w:uiPriority w:val="60"/>
    <w:pPr>
      <w:spacing w:after="0" w:line="240" w:lineRule="auto"/>
    </w:pPr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customStyle="1" w:styleId="Default">
    <w:name w:val="Default"/>
    <w:pPr>
      <w:autoSpaceDE w:val="0"/>
      <w:autoSpaceDN w:val="0"/>
      <w:adjustRightInd w:val="0"/>
      <w:spacing w:after="0" w:line="240" w:lineRule="auto"/>
    </w:pPr>
    <w:rPr>
      <w:rFonts w:cs="Calibri"/>
      <w:color w:val="000000"/>
      <w:sz w:val="24"/>
      <w:szCs w:val="24"/>
    </w:rPr>
  </w:style>
  <w:style w:type="paragraph" w:styleId="ListParagraph">
    <w:name w:val="List Paragraph"/>
    <w:basedOn w:val="Normal"/>
    <w:link w:val="ListParagraphChar"/>
    <w:uiPriority w:val="34"/>
    <w:qFormat/>
    <w:pPr>
      <w:spacing w:after="160" w:line="259" w:lineRule="auto"/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qFormat/>
  </w:style>
  <w:style w:type="paragraph" w:customStyle="1" w:styleId="Style3">
    <w:name w:val="_Style 3"/>
    <w:qFormat/>
    <w:pPr>
      <w:spacing w:after="0" w:line="240" w:lineRule="auto"/>
    </w:pPr>
    <w:rPr>
      <w:rFonts w:eastAsia="SimSun" w:cs="Times New Roman"/>
    </w:rPr>
  </w:style>
  <w:style w:type="paragraph" w:styleId="Footer">
    <w:name w:val="footer"/>
    <w:basedOn w:val="Normal"/>
    <w:link w:val="FooterChar"/>
    <w:uiPriority w:val="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NormalWeb">
    <w:name w:val="Normal (Web)"/>
    <w:basedOn w:val="Normal"/>
    <w:uiPriority w:val="99"/>
    <w:pPr>
      <w:widowControl w:val="0"/>
      <w:spacing w:after="0" w:line="240" w:lineRule="auto"/>
      <w:jc w:val="both"/>
    </w:pPr>
    <w:rPr>
      <w:rFonts w:ascii="Times New Roman" w:eastAsia="MS Mincho" w:hAnsi="Times New Roman" w:cs="Times New Roman"/>
      <w:kern w:val="2"/>
      <w:sz w:val="24"/>
      <w:szCs w:val="24"/>
      <w:lang w:eastAsia="ja-JP"/>
    </w:rPr>
  </w:style>
  <w:style w:type="paragraph" w:styleId="Header">
    <w:name w:val="header"/>
    <w:basedOn w:val="Normal"/>
    <w:link w:val="HeaderChar"/>
    <w:uiPriority w:val="99"/>
    <w:pPr>
      <w:tabs>
        <w:tab w:val="center" w:pos="4680"/>
        <w:tab w:val="right" w:pos="9360"/>
      </w:tabs>
    </w:pPr>
    <w:rPr>
      <w:rFonts w:cs="Times New Roman"/>
      <w:lang w:val="id-ID"/>
    </w:rPr>
  </w:style>
  <w:style w:type="character" w:customStyle="1" w:styleId="HeaderChar">
    <w:name w:val="Header Char"/>
    <w:basedOn w:val="DefaultParagraphFont"/>
    <w:link w:val="Header"/>
    <w:uiPriority w:val="99"/>
    <w:rPr>
      <w:rFonts w:ascii="Calibri" w:eastAsia="Calibri" w:hAnsi="Calibri" w:cs="Times New Roman"/>
      <w:lang w:val="id-ID"/>
    </w:rPr>
  </w:style>
  <w:style w:type="character" w:styleId="Hyperlink">
    <w:name w:val="Hyperlink"/>
    <w:basedOn w:val="DefaultParagraphFont"/>
    <w:uiPriority w:val="99"/>
    <w:rPr>
      <w:color w:val="0000FF"/>
      <w:u w:val="single"/>
    </w:rPr>
  </w:style>
  <w:style w:type="paragraph" w:customStyle="1" w:styleId="ColorfulList-Accent11">
    <w:name w:val="Colorful List - Accent 11"/>
    <w:basedOn w:val="Normal"/>
    <w:uiPriority w:val="34"/>
    <w:qFormat/>
    <w:pPr>
      <w:spacing w:after="0"/>
      <w:ind w:left="720"/>
      <w:contextualSpacing/>
      <w:jc w:val="both"/>
    </w:pPr>
    <w:rPr>
      <w:rFonts w:cs="Times New Roman"/>
      <w:lang w:val="id-ID"/>
    </w:rPr>
  </w:style>
  <w:style w:type="table" w:customStyle="1" w:styleId="TableGrid">
    <w:name w:val="TableGrid"/>
    <w:pPr>
      <w:spacing w:after="0" w:line="240" w:lineRule="auto"/>
    </w:pPr>
    <w:rPr>
      <w:rFonts w:eastAsia="SimSu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Grid0">
    <w:name w:val="Table Grid"/>
    <w:basedOn w:val="TableNormal"/>
    <w:uiPriority w:val="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pPr>
      <w:suppressAutoHyphens/>
      <w:autoSpaceDN w:val="0"/>
    </w:pPr>
    <w:rPr>
      <w:rFonts w:cs="Times New Roman"/>
      <w:kern w:val="3"/>
      <w:lang w:eastAsia="zh-CN"/>
    </w:rPr>
  </w:style>
  <w:style w:type="paragraph" w:styleId="CommentText">
    <w:name w:val="annotation text"/>
    <w:basedOn w:val="Normal"/>
    <w:link w:val="CommentTextChar"/>
    <w:uiPriority w:val="99"/>
    <w:pPr>
      <w:spacing w:after="160"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rPr>
      <w:b/>
      <w:bCs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Pr>
      <w:b/>
      <w:bCs/>
    </w:rPr>
  </w:style>
  <w:style w:type="paragraph" w:styleId="TOCHeading">
    <w:name w:val="TOC Heading"/>
    <w:basedOn w:val="Heading1"/>
    <w:next w:val="Normal"/>
    <w:uiPriority w:val="39"/>
    <w:qFormat/>
    <w:pPr>
      <w:spacing w:before="240" w:after="0" w:line="259" w:lineRule="auto"/>
      <w:ind w:left="0" w:firstLine="0"/>
      <w:outlineLvl w:val="9"/>
    </w:pPr>
    <w:rPr>
      <w:rFonts w:ascii="Cambria" w:eastAsia="SimSun" w:hAnsi="Cambria" w:cs="SimSun"/>
      <w:b w:val="0"/>
      <w:color w:val="365F91"/>
      <w:sz w:val="32"/>
      <w:szCs w:val="32"/>
    </w:rPr>
  </w:style>
  <w:style w:type="paragraph" w:styleId="TOC1">
    <w:name w:val="toc 1"/>
    <w:basedOn w:val="Normal"/>
    <w:next w:val="Normal"/>
    <w:uiPriority w:val="39"/>
    <w:pPr>
      <w:spacing w:after="100"/>
    </w:pPr>
  </w:style>
  <w:style w:type="paragraph" w:styleId="TOC2">
    <w:name w:val="toc 2"/>
    <w:basedOn w:val="Normal"/>
    <w:next w:val="Normal"/>
    <w:uiPriority w:val="39"/>
    <w:pPr>
      <w:spacing w:after="100"/>
      <w:ind w:left="220"/>
    </w:pPr>
  </w:style>
  <w:style w:type="character" w:styleId="CommentReference">
    <w:name w:val="annotation reference"/>
    <w:basedOn w:val="DefaultParagraphFont"/>
    <w:uiPriority w:val="99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png"/><Relationship Id="rId10" Type="http://schemas.openxmlformats.org/officeDocument/2006/relationships/footer" Target="footer1.xml"/><Relationship Id="rId19" Type="http://schemas.openxmlformats.org/officeDocument/2006/relationships/image" Target="media/image9.jpe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E851DC-CBD1-4CFC-AC89-AE3B54166D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27</Pages>
  <Words>1472</Words>
  <Characters>8391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X45A</dc:creator>
  <cp:lastModifiedBy>ARIF</cp:lastModifiedBy>
  <cp:revision>2</cp:revision>
  <cp:lastPrinted>2019-11-07T01:54:00Z</cp:lastPrinted>
  <dcterms:created xsi:type="dcterms:W3CDTF">2020-12-02T10:21:00Z</dcterms:created>
  <dcterms:modified xsi:type="dcterms:W3CDTF">2020-12-02T10:21:00Z</dcterms:modified>
</cp:coreProperties>
</file>