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A45" w:rsidRPr="00CF7761" w:rsidRDefault="00587A45" w:rsidP="00587A45">
      <w:pPr>
        <w:pStyle w:val="Heading1"/>
      </w:pPr>
      <w:bookmarkStart w:id="0" w:name="_Toc129103962"/>
      <w:r w:rsidRPr="00CF7761">
        <w:t>BAB VI</w:t>
      </w:r>
      <w:bookmarkEnd w:id="0"/>
    </w:p>
    <w:p w:rsidR="00587A45" w:rsidRPr="00CF7761" w:rsidRDefault="00587A45" w:rsidP="00587A45">
      <w:pPr>
        <w:pStyle w:val="Heading1"/>
      </w:pPr>
      <w:bookmarkStart w:id="1" w:name="_Toc129103963"/>
      <w:r w:rsidRPr="00CF7761">
        <w:t>KESIMPULAN DAN SARAN</w:t>
      </w:r>
      <w:bookmarkEnd w:id="1"/>
    </w:p>
    <w:p w:rsidR="00587A45" w:rsidRPr="00547CFD" w:rsidRDefault="00587A45" w:rsidP="00587A45">
      <w:pPr>
        <w:pStyle w:val="SUBBAB6"/>
      </w:pPr>
      <w:bookmarkStart w:id="2" w:name="_Toc129103964"/>
      <w:r w:rsidRPr="00547CFD">
        <w:t>KESIMPULAN</w:t>
      </w:r>
      <w:bookmarkEnd w:id="2"/>
      <w:r w:rsidRPr="00547CFD">
        <w:t xml:space="preserve"> </w:t>
      </w:r>
    </w:p>
    <w:p w:rsidR="00587A45" w:rsidRPr="00CF7761" w:rsidRDefault="00587A45" w:rsidP="00587A45">
      <w:pPr>
        <w:pStyle w:val="Default"/>
        <w:spacing w:line="360" w:lineRule="auto"/>
        <w:ind w:left="720" w:firstLine="720"/>
        <w:rPr>
          <w:b/>
          <w:bCs/>
        </w:rPr>
      </w:pPr>
      <w:proofErr w:type="spellStart"/>
      <w:r w:rsidRPr="00CF7761">
        <w:t>Berdasarkan</w:t>
      </w:r>
      <w:proofErr w:type="spellEnd"/>
      <w:r w:rsidRPr="00CF7761">
        <w:t xml:space="preserve"> </w:t>
      </w:r>
      <w:proofErr w:type="spellStart"/>
      <w:r w:rsidRPr="00CF7761">
        <w:t>hasil</w:t>
      </w:r>
      <w:proofErr w:type="spellEnd"/>
      <w:r w:rsidRPr="00CF7761">
        <w:t xml:space="preserve"> </w:t>
      </w:r>
      <w:proofErr w:type="spellStart"/>
      <w:r w:rsidRPr="00CF7761">
        <w:t>penelitian</w:t>
      </w:r>
      <w:proofErr w:type="spellEnd"/>
      <w:r w:rsidRPr="00CF7761">
        <w:t xml:space="preserve"> dan </w:t>
      </w:r>
      <w:proofErr w:type="spellStart"/>
      <w:r w:rsidRPr="00CF7761">
        <w:t>pembahasannya</w:t>
      </w:r>
      <w:proofErr w:type="spellEnd"/>
      <w:r w:rsidRPr="00CF7761">
        <w:t xml:space="preserve"> </w:t>
      </w:r>
      <w:proofErr w:type="spellStart"/>
      <w:r w:rsidRPr="00CF7761">
        <w:t>maka</w:t>
      </w:r>
      <w:proofErr w:type="spellEnd"/>
      <w:r w:rsidRPr="00CF7761">
        <w:t xml:space="preserve"> </w:t>
      </w:r>
      <w:proofErr w:type="spellStart"/>
      <w:r w:rsidRPr="00CF7761">
        <w:t>dapat</w:t>
      </w:r>
      <w:proofErr w:type="spellEnd"/>
      <w:r w:rsidRPr="00CF7761">
        <w:t xml:space="preserve"> di </w:t>
      </w:r>
      <w:proofErr w:type="spellStart"/>
      <w:r w:rsidRPr="00CF7761">
        <w:t>simpulkan</w:t>
      </w:r>
      <w:proofErr w:type="spellEnd"/>
      <w:r w:rsidRPr="00CF7761">
        <w:t xml:space="preserve"> </w:t>
      </w:r>
      <w:proofErr w:type="spellStart"/>
      <w:r w:rsidRPr="00CF7761">
        <w:t>bahwa</w:t>
      </w:r>
      <w:proofErr w:type="spellEnd"/>
      <w:r w:rsidRPr="00CF7761">
        <w:t xml:space="preserve"> factor – factor </w:t>
      </w:r>
      <w:proofErr w:type="spellStart"/>
      <w:r w:rsidRPr="00CF7761">
        <w:t>prilaku</w:t>
      </w:r>
      <w:proofErr w:type="spellEnd"/>
      <w:r w:rsidRPr="00CF7761">
        <w:t xml:space="preserve"> </w:t>
      </w:r>
      <w:proofErr w:type="spellStart"/>
      <w:r w:rsidRPr="00CF7761">
        <w:t>masyarakat</w:t>
      </w:r>
      <w:proofErr w:type="spellEnd"/>
      <w:r w:rsidRPr="00CF7761">
        <w:t xml:space="preserve"> yang </w:t>
      </w:r>
      <w:proofErr w:type="spellStart"/>
      <w:r w:rsidRPr="00CF7761">
        <w:t>mempengaruhi</w:t>
      </w:r>
      <w:proofErr w:type="spellEnd"/>
      <w:r w:rsidRPr="00CF7761">
        <w:t xml:space="preserve"> </w:t>
      </w:r>
      <w:proofErr w:type="spellStart"/>
      <w:r w:rsidRPr="00CF7761">
        <w:t>warga</w:t>
      </w:r>
      <w:proofErr w:type="spellEnd"/>
      <w:r w:rsidRPr="00CF7761">
        <w:t xml:space="preserve"> donor </w:t>
      </w:r>
      <w:proofErr w:type="spellStart"/>
      <w:r w:rsidRPr="00CF7761">
        <w:t>darah</w:t>
      </w:r>
      <w:proofErr w:type="spellEnd"/>
      <w:r w:rsidRPr="00CF7761">
        <w:t xml:space="preserve"> </w:t>
      </w:r>
      <w:proofErr w:type="spellStart"/>
      <w:r w:rsidRPr="00CF7761">
        <w:t>antara</w:t>
      </w:r>
      <w:proofErr w:type="spellEnd"/>
      <w:r w:rsidRPr="00CF7761">
        <w:t xml:space="preserve"> </w:t>
      </w:r>
      <w:proofErr w:type="gramStart"/>
      <w:r w:rsidRPr="00CF7761">
        <w:t>lain :</w:t>
      </w:r>
      <w:proofErr w:type="gramEnd"/>
    </w:p>
    <w:p w:rsidR="00587A45" w:rsidRPr="00CF7761" w:rsidRDefault="00587A45" w:rsidP="00587A45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Faktor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usia</w:t>
      </w:r>
      <w:proofErr w:type="spellEnd"/>
      <w:r w:rsidRPr="00CF7761">
        <w:rPr>
          <w:color w:val="auto"/>
        </w:rPr>
        <w:t xml:space="preserve">. </w:t>
      </w:r>
    </w:p>
    <w:p w:rsidR="00587A45" w:rsidRPr="00CF7761" w:rsidRDefault="00587A45" w:rsidP="00587A45">
      <w:pPr>
        <w:pStyle w:val="Default"/>
        <w:spacing w:after="240"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Berdasarkan</w:t>
      </w:r>
      <w:proofErr w:type="spellEnd"/>
      <w:r w:rsidRPr="00CF7761">
        <w:rPr>
          <w:color w:val="auto"/>
        </w:rPr>
        <w:t xml:space="preserve"> factor </w:t>
      </w:r>
      <w:proofErr w:type="spellStart"/>
      <w:r w:rsidRPr="00CF7761">
        <w:rPr>
          <w:color w:val="auto"/>
        </w:rPr>
        <w:t>Usia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pendonor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terbanyak</w:t>
      </w:r>
      <w:proofErr w:type="spellEnd"/>
      <w:r w:rsidRPr="00CF7761">
        <w:rPr>
          <w:color w:val="auto"/>
        </w:rPr>
        <w:t xml:space="preserve"> pada </w:t>
      </w:r>
      <w:proofErr w:type="spellStart"/>
      <w:r w:rsidRPr="00CF7761">
        <w:rPr>
          <w:color w:val="auto"/>
        </w:rPr>
        <w:t>rentang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usia</w:t>
      </w:r>
      <w:proofErr w:type="spellEnd"/>
      <w:r w:rsidRPr="00CF7761">
        <w:rPr>
          <w:color w:val="auto"/>
        </w:rPr>
        <w:t xml:space="preserve"> 39 – 49 </w:t>
      </w:r>
      <w:proofErr w:type="spellStart"/>
      <w:r w:rsidRPr="00CF7761">
        <w:rPr>
          <w:color w:val="auto"/>
        </w:rPr>
        <w:t>tahun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yaitu</w:t>
      </w:r>
      <w:proofErr w:type="spellEnd"/>
      <w:r w:rsidRPr="00CF7761">
        <w:rPr>
          <w:color w:val="auto"/>
        </w:rPr>
        <w:t xml:space="preserve"> 55,9 % </w:t>
      </w:r>
      <w:proofErr w:type="spellStart"/>
      <w:r w:rsidRPr="00CF7761">
        <w:rPr>
          <w:color w:val="auto"/>
        </w:rPr>
        <w:t>sedangkan</w:t>
      </w:r>
      <w:proofErr w:type="spellEnd"/>
      <w:r w:rsidRPr="00CF7761">
        <w:rPr>
          <w:color w:val="auto"/>
        </w:rPr>
        <w:t xml:space="preserve"> yang paling </w:t>
      </w:r>
      <w:proofErr w:type="spellStart"/>
      <w:r w:rsidRPr="00CF7761">
        <w:rPr>
          <w:color w:val="auto"/>
        </w:rPr>
        <w:t>sedikit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ada</w:t>
      </w:r>
      <w:proofErr w:type="spellEnd"/>
      <w:r w:rsidRPr="00CF7761">
        <w:rPr>
          <w:color w:val="auto"/>
        </w:rPr>
        <w:t xml:space="preserve"> pada </w:t>
      </w:r>
      <w:proofErr w:type="spellStart"/>
      <w:r w:rsidRPr="00CF7761">
        <w:rPr>
          <w:color w:val="auto"/>
        </w:rPr>
        <w:t>rentang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usia</w:t>
      </w:r>
      <w:proofErr w:type="spellEnd"/>
      <w:r w:rsidRPr="00CF7761">
        <w:rPr>
          <w:color w:val="auto"/>
        </w:rPr>
        <w:t xml:space="preserve"> 17 – 27 </w:t>
      </w:r>
      <w:proofErr w:type="spellStart"/>
      <w:r w:rsidRPr="00CF7761">
        <w:rPr>
          <w:color w:val="auto"/>
        </w:rPr>
        <w:t>tahun</w:t>
      </w:r>
      <w:proofErr w:type="spellEnd"/>
    </w:p>
    <w:p w:rsidR="00587A45" w:rsidRPr="00CF7761" w:rsidRDefault="00587A45" w:rsidP="00587A45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Faktor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jenis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kelamin</w:t>
      </w:r>
      <w:proofErr w:type="spellEnd"/>
      <w:r w:rsidRPr="00CF7761">
        <w:rPr>
          <w:color w:val="auto"/>
        </w:rPr>
        <w:t>.</w:t>
      </w:r>
    </w:p>
    <w:p w:rsidR="00587A45" w:rsidRPr="00CF7761" w:rsidRDefault="00587A45" w:rsidP="00587A45">
      <w:pPr>
        <w:pStyle w:val="Default"/>
        <w:spacing w:after="240"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Berdasarkan</w:t>
      </w:r>
      <w:proofErr w:type="spellEnd"/>
      <w:r w:rsidRPr="00CF7761">
        <w:rPr>
          <w:color w:val="auto"/>
        </w:rPr>
        <w:t xml:space="preserve"> factor </w:t>
      </w:r>
      <w:proofErr w:type="spellStart"/>
      <w:r w:rsidRPr="00CF7761">
        <w:rPr>
          <w:color w:val="auto"/>
        </w:rPr>
        <w:t>jenis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kelamin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pendonor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terbanyak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adalah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perempuan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yaitu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sebanyak</w:t>
      </w:r>
      <w:proofErr w:type="spellEnd"/>
      <w:r w:rsidRPr="00CF7761">
        <w:rPr>
          <w:color w:val="auto"/>
        </w:rPr>
        <w:t xml:space="preserve"> 58,8%.</w:t>
      </w:r>
    </w:p>
    <w:p w:rsidR="00587A45" w:rsidRPr="00CF7761" w:rsidRDefault="00587A45" w:rsidP="00587A45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Faktor</w:t>
      </w:r>
      <w:proofErr w:type="spellEnd"/>
      <w:r w:rsidRPr="00CF7761">
        <w:rPr>
          <w:color w:val="auto"/>
        </w:rPr>
        <w:t xml:space="preserve"> Pendidikan.</w:t>
      </w:r>
    </w:p>
    <w:p w:rsidR="00587A45" w:rsidRPr="00CF7761" w:rsidRDefault="00587A45" w:rsidP="00587A45">
      <w:pPr>
        <w:pStyle w:val="Default"/>
        <w:spacing w:after="240"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Berdasarkan</w:t>
      </w:r>
      <w:proofErr w:type="spellEnd"/>
      <w:r w:rsidRPr="00CF7761">
        <w:rPr>
          <w:color w:val="auto"/>
        </w:rPr>
        <w:t xml:space="preserve"> factor Pendidikan </w:t>
      </w:r>
      <w:proofErr w:type="spellStart"/>
      <w:r w:rsidRPr="00CF7761">
        <w:rPr>
          <w:color w:val="auto"/>
        </w:rPr>
        <w:t>pendonor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terbanyak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berpendidikan</w:t>
      </w:r>
      <w:proofErr w:type="spellEnd"/>
      <w:r w:rsidRPr="00CF7761">
        <w:rPr>
          <w:color w:val="auto"/>
        </w:rPr>
        <w:t xml:space="preserve"> SLTA </w:t>
      </w:r>
      <w:proofErr w:type="spellStart"/>
      <w:r w:rsidRPr="00CF7761">
        <w:rPr>
          <w:color w:val="auto"/>
        </w:rPr>
        <w:t>yaitu</w:t>
      </w:r>
      <w:proofErr w:type="spellEnd"/>
      <w:r w:rsidRPr="00CF7761">
        <w:rPr>
          <w:color w:val="auto"/>
        </w:rPr>
        <w:t xml:space="preserve"> 52,9% </w:t>
      </w:r>
      <w:proofErr w:type="spellStart"/>
      <w:r w:rsidRPr="00CF7761">
        <w:rPr>
          <w:color w:val="auto"/>
        </w:rPr>
        <w:t>sedangkan</w:t>
      </w:r>
      <w:proofErr w:type="spellEnd"/>
      <w:r w:rsidRPr="00CF7761">
        <w:rPr>
          <w:color w:val="auto"/>
        </w:rPr>
        <w:t xml:space="preserve"> yang paling </w:t>
      </w:r>
      <w:proofErr w:type="spellStart"/>
      <w:r w:rsidRPr="00CF7761">
        <w:rPr>
          <w:color w:val="auto"/>
        </w:rPr>
        <w:t>sedikit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berpendidikan</w:t>
      </w:r>
      <w:proofErr w:type="spellEnd"/>
      <w:r w:rsidRPr="00CF7761">
        <w:rPr>
          <w:color w:val="auto"/>
        </w:rPr>
        <w:t xml:space="preserve"> SD dan </w:t>
      </w:r>
      <w:proofErr w:type="spellStart"/>
      <w:r w:rsidRPr="00CF7761">
        <w:rPr>
          <w:color w:val="auto"/>
        </w:rPr>
        <w:t>tidak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tamat</w:t>
      </w:r>
      <w:proofErr w:type="spellEnd"/>
      <w:r w:rsidRPr="00CF7761">
        <w:rPr>
          <w:color w:val="auto"/>
        </w:rPr>
        <w:t xml:space="preserve"> SD masing </w:t>
      </w:r>
      <w:proofErr w:type="spellStart"/>
      <w:r w:rsidRPr="00CF7761">
        <w:rPr>
          <w:color w:val="auto"/>
        </w:rPr>
        <w:t>masing</w:t>
      </w:r>
      <w:proofErr w:type="spellEnd"/>
      <w:r w:rsidRPr="00CF7761">
        <w:rPr>
          <w:color w:val="auto"/>
        </w:rPr>
        <w:t xml:space="preserve"> 5,9%.</w:t>
      </w:r>
    </w:p>
    <w:p w:rsidR="00587A45" w:rsidRPr="00CF7761" w:rsidRDefault="00587A45" w:rsidP="00587A45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Faktor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pekerjaan</w:t>
      </w:r>
      <w:proofErr w:type="spellEnd"/>
      <w:r w:rsidRPr="00CF7761">
        <w:rPr>
          <w:color w:val="auto"/>
        </w:rPr>
        <w:t>.</w:t>
      </w:r>
    </w:p>
    <w:p w:rsidR="00587A45" w:rsidRPr="00CF7761" w:rsidRDefault="00587A45" w:rsidP="00587A45">
      <w:pPr>
        <w:pStyle w:val="Default"/>
        <w:spacing w:after="240"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Berdasarkan</w:t>
      </w:r>
      <w:proofErr w:type="spellEnd"/>
      <w:r w:rsidRPr="00CF7761">
        <w:rPr>
          <w:color w:val="auto"/>
        </w:rPr>
        <w:t xml:space="preserve"> factor </w:t>
      </w:r>
      <w:proofErr w:type="spellStart"/>
      <w:r w:rsidRPr="00CF7761">
        <w:rPr>
          <w:color w:val="auto"/>
        </w:rPr>
        <w:t>pekerjaan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pendonor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terbanyak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wiraswata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sebanyak</w:t>
      </w:r>
      <w:proofErr w:type="spellEnd"/>
      <w:r w:rsidRPr="00CF7761">
        <w:rPr>
          <w:color w:val="auto"/>
        </w:rPr>
        <w:t xml:space="preserve"> 50%.</w:t>
      </w:r>
    </w:p>
    <w:p w:rsidR="00587A45" w:rsidRPr="00CF7761" w:rsidRDefault="00587A45" w:rsidP="00587A45">
      <w:pPr>
        <w:pStyle w:val="SUBBAB6"/>
      </w:pPr>
      <w:bookmarkStart w:id="3" w:name="_Toc129103965"/>
      <w:r w:rsidRPr="00CF7761">
        <w:t>SARAN</w:t>
      </w:r>
      <w:bookmarkEnd w:id="3"/>
    </w:p>
    <w:p w:rsidR="00587A45" w:rsidRPr="00CF7761" w:rsidRDefault="00587A45" w:rsidP="00587A45">
      <w:pPr>
        <w:pStyle w:val="Default"/>
        <w:spacing w:after="120"/>
        <w:ind w:left="720" w:firstLine="720"/>
        <w:jc w:val="both"/>
      </w:pPr>
      <w:proofErr w:type="spellStart"/>
      <w:r w:rsidRPr="00CF7761">
        <w:t>Dalam</w:t>
      </w:r>
      <w:proofErr w:type="spellEnd"/>
      <w:r w:rsidRPr="00CF7761">
        <w:t xml:space="preserve"> </w:t>
      </w:r>
      <w:proofErr w:type="spellStart"/>
      <w:r w:rsidRPr="00CF7761">
        <w:t>meningkatkan</w:t>
      </w:r>
      <w:proofErr w:type="spellEnd"/>
      <w:r w:rsidRPr="00CF7761">
        <w:t xml:space="preserve"> </w:t>
      </w:r>
      <w:proofErr w:type="spellStart"/>
      <w:r w:rsidRPr="00CF7761">
        <w:t>perilkaku</w:t>
      </w:r>
      <w:proofErr w:type="spellEnd"/>
      <w:r w:rsidRPr="00CF7761">
        <w:t xml:space="preserve"> donor </w:t>
      </w:r>
      <w:proofErr w:type="spellStart"/>
      <w:r w:rsidRPr="00CF7761">
        <w:t>darah</w:t>
      </w:r>
      <w:proofErr w:type="spellEnd"/>
      <w:r w:rsidRPr="00CF7761">
        <w:t xml:space="preserve"> di Unit </w:t>
      </w:r>
      <w:proofErr w:type="spellStart"/>
      <w:r w:rsidRPr="00CF7761">
        <w:t>Tranfusi</w:t>
      </w:r>
      <w:proofErr w:type="spellEnd"/>
      <w:r w:rsidRPr="00CF7761">
        <w:t xml:space="preserve"> Darah </w:t>
      </w:r>
      <w:proofErr w:type="spellStart"/>
      <w:r w:rsidRPr="00CF7761">
        <w:t>terutama</w:t>
      </w:r>
      <w:proofErr w:type="spellEnd"/>
      <w:r w:rsidRPr="00CF7761">
        <w:t xml:space="preserve"> di </w:t>
      </w:r>
      <w:proofErr w:type="spellStart"/>
      <w:r w:rsidRPr="00CF7761">
        <w:t>Desa</w:t>
      </w:r>
      <w:proofErr w:type="spellEnd"/>
      <w:r w:rsidRPr="00CF7761">
        <w:t xml:space="preserve"> </w:t>
      </w:r>
      <w:proofErr w:type="spellStart"/>
      <w:r w:rsidRPr="00CF7761">
        <w:t>Musir</w:t>
      </w:r>
      <w:proofErr w:type="spellEnd"/>
      <w:r w:rsidRPr="00CF7761">
        <w:t xml:space="preserve"> </w:t>
      </w:r>
      <w:proofErr w:type="spellStart"/>
      <w:r w:rsidRPr="00CF7761">
        <w:t>Kidul</w:t>
      </w:r>
      <w:proofErr w:type="spellEnd"/>
      <w:r w:rsidRPr="00CF7761">
        <w:t xml:space="preserve"> </w:t>
      </w:r>
      <w:proofErr w:type="spellStart"/>
      <w:r w:rsidRPr="00CF7761">
        <w:t>Kecamatan</w:t>
      </w:r>
      <w:proofErr w:type="spellEnd"/>
      <w:r w:rsidRPr="00CF7761">
        <w:t xml:space="preserve"> </w:t>
      </w:r>
      <w:proofErr w:type="spellStart"/>
      <w:r w:rsidRPr="00CF7761">
        <w:t>Rejoso</w:t>
      </w:r>
      <w:proofErr w:type="spellEnd"/>
      <w:r w:rsidRPr="00CF7761">
        <w:t xml:space="preserve"> </w:t>
      </w:r>
      <w:proofErr w:type="spellStart"/>
      <w:r w:rsidRPr="00CF7761">
        <w:t>Kabupaten</w:t>
      </w:r>
      <w:proofErr w:type="spellEnd"/>
      <w:r w:rsidRPr="00CF7761">
        <w:t xml:space="preserve"> </w:t>
      </w:r>
      <w:proofErr w:type="spellStart"/>
      <w:r w:rsidRPr="00CF7761">
        <w:t>Nganjuk</w:t>
      </w:r>
      <w:proofErr w:type="spellEnd"/>
      <w:r w:rsidRPr="00CF7761">
        <w:t xml:space="preserve"> </w:t>
      </w:r>
      <w:proofErr w:type="spellStart"/>
      <w:r w:rsidRPr="00CF7761">
        <w:t>tahun</w:t>
      </w:r>
      <w:proofErr w:type="spellEnd"/>
      <w:r w:rsidRPr="00CF7761">
        <w:t xml:space="preserve"> 2022.</w:t>
      </w:r>
    </w:p>
    <w:p w:rsidR="00587A45" w:rsidRPr="00CF7761" w:rsidRDefault="00587A45" w:rsidP="00587A45">
      <w:pPr>
        <w:pStyle w:val="Default"/>
        <w:spacing w:line="360" w:lineRule="auto"/>
      </w:pPr>
    </w:p>
    <w:p w:rsidR="00587A45" w:rsidRPr="00CF7761" w:rsidRDefault="00587A45" w:rsidP="00587A45">
      <w:pPr>
        <w:pStyle w:val="Default"/>
        <w:numPr>
          <w:ilvl w:val="0"/>
          <w:numId w:val="3"/>
        </w:numPr>
        <w:spacing w:after="240"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Untuk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mengatasi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usia</w:t>
      </w:r>
      <w:proofErr w:type="spellEnd"/>
      <w:r w:rsidRPr="00CF7761">
        <w:rPr>
          <w:color w:val="auto"/>
        </w:rPr>
        <w:t xml:space="preserve"> 17 – 27 </w:t>
      </w:r>
      <w:proofErr w:type="spellStart"/>
      <w:r w:rsidRPr="00CF7761">
        <w:rPr>
          <w:color w:val="auto"/>
        </w:rPr>
        <w:t>tahun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menjadi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minoritas</w:t>
      </w:r>
      <w:proofErr w:type="spellEnd"/>
      <w:r w:rsidRPr="00CF7761">
        <w:rPr>
          <w:color w:val="auto"/>
        </w:rPr>
        <w:t xml:space="preserve"> donor, UTD agar </w:t>
      </w:r>
      <w:proofErr w:type="spellStart"/>
      <w:r w:rsidRPr="00CF7761">
        <w:rPr>
          <w:color w:val="auto"/>
        </w:rPr>
        <w:t>melibatkan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karangtaruna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sehingga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kelompok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usia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muda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menjadi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lebih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banyak</w:t>
      </w:r>
      <w:proofErr w:type="spellEnd"/>
      <w:r w:rsidRPr="00CF7761">
        <w:rPr>
          <w:color w:val="auto"/>
        </w:rPr>
        <w:t>.</w:t>
      </w:r>
    </w:p>
    <w:p w:rsidR="00587A45" w:rsidRPr="00CF7761" w:rsidRDefault="00587A45" w:rsidP="00587A45">
      <w:pPr>
        <w:pStyle w:val="Default"/>
        <w:numPr>
          <w:ilvl w:val="0"/>
          <w:numId w:val="3"/>
        </w:numPr>
        <w:spacing w:after="240" w:line="360" w:lineRule="auto"/>
        <w:ind w:left="1440"/>
        <w:jc w:val="both"/>
        <w:rPr>
          <w:color w:val="auto"/>
        </w:rPr>
      </w:pPr>
      <w:r w:rsidRPr="00CF7761">
        <w:rPr>
          <w:color w:val="auto"/>
        </w:rPr>
        <w:t xml:space="preserve">UTD </w:t>
      </w:r>
      <w:proofErr w:type="spellStart"/>
      <w:r w:rsidRPr="00CF7761">
        <w:rPr>
          <w:color w:val="auto"/>
        </w:rPr>
        <w:t>dalam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melaksanakn</w:t>
      </w:r>
      <w:proofErr w:type="spellEnd"/>
      <w:r w:rsidRPr="00CF7761">
        <w:rPr>
          <w:color w:val="auto"/>
        </w:rPr>
        <w:t xml:space="preserve"> mu </w:t>
      </w:r>
      <w:proofErr w:type="spellStart"/>
      <w:r w:rsidRPr="00CF7761">
        <w:rPr>
          <w:color w:val="auto"/>
        </w:rPr>
        <w:t>sebaikinya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diluar</w:t>
      </w:r>
      <w:proofErr w:type="spellEnd"/>
      <w:r w:rsidRPr="00CF7761">
        <w:rPr>
          <w:color w:val="auto"/>
        </w:rPr>
        <w:t xml:space="preserve"> jam </w:t>
      </w:r>
      <w:proofErr w:type="spellStart"/>
      <w:r w:rsidRPr="00CF7761">
        <w:rPr>
          <w:color w:val="auto"/>
        </w:rPr>
        <w:t>kerja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dengan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harapan</w:t>
      </w:r>
      <w:proofErr w:type="spellEnd"/>
      <w:r w:rsidRPr="00CF7761">
        <w:rPr>
          <w:color w:val="auto"/>
        </w:rPr>
        <w:t xml:space="preserve"> pada </w:t>
      </w:r>
      <w:proofErr w:type="spellStart"/>
      <w:r w:rsidRPr="00CF7761">
        <w:rPr>
          <w:color w:val="auto"/>
        </w:rPr>
        <w:t>waktu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itu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laki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laki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ada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dirumah</w:t>
      </w:r>
      <w:proofErr w:type="spellEnd"/>
      <w:r w:rsidRPr="00CF7761">
        <w:rPr>
          <w:color w:val="auto"/>
        </w:rPr>
        <w:t xml:space="preserve"> dan </w:t>
      </w:r>
      <w:proofErr w:type="spellStart"/>
      <w:r w:rsidRPr="00CF7761">
        <w:rPr>
          <w:color w:val="auto"/>
        </w:rPr>
        <w:t>bisa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ikut</w:t>
      </w:r>
      <w:proofErr w:type="spellEnd"/>
      <w:r w:rsidRPr="00CF7761">
        <w:rPr>
          <w:color w:val="auto"/>
        </w:rPr>
        <w:t xml:space="preserve"> donor</w:t>
      </w:r>
    </w:p>
    <w:p w:rsidR="00587A45" w:rsidRPr="00CF7761" w:rsidRDefault="00587A45" w:rsidP="00587A45">
      <w:pPr>
        <w:pStyle w:val="Default"/>
        <w:numPr>
          <w:ilvl w:val="0"/>
          <w:numId w:val="3"/>
        </w:numPr>
        <w:spacing w:after="240" w:line="360" w:lineRule="auto"/>
        <w:ind w:left="1440"/>
        <w:jc w:val="both"/>
        <w:rPr>
          <w:color w:val="auto"/>
        </w:rPr>
      </w:pPr>
      <w:proofErr w:type="spellStart"/>
      <w:proofErr w:type="gramStart"/>
      <w:r w:rsidRPr="00CF7761">
        <w:rPr>
          <w:color w:val="auto"/>
        </w:rPr>
        <w:lastRenderedPageBreak/>
        <w:t>Pengetahuan</w:t>
      </w:r>
      <w:proofErr w:type="spellEnd"/>
      <w:r w:rsidRPr="00CF7761">
        <w:rPr>
          <w:color w:val="auto"/>
        </w:rPr>
        <w:t xml:space="preserve">  </w:t>
      </w:r>
      <w:proofErr w:type="spellStart"/>
      <w:r w:rsidRPr="00CF7761">
        <w:rPr>
          <w:color w:val="auto"/>
        </w:rPr>
        <w:t>Bagi</w:t>
      </w:r>
      <w:proofErr w:type="spellEnd"/>
      <w:proofErr w:type="gram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pendonor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memiliki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pengetahuan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kurang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baik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supaya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dapat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diberikan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penyuluhan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berhubungan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dengan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manfaat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mendonorkan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darah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bagi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kesehatan</w:t>
      </w:r>
      <w:proofErr w:type="spellEnd"/>
      <w:r w:rsidRPr="00CF7761">
        <w:rPr>
          <w:color w:val="auto"/>
        </w:rPr>
        <w:t xml:space="preserve">  </w:t>
      </w:r>
    </w:p>
    <w:p w:rsidR="00587A45" w:rsidRPr="00CF7761" w:rsidRDefault="00587A45" w:rsidP="00587A45">
      <w:pPr>
        <w:pStyle w:val="Default"/>
        <w:numPr>
          <w:ilvl w:val="0"/>
          <w:numId w:val="3"/>
        </w:numPr>
        <w:spacing w:after="240" w:line="360" w:lineRule="auto"/>
        <w:ind w:left="1440"/>
        <w:jc w:val="both"/>
        <w:rPr>
          <w:color w:val="auto"/>
        </w:rPr>
      </w:pPr>
      <w:proofErr w:type="spellStart"/>
      <w:r w:rsidRPr="00CF7761">
        <w:rPr>
          <w:color w:val="auto"/>
        </w:rPr>
        <w:t>Motivasi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Bagi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pendonor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memiliki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motivasi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rendah</w:t>
      </w:r>
      <w:proofErr w:type="spellEnd"/>
      <w:r w:rsidRPr="00CF7761">
        <w:rPr>
          <w:color w:val="auto"/>
        </w:rPr>
        <w:t xml:space="preserve"> agar </w:t>
      </w:r>
      <w:proofErr w:type="spellStart"/>
      <w:r w:rsidRPr="00CF7761">
        <w:rPr>
          <w:color w:val="auto"/>
        </w:rPr>
        <w:t>diberikan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informasi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memadai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melalui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pendidikan</w:t>
      </w:r>
      <w:proofErr w:type="spellEnd"/>
      <w:r w:rsidRPr="00CF7761">
        <w:rPr>
          <w:color w:val="auto"/>
        </w:rPr>
        <w:t xml:space="preserve"> dan </w:t>
      </w:r>
      <w:proofErr w:type="spellStart"/>
      <w:r w:rsidRPr="00CF7761">
        <w:rPr>
          <w:color w:val="auto"/>
        </w:rPr>
        <w:t>iklan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mengenai</w:t>
      </w:r>
      <w:proofErr w:type="spellEnd"/>
      <w:r w:rsidRPr="00CF7761">
        <w:rPr>
          <w:color w:val="auto"/>
        </w:rPr>
        <w:t xml:space="preserve"> donor </w:t>
      </w:r>
      <w:proofErr w:type="spellStart"/>
      <w:r w:rsidRPr="00CF7761">
        <w:rPr>
          <w:color w:val="auto"/>
        </w:rPr>
        <w:t>darah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untuk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memberikan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pandangan</w:t>
      </w:r>
      <w:proofErr w:type="spellEnd"/>
      <w:r w:rsidRPr="00CF7761">
        <w:rPr>
          <w:color w:val="auto"/>
        </w:rPr>
        <w:t xml:space="preserve"> yang </w:t>
      </w:r>
      <w:proofErr w:type="spellStart"/>
      <w:r w:rsidRPr="00CF7761">
        <w:rPr>
          <w:color w:val="auto"/>
        </w:rPr>
        <w:t>positif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mengenai</w:t>
      </w:r>
      <w:proofErr w:type="spellEnd"/>
      <w:r w:rsidRPr="00CF7761">
        <w:rPr>
          <w:color w:val="auto"/>
        </w:rPr>
        <w:t xml:space="preserve"> donor </w:t>
      </w:r>
      <w:proofErr w:type="spellStart"/>
      <w:r w:rsidRPr="00CF7761">
        <w:rPr>
          <w:color w:val="auto"/>
        </w:rPr>
        <w:t>darah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sehingga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dapat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mendonorkan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darah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atas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dasar</w:t>
      </w:r>
      <w:proofErr w:type="spellEnd"/>
      <w:r w:rsidRPr="00CF7761">
        <w:rPr>
          <w:color w:val="auto"/>
        </w:rPr>
        <w:t xml:space="preserve"> </w:t>
      </w:r>
      <w:proofErr w:type="spellStart"/>
      <w:r w:rsidRPr="00CF7761">
        <w:rPr>
          <w:color w:val="auto"/>
        </w:rPr>
        <w:t>sukarela</w:t>
      </w:r>
      <w:proofErr w:type="spellEnd"/>
      <w:r w:rsidRPr="00CF7761">
        <w:rPr>
          <w:color w:val="auto"/>
        </w:rPr>
        <w:t xml:space="preserve"> dan </w:t>
      </w:r>
      <w:proofErr w:type="spellStart"/>
      <w:r w:rsidRPr="00CF7761">
        <w:rPr>
          <w:color w:val="auto"/>
        </w:rPr>
        <w:t>teratur</w:t>
      </w:r>
      <w:proofErr w:type="spellEnd"/>
      <w:r w:rsidRPr="00CF7761">
        <w:rPr>
          <w:color w:val="auto"/>
        </w:rPr>
        <w:t>.</w:t>
      </w:r>
    </w:p>
    <w:p w:rsidR="009574EF" w:rsidRDefault="009574EF"/>
    <w:sectPr w:rsidR="009574EF" w:rsidSect="00587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48D" w:rsidRDefault="00E0448D" w:rsidP="00587A45">
      <w:pPr>
        <w:spacing w:after="0" w:line="240" w:lineRule="auto"/>
      </w:pPr>
      <w:r>
        <w:separator/>
      </w:r>
    </w:p>
  </w:endnote>
  <w:endnote w:type="continuationSeparator" w:id="0">
    <w:p w:rsidR="00E0448D" w:rsidRDefault="00E0448D" w:rsidP="0058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A45" w:rsidRDefault="00587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258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A45" w:rsidRDefault="00587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A45" w:rsidRDefault="00587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A45" w:rsidRDefault="0058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48D" w:rsidRDefault="00E0448D" w:rsidP="00587A45">
      <w:pPr>
        <w:spacing w:after="0" w:line="240" w:lineRule="auto"/>
      </w:pPr>
      <w:r>
        <w:separator/>
      </w:r>
    </w:p>
  </w:footnote>
  <w:footnote w:type="continuationSeparator" w:id="0">
    <w:p w:rsidR="00E0448D" w:rsidRDefault="00E0448D" w:rsidP="0058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A45" w:rsidRDefault="00587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A45" w:rsidRDefault="00587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A45" w:rsidRDefault="0058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5F4"/>
    <w:multiLevelType w:val="hybridMultilevel"/>
    <w:tmpl w:val="836A17C2"/>
    <w:lvl w:ilvl="0" w:tplc="DF623740">
      <w:start w:val="1"/>
      <w:numFmt w:val="decimal"/>
      <w:pStyle w:val="SUBBAB6"/>
      <w:lvlText w:val="6.%1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4DA"/>
    <w:multiLevelType w:val="hybridMultilevel"/>
    <w:tmpl w:val="372E6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5915"/>
    <w:multiLevelType w:val="hybridMultilevel"/>
    <w:tmpl w:val="3732F650"/>
    <w:lvl w:ilvl="0" w:tplc="C0D09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06553">
    <w:abstractNumId w:val="1"/>
  </w:num>
  <w:num w:numId="2" w16cid:durableId="1041590079">
    <w:abstractNumId w:val="0"/>
  </w:num>
  <w:num w:numId="3" w16cid:durableId="56781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45"/>
    <w:rsid w:val="00587A45"/>
    <w:rsid w:val="009574EF"/>
    <w:rsid w:val="00E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D7023"/>
  <w15:chartTrackingRefBased/>
  <w15:docId w15:val="{BB1F5B59-27C6-43FC-8ACC-C30699D2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87A45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7A45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link w:val="DefaultChar"/>
    <w:rsid w:val="0058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UBBAB6">
    <w:name w:val="SUB BAB 6"/>
    <w:basedOn w:val="Heading2"/>
    <w:link w:val="SUBBAB6Char"/>
    <w:qFormat/>
    <w:rsid w:val="00587A45"/>
    <w:pPr>
      <w:keepNext w:val="0"/>
      <w:keepLines w:val="0"/>
      <w:numPr>
        <w:numId w:val="2"/>
      </w:numPr>
      <w:spacing w:before="0" w:after="160" w:line="360" w:lineRule="auto"/>
      <w:contextualSpacing/>
    </w:pPr>
    <w:rPr>
      <w:rFonts w:ascii="Times New Roman" w:eastAsiaTheme="minorHAns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DefaultChar">
    <w:name w:val="Default Char"/>
    <w:basedOn w:val="DefaultParagraphFont"/>
    <w:link w:val="Default"/>
    <w:rsid w:val="00587A45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SUBBAB6Char">
    <w:name w:val="SUB BAB 6 Char"/>
    <w:basedOn w:val="DefaultChar"/>
    <w:link w:val="SUBBAB6"/>
    <w:rsid w:val="00587A45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8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45"/>
  </w:style>
  <w:style w:type="paragraph" w:styleId="Footer">
    <w:name w:val="footer"/>
    <w:basedOn w:val="Normal"/>
    <w:link w:val="FooterChar"/>
    <w:uiPriority w:val="99"/>
    <w:unhideWhenUsed/>
    <w:rsid w:val="0058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Indraswara</dc:creator>
  <cp:keywords/>
  <dc:description/>
  <cp:lastModifiedBy>Yahya Indraswara</cp:lastModifiedBy>
  <cp:revision>1</cp:revision>
  <dcterms:created xsi:type="dcterms:W3CDTF">2023-05-10T14:54:00Z</dcterms:created>
  <dcterms:modified xsi:type="dcterms:W3CDTF">2023-05-10T14:55:00Z</dcterms:modified>
</cp:coreProperties>
</file>